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A47803">
      <w:pPr>
        <w:pStyle w:val="Jaartallen"/>
        <w:rPr>
          <w:rStyle w:val="Strong"/>
          <w:sz w:val="24"/>
          <w:szCs w:val="24"/>
        </w:rPr>
      </w:pPr>
      <w:r w:rsidRPr="00167C7E">
        <w:rPr>
          <w:rStyle w:val="Strong"/>
          <w:sz w:val="24"/>
          <w:szCs w:val="24"/>
        </w:rPr>
        <w:t>Academic Year</w:t>
      </w:r>
    </w:p>
    <w:p w14:paraId="0F9BAC46" w14:textId="71230E91" w:rsidR="00A47803" w:rsidRPr="00167C7E" w:rsidRDefault="00A47803" w:rsidP="00A47803">
      <w:pPr>
        <w:pStyle w:val="Jaartallen"/>
      </w:pPr>
      <w:r w:rsidRPr="00167C7E">
        <w:t>202</w:t>
      </w:r>
      <w:r w:rsidR="00167C7E" w:rsidRPr="00167C7E">
        <w:t>4</w:t>
      </w:r>
      <w:r w:rsidRPr="00167C7E">
        <w:t xml:space="preserve"> - 202</w:t>
      </w:r>
      <w:r w:rsidR="00167C7E" w:rsidRPr="00167C7E">
        <w:t>5</w:t>
      </w:r>
    </w:p>
    <w:p w14:paraId="7BF8313A" w14:textId="58DDEA0C" w:rsidR="00B81599" w:rsidRPr="00167C7E" w:rsidRDefault="00B81599" w:rsidP="00B81599">
      <w:pPr>
        <w:suppressAutoHyphens/>
        <w:rPr>
          <w:rFonts w:ascii="Calibri" w:eastAsia="Calibri" w:hAnsi="Calibri" w:cs="Times New Roman"/>
          <w:sz w:val="36"/>
          <w:szCs w:val="36"/>
        </w:rPr>
      </w:pPr>
    </w:p>
    <w:p w14:paraId="5468B59C" w14:textId="77777777" w:rsidR="00D55BF0" w:rsidRPr="00167C7E" w:rsidRDefault="00D55BF0" w:rsidP="00B81599">
      <w:pPr>
        <w:suppressAutoHyphens/>
        <w:rPr>
          <w:rFonts w:ascii="Calibri" w:eastAsia="Calibri" w:hAnsi="Calibri" w:cs="Times New Roman"/>
          <w:sz w:val="36"/>
          <w:szCs w:val="36"/>
        </w:rPr>
      </w:pPr>
    </w:p>
    <w:p w14:paraId="118C9D19" w14:textId="77777777" w:rsidR="00167C7E" w:rsidRPr="00167C7E" w:rsidRDefault="00167C7E" w:rsidP="00463468">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264E8">
      <w:pPr>
        <w:pStyle w:val="NoSpacing"/>
        <w:rPr>
          <w:lang w:val="en-GB"/>
        </w:rPr>
      </w:pPr>
    </w:p>
    <w:p w14:paraId="1578E5E1" w14:textId="0F79640D" w:rsidR="00B81599" w:rsidRPr="00167C7E" w:rsidRDefault="00167C7E" w:rsidP="00F0724A">
      <w:pPr>
        <w:pStyle w:val="Naamstudent"/>
        <w:rPr>
          <w:rFonts w:cs="Times New Roman"/>
          <w:lang w:val="en-GB"/>
        </w:rPr>
      </w:pPr>
      <w:r w:rsidRPr="00167C7E">
        <w:rPr>
          <w:lang w:val="en-GB"/>
        </w:rPr>
        <w:t>Sameer Baruwal</w:t>
      </w:r>
    </w:p>
    <w:p w14:paraId="5A17A50E" w14:textId="77777777" w:rsidR="00B81599" w:rsidRPr="00167C7E" w:rsidRDefault="00B81599" w:rsidP="00B81599">
      <w:pPr>
        <w:suppressAutoHyphens/>
        <w:spacing w:after="160"/>
        <w:rPr>
          <w:rFonts w:ascii="Calibri" w:eastAsia="Calibri" w:hAnsi="Calibri" w:cs="Times New Roman"/>
        </w:rPr>
      </w:pPr>
    </w:p>
    <w:p w14:paraId="5823EC64" w14:textId="0C15754F" w:rsidR="00B81599" w:rsidRPr="00167C7E" w:rsidRDefault="00B81599" w:rsidP="00B81599">
      <w:pPr>
        <w:suppressAutoHyphens/>
        <w:spacing w:after="160"/>
        <w:rPr>
          <w:rFonts w:ascii="Calibri" w:eastAsia="Calibri" w:hAnsi="Calibri" w:cs="Times New Roman"/>
        </w:rPr>
      </w:pPr>
    </w:p>
    <w:p w14:paraId="75309E27" w14:textId="77777777" w:rsidR="00B81599" w:rsidRPr="00167C7E" w:rsidRDefault="00B81599" w:rsidP="00B81599">
      <w:pPr>
        <w:suppressAutoHyphens/>
        <w:spacing w:after="160"/>
        <w:rPr>
          <w:rFonts w:ascii="Calibri" w:eastAsia="Calibri" w:hAnsi="Calibri" w:cs="Times New Roman"/>
        </w:rPr>
      </w:pPr>
    </w:p>
    <w:p w14:paraId="65303899" w14:textId="77777777" w:rsidR="00B81599" w:rsidRPr="00167C7E" w:rsidRDefault="00B81599" w:rsidP="00B81599">
      <w:pPr>
        <w:suppressAutoHyphens/>
        <w:spacing w:after="160"/>
        <w:rPr>
          <w:rFonts w:ascii="Calibri" w:eastAsia="Calibri" w:hAnsi="Calibri" w:cs="Times New Roman"/>
        </w:rPr>
      </w:pPr>
    </w:p>
    <w:p w14:paraId="05F83E4C" w14:textId="77777777" w:rsidR="00B81599" w:rsidRPr="00167C7E" w:rsidRDefault="00B81599" w:rsidP="00B81599">
      <w:pPr>
        <w:suppressAutoHyphens/>
        <w:rPr>
          <w:rFonts w:ascii="Calibri" w:eastAsia="Calibri" w:hAnsi="Calibri" w:cs="Times New Roman"/>
          <w:sz w:val="36"/>
          <w:szCs w:val="36"/>
        </w:rPr>
      </w:pPr>
    </w:p>
    <w:p w14:paraId="34AC31E0" w14:textId="730329D4" w:rsidR="002918FB" w:rsidRPr="00167C7E" w:rsidRDefault="002918FB" w:rsidP="002918FB">
      <w:pPr>
        <w:pStyle w:val="NaamDepartement"/>
      </w:pPr>
    </w:p>
    <w:p w14:paraId="0FC3A3B1" w14:textId="77777777" w:rsidR="005C6EA8" w:rsidRPr="00167C7E" w:rsidRDefault="005C6EA8" w:rsidP="00B81599">
      <w:pPr>
        <w:suppressAutoHyphens/>
        <w:spacing w:after="0"/>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B81599">
      <w:pPr>
        <w:suppressAutoHyphens/>
        <w:spacing w:after="0"/>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B81599">
      <w:pPr>
        <w:suppressAutoHyphens/>
        <w:spacing w:after="160"/>
        <w:rPr>
          <w:rFonts w:ascii="Calibri" w:eastAsia="Calibri" w:hAnsi="Calibri" w:cs="Times New Roman"/>
          <w:color w:val="auto"/>
        </w:rPr>
      </w:pPr>
    </w:p>
    <w:p w14:paraId="67200971" w14:textId="77777777" w:rsidR="00B81599" w:rsidRPr="00167C7E" w:rsidRDefault="00B81599" w:rsidP="00B81599">
      <w:pPr>
        <w:suppressAutoHyphens/>
        <w:spacing w:after="160"/>
        <w:rPr>
          <w:rFonts w:ascii="Calibri" w:eastAsia="Calibri" w:hAnsi="Calibri" w:cs="Times New Roman"/>
          <w:color w:val="auto"/>
        </w:rPr>
      </w:pPr>
    </w:p>
    <w:p w14:paraId="7CBC1BED" w14:textId="77777777" w:rsidR="00167C7E" w:rsidRPr="00167C7E" w:rsidRDefault="00167C7E" w:rsidP="00B81599">
      <w:pPr>
        <w:suppressAutoHyphens/>
        <w:spacing w:after="0"/>
        <w:rPr>
          <w:rFonts w:ascii="Calibri" w:eastAsia="Calibri" w:hAnsi="Calibri" w:cs="Times New Roman"/>
          <w:color w:val="auto"/>
          <w:sz w:val="24"/>
          <w:szCs w:val="24"/>
        </w:rPr>
      </w:pPr>
    </w:p>
    <w:p w14:paraId="2515B588" w14:textId="77777777" w:rsidR="00167C7E" w:rsidRPr="00167C7E" w:rsidRDefault="00167C7E" w:rsidP="00B81599">
      <w:pPr>
        <w:suppressAutoHyphens/>
        <w:spacing w:after="0"/>
        <w:rPr>
          <w:rFonts w:ascii="Calibri" w:eastAsia="Calibri" w:hAnsi="Calibri" w:cs="Times New Roman"/>
          <w:color w:val="auto"/>
          <w:sz w:val="24"/>
          <w:szCs w:val="24"/>
        </w:rPr>
      </w:pPr>
    </w:p>
    <w:p w14:paraId="101062AE" w14:textId="77777777" w:rsidR="00167C7E" w:rsidRPr="00167C7E" w:rsidRDefault="00167C7E" w:rsidP="00B81599">
      <w:pPr>
        <w:suppressAutoHyphens/>
        <w:spacing w:after="0"/>
        <w:rPr>
          <w:rFonts w:ascii="Calibri" w:eastAsia="Calibri" w:hAnsi="Calibri" w:cs="Times New Roman"/>
          <w:color w:val="auto"/>
          <w:sz w:val="24"/>
          <w:szCs w:val="24"/>
        </w:rPr>
      </w:pPr>
    </w:p>
    <w:p w14:paraId="0E731F1E" w14:textId="77777777" w:rsidR="00167C7E" w:rsidRPr="00167C7E" w:rsidRDefault="00167C7E" w:rsidP="00B81599">
      <w:pPr>
        <w:suppressAutoHyphens/>
        <w:spacing w:after="0"/>
        <w:rPr>
          <w:rFonts w:ascii="Calibri" w:eastAsia="Calibri" w:hAnsi="Calibri" w:cs="Times New Roman"/>
          <w:color w:val="auto"/>
          <w:sz w:val="24"/>
          <w:szCs w:val="24"/>
        </w:rPr>
      </w:pPr>
    </w:p>
    <w:p w14:paraId="5317196E" w14:textId="1DA1FA6D" w:rsidR="00B81599" w:rsidRPr="00822D06" w:rsidRDefault="00B81599" w:rsidP="00B81599">
      <w:pPr>
        <w:suppressAutoHyphens/>
        <w:spacing w:after="0"/>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4E9C48D7" w:rsidR="00B81599" w:rsidRPr="00822D06" w:rsidRDefault="00167C7E" w:rsidP="00E00046">
      <w:pPr>
        <w:pStyle w:val="Naampromotorenenco"/>
      </w:pPr>
      <w:r w:rsidRPr="00822D06">
        <w:t>D</w:t>
      </w:r>
      <w:r w:rsidR="00B81599" w:rsidRPr="00822D06">
        <w:t xml:space="preserve">r. </w:t>
      </w:r>
      <w:r w:rsidRPr="00822D06">
        <w:t>Benoit De Vrieze</w:t>
      </w:r>
    </w:p>
    <w:p w14:paraId="3FA77C0D" w14:textId="77777777" w:rsidR="00B81599" w:rsidRPr="00822D06" w:rsidRDefault="00B81599" w:rsidP="00B81599">
      <w:pPr>
        <w:suppressAutoHyphens/>
        <w:spacing w:after="0" w:line="240" w:lineRule="auto"/>
        <w:rPr>
          <w:rFonts w:ascii="Calibri" w:eastAsia="Calibri" w:hAnsi="Calibri" w:cs="Times New Roman"/>
          <w:b/>
          <w:bCs/>
          <w:color w:val="auto"/>
          <w:sz w:val="24"/>
          <w:szCs w:val="24"/>
          <w:lang w:val="nl-BE"/>
        </w:rPr>
      </w:pPr>
    </w:p>
    <w:p w14:paraId="174EE048" w14:textId="24A5638C" w:rsidR="00B81599" w:rsidRPr="00822D06" w:rsidRDefault="00B81599" w:rsidP="00B81599">
      <w:pPr>
        <w:suppressAutoHyphens/>
        <w:spacing w:after="0"/>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D55BF0">
      <w:pPr>
        <w:pStyle w:val="Naampromotorenenco"/>
        <w:rPr>
          <w:lang w:val="en-GB"/>
        </w:rPr>
      </w:pPr>
      <w:r w:rsidRPr="00167C7E">
        <w:rPr>
          <w:lang w:val="en-GB"/>
        </w:rPr>
        <w:t xml:space="preserve">Prof. dr. </w:t>
      </w:r>
      <w:r w:rsidR="00167C7E" w:rsidRPr="00167C7E">
        <w:rPr>
          <w:lang w:val="en-GB"/>
        </w:rPr>
        <w:t>Peter Hellinckx</w:t>
      </w:r>
    </w:p>
    <w:p w14:paraId="36B35257" w14:textId="77777777" w:rsidR="00EE7CDE" w:rsidRPr="00167C7E" w:rsidRDefault="00EE7CDE" w:rsidP="00D55BF0">
      <w:pPr>
        <w:pStyle w:val="Naampromotorenenco"/>
        <w:rPr>
          <w:lang w:val="en-GB"/>
        </w:rPr>
      </w:pPr>
    </w:p>
    <w:p w14:paraId="1ACB26A6" w14:textId="513C9382" w:rsidR="00C61F7F" w:rsidRPr="00167C7E" w:rsidRDefault="00C61F7F" w:rsidP="00281364">
      <w:pPr>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932496285"/>
        <w:docPartObj>
          <w:docPartGallery w:val="Table of Contents"/>
          <w:docPartUnique/>
        </w:docPartObj>
      </w:sdtPr>
      <w:sdtEndPr>
        <w:rPr>
          <w:bCs/>
        </w:rPr>
      </w:sdtEndPr>
      <w:sdtContent>
        <w:p w14:paraId="67003357" w14:textId="4C11153D" w:rsidR="00167C7E" w:rsidRDefault="00167C7E">
          <w:pPr>
            <w:pStyle w:val="TOCHeading"/>
          </w:pPr>
          <w:r>
            <w:rPr>
              <w:lang w:val="nl-NL"/>
            </w:rPr>
            <w:t>Inhoud</w:t>
          </w:r>
        </w:p>
        <w:p w14:paraId="218CEB3A" w14:textId="4F5FB3AE" w:rsidR="00167C7E" w:rsidRDefault="00167C7E">
          <w:pPr>
            <w:pStyle w:val="TOC1"/>
            <w:tabs>
              <w:tab w:val="right" w:leader="dot" w:pos="9060"/>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7610560" w:history="1">
            <w:r w:rsidRPr="00F90A16">
              <w:rPr>
                <w:rStyle w:val="Hyperlink"/>
                <w:noProof/>
              </w:rPr>
              <w:t>1</w:t>
            </w:r>
            <w:r>
              <w:rPr>
                <w:rFonts w:eastAsiaTheme="minorEastAsia"/>
                <w:noProof/>
                <w:color w:val="auto"/>
                <w:kern w:val="2"/>
                <w:sz w:val="24"/>
                <w:szCs w:val="24"/>
                <w:lang w:val="nl-BE" w:eastAsia="nl-BE"/>
                <w14:ligatures w14:val="standardContextual"/>
              </w:rPr>
              <w:tab/>
            </w:r>
            <w:r w:rsidRPr="00F90A16">
              <w:rPr>
                <w:rStyle w:val="Hyperlink"/>
                <w:noProof/>
              </w:rPr>
              <w:t>Abstract</w:t>
            </w:r>
            <w:r>
              <w:rPr>
                <w:noProof/>
                <w:webHidden/>
              </w:rPr>
              <w:tab/>
            </w:r>
            <w:r>
              <w:rPr>
                <w:noProof/>
                <w:webHidden/>
              </w:rPr>
              <w:fldChar w:fldCharType="begin"/>
            </w:r>
            <w:r>
              <w:rPr>
                <w:noProof/>
                <w:webHidden/>
              </w:rPr>
              <w:instrText xml:space="preserve"> PAGEREF _Toc197610560 \h </w:instrText>
            </w:r>
            <w:r>
              <w:rPr>
                <w:noProof/>
                <w:webHidden/>
              </w:rPr>
            </w:r>
            <w:r>
              <w:rPr>
                <w:noProof/>
                <w:webHidden/>
              </w:rPr>
              <w:fldChar w:fldCharType="separate"/>
            </w:r>
            <w:r>
              <w:rPr>
                <w:noProof/>
                <w:webHidden/>
              </w:rPr>
              <w:t>3</w:t>
            </w:r>
            <w:r>
              <w:rPr>
                <w:noProof/>
                <w:webHidden/>
              </w:rPr>
              <w:fldChar w:fldCharType="end"/>
            </w:r>
          </w:hyperlink>
        </w:p>
        <w:p w14:paraId="3628DB73" w14:textId="0ED86822" w:rsidR="00167C7E" w:rsidRDefault="00167C7E">
          <w:pPr>
            <w:pStyle w:val="TOC1"/>
            <w:tabs>
              <w:tab w:val="right" w:leader="dot" w:pos="9060"/>
            </w:tabs>
            <w:rPr>
              <w:rFonts w:eastAsiaTheme="minorEastAsia"/>
              <w:noProof/>
              <w:color w:val="auto"/>
              <w:kern w:val="2"/>
              <w:sz w:val="24"/>
              <w:szCs w:val="24"/>
              <w:lang w:val="nl-BE" w:eastAsia="nl-BE"/>
              <w14:ligatures w14:val="standardContextual"/>
            </w:rPr>
          </w:pPr>
          <w:hyperlink w:anchor="_Toc197610561" w:history="1">
            <w:r w:rsidRPr="00F90A16">
              <w:rPr>
                <w:rStyle w:val="Hyperlink"/>
                <w:noProof/>
              </w:rPr>
              <w:t>2</w:t>
            </w:r>
            <w:r>
              <w:rPr>
                <w:rFonts w:eastAsiaTheme="minorEastAsia"/>
                <w:noProof/>
                <w:color w:val="auto"/>
                <w:kern w:val="2"/>
                <w:sz w:val="24"/>
                <w:szCs w:val="24"/>
                <w:lang w:val="nl-BE" w:eastAsia="nl-BE"/>
                <w14:ligatures w14:val="standardContextual"/>
              </w:rPr>
              <w:tab/>
            </w:r>
            <w:r w:rsidRPr="00F90A16">
              <w:rPr>
                <w:rStyle w:val="Hyperlink"/>
                <w:noProof/>
              </w:rPr>
              <w:t>Introduction</w:t>
            </w:r>
            <w:r>
              <w:rPr>
                <w:noProof/>
                <w:webHidden/>
              </w:rPr>
              <w:tab/>
            </w:r>
            <w:r>
              <w:rPr>
                <w:noProof/>
                <w:webHidden/>
              </w:rPr>
              <w:fldChar w:fldCharType="begin"/>
            </w:r>
            <w:r>
              <w:rPr>
                <w:noProof/>
                <w:webHidden/>
              </w:rPr>
              <w:instrText xml:space="preserve"> PAGEREF _Toc197610561 \h </w:instrText>
            </w:r>
            <w:r>
              <w:rPr>
                <w:noProof/>
                <w:webHidden/>
              </w:rPr>
            </w:r>
            <w:r>
              <w:rPr>
                <w:noProof/>
                <w:webHidden/>
              </w:rPr>
              <w:fldChar w:fldCharType="separate"/>
            </w:r>
            <w:r>
              <w:rPr>
                <w:noProof/>
                <w:webHidden/>
              </w:rPr>
              <w:t>3</w:t>
            </w:r>
            <w:r>
              <w:rPr>
                <w:noProof/>
                <w:webHidden/>
              </w:rPr>
              <w:fldChar w:fldCharType="end"/>
            </w:r>
          </w:hyperlink>
        </w:p>
        <w:p w14:paraId="58779A46" w14:textId="3F733987" w:rsidR="00167C7E" w:rsidRDefault="00167C7E">
          <w:pPr>
            <w:pStyle w:val="TOC1"/>
            <w:tabs>
              <w:tab w:val="right" w:leader="dot" w:pos="9060"/>
            </w:tabs>
            <w:rPr>
              <w:rFonts w:eastAsiaTheme="minorEastAsia"/>
              <w:noProof/>
              <w:color w:val="auto"/>
              <w:kern w:val="2"/>
              <w:sz w:val="24"/>
              <w:szCs w:val="24"/>
              <w:lang w:val="nl-BE" w:eastAsia="nl-BE"/>
              <w14:ligatures w14:val="standardContextual"/>
            </w:rPr>
          </w:pPr>
          <w:hyperlink w:anchor="_Toc197610562" w:history="1">
            <w:r w:rsidRPr="00F90A16">
              <w:rPr>
                <w:rStyle w:val="Hyperlink"/>
                <w:noProof/>
              </w:rPr>
              <w:t>3</w:t>
            </w:r>
            <w:r>
              <w:rPr>
                <w:rFonts w:eastAsiaTheme="minorEastAsia"/>
                <w:noProof/>
                <w:color w:val="auto"/>
                <w:kern w:val="2"/>
                <w:sz w:val="24"/>
                <w:szCs w:val="24"/>
                <w:lang w:val="nl-BE" w:eastAsia="nl-BE"/>
                <w14:ligatures w14:val="standardContextual"/>
              </w:rPr>
              <w:tab/>
            </w:r>
            <w:r w:rsidRPr="00F90A16">
              <w:rPr>
                <w:rStyle w:val="Hyperlink"/>
                <w:noProof/>
              </w:rPr>
              <w:t>Background</w:t>
            </w:r>
            <w:r>
              <w:rPr>
                <w:noProof/>
                <w:webHidden/>
              </w:rPr>
              <w:tab/>
            </w:r>
            <w:r>
              <w:rPr>
                <w:noProof/>
                <w:webHidden/>
              </w:rPr>
              <w:fldChar w:fldCharType="begin"/>
            </w:r>
            <w:r>
              <w:rPr>
                <w:noProof/>
                <w:webHidden/>
              </w:rPr>
              <w:instrText xml:space="preserve"> PAGEREF _Toc197610562 \h </w:instrText>
            </w:r>
            <w:r>
              <w:rPr>
                <w:noProof/>
                <w:webHidden/>
              </w:rPr>
            </w:r>
            <w:r>
              <w:rPr>
                <w:noProof/>
                <w:webHidden/>
              </w:rPr>
              <w:fldChar w:fldCharType="separate"/>
            </w:r>
            <w:r>
              <w:rPr>
                <w:noProof/>
                <w:webHidden/>
              </w:rPr>
              <w:t>4</w:t>
            </w:r>
            <w:r>
              <w:rPr>
                <w:noProof/>
                <w:webHidden/>
              </w:rPr>
              <w:fldChar w:fldCharType="end"/>
            </w:r>
          </w:hyperlink>
        </w:p>
        <w:p w14:paraId="7F6664EA" w14:textId="0415E835" w:rsidR="00167C7E" w:rsidRDefault="00167C7E">
          <w:pPr>
            <w:pStyle w:val="TOC2"/>
            <w:tabs>
              <w:tab w:val="left" w:pos="1418"/>
            </w:tabs>
            <w:rPr>
              <w:rFonts w:eastAsiaTheme="minorEastAsia"/>
              <w:noProof/>
              <w:color w:val="auto"/>
              <w:kern w:val="2"/>
              <w:sz w:val="24"/>
              <w:szCs w:val="24"/>
              <w:lang w:val="nl-BE" w:eastAsia="nl-BE"/>
              <w14:ligatures w14:val="standardContextual"/>
            </w:rPr>
          </w:pPr>
          <w:hyperlink w:anchor="_Toc197610563" w:history="1">
            <w:r w:rsidRPr="00F90A16">
              <w:rPr>
                <w:rStyle w:val="Hyperlink"/>
                <w:noProof/>
              </w:rPr>
              <w:t>3.1</w:t>
            </w:r>
            <w:r>
              <w:rPr>
                <w:rFonts w:eastAsiaTheme="minorEastAsia"/>
                <w:noProof/>
                <w:color w:val="auto"/>
                <w:kern w:val="2"/>
                <w:sz w:val="24"/>
                <w:szCs w:val="24"/>
                <w:lang w:val="nl-BE" w:eastAsia="nl-BE"/>
                <w14:ligatures w14:val="standardContextual"/>
              </w:rPr>
              <w:tab/>
            </w:r>
            <w:r w:rsidRPr="00F90A16">
              <w:rPr>
                <w:rStyle w:val="Hyperlink"/>
                <w:noProof/>
              </w:rPr>
              <w:t>The electricity market</w:t>
            </w:r>
            <w:r>
              <w:rPr>
                <w:noProof/>
                <w:webHidden/>
              </w:rPr>
              <w:tab/>
            </w:r>
            <w:r>
              <w:rPr>
                <w:noProof/>
                <w:webHidden/>
              </w:rPr>
              <w:fldChar w:fldCharType="begin"/>
            </w:r>
            <w:r>
              <w:rPr>
                <w:noProof/>
                <w:webHidden/>
              </w:rPr>
              <w:instrText xml:space="preserve"> PAGEREF _Toc197610563 \h </w:instrText>
            </w:r>
            <w:r>
              <w:rPr>
                <w:noProof/>
                <w:webHidden/>
              </w:rPr>
            </w:r>
            <w:r>
              <w:rPr>
                <w:noProof/>
                <w:webHidden/>
              </w:rPr>
              <w:fldChar w:fldCharType="separate"/>
            </w:r>
            <w:r>
              <w:rPr>
                <w:noProof/>
                <w:webHidden/>
              </w:rPr>
              <w:t>4</w:t>
            </w:r>
            <w:r>
              <w:rPr>
                <w:noProof/>
                <w:webHidden/>
              </w:rPr>
              <w:fldChar w:fldCharType="end"/>
            </w:r>
          </w:hyperlink>
        </w:p>
        <w:p w14:paraId="163A5E05" w14:textId="4332E81A" w:rsidR="00167C7E" w:rsidRDefault="00167C7E">
          <w:pPr>
            <w:pStyle w:val="TOC2"/>
            <w:tabs>
              <w:tab w:val="left" w:pos="1418"/>
            </w:tabs>
            <w:rPr>
              <w:rFonts w:eastAsiaTheme="minorEastAsia"/>
              <w:noProof/>
              <w:color w:val="auto"/>
              <w:kern w:val="2"/>
              <w:sz w:val="24"/>
              <w:szCs w:val="24"/>
              <w:lang w:val="nl-BE" w:eastAsia="nl-BE"/>
              <w14:ligatures w14:val="standardContextual"/>
            </w:rPr>
          </w:pPr>
          <w:hyperlink w:anchor="_Toc197610564" w:history="1">
            <w:r w:rsidRPr="00F90A16">
              <w:rPr>
                <w:rStyle w:val="Hyperlink"/>
                <w:noProof/>
              </w:rPr>
              <w:t>3.2</w:t>
            </w:r>
            <w:r>
              <w:rPr>
                <w:rFonts w:eastAsiaTheme="minorEastAsia"/>
                <w:noProof/>
                <w:color w:val="auto"/>
                <w:kern w:val="2"/>
                <w:sz w:val="24"/>
                <w:szCs w:val="24"/>
                <w:lang w:val="nl-BE" w:eastAsia="nl-BE"/>
                <w14:ligatures w14:val="standardContextual"/>
              </w:rPr>
              <w:tab/>
            </w:r>
            <w:r w:rsidRPr="00F90A16">
              <w:rPr>
                <w:rStyle w:val="Hyperlink"/>
                <w:noProof/>
              </w:rPr>
              <w:t>The ASSUME Framework</w:t>
            </w:r>
            <w:r>
              <w:rPr>
                <w:noProof/>
                <w:webHidden/>
              </w:rPr>
              <w:tab/>
            </w:r>
            <w:r>
              <w:rPr>
                <w:noProof/>
                <w:webHidden/>
              </w:rPr>
              <w:fldChar w:fldCharType="begin"/>
            </w:r>
            <w:r>
              <w:rPr>
                <w:noProof/>
                <w:webHidden/>
              </w:rPr>
              <w:instrText xml:space="preserve"> PAGEREF _Toc197610564 \h </w:instrText>
            </w:r>
            <w:r>
              <w:rPr>
                <w:noProof/>
                <w:webHidden/>
              </w:rPr>
            </w:r>
            <w:r>
              <w:rPr>
                <w:noProof/>
                <w:webHidden/>
              </w:rPr>
              <w:fldChar w:fldCharType="separate"/>
            </w:r>
            <w:r>
              <w:rPr>
                <w:noProof/>
                <w:webHidden/>
              </w:rPr>
              <w:t>4</w:t>
            </w:r>
            <w:r>
              <w:rPr>
                <w:noProof/>
                <w:webHidden/>
              </w:rPr>
              <w:fldChar w:fldCharType="end"/>
            </w:r>
          </w:hyperlink>
        </w:p>
        <w:p w14:paraId="5835A6C7" w14:textId="611B6210" w:rsidR="00167C7E" w:rsidRDefault="00167C7E">
          <w:pPr>
            <w:pStyle w:val="TOC2"/>
            <w:tabs>
              <w:tab w:val="left" w:pos="1418"/>
            </w:tabs>
            <w:rPr>
              <w:rFonts w:eastAsiaTheme="minorEastAsia"/>
              <w:noProof/>
              <w:color w:val="auto"/>
              <w:kern w:val="2"/>
              <w:sz w:val="24"/>
              <w:szCs w:val="24"/>
              <w:lang w:val="nl-BE" w:eastAsia="nl-BE"/>
              <w14:ligatures w14:val="standardContextual"/>
            </w:rPr>
          </w:pPr>
          <w:hyperlink w:anchor="_Toc197610565" w:history="1">
            <w:r w:rsidRPr="00F90A16">
              <w:rPr>
                <w:rStyle w:val="Hyperlink"/>
                <w:noProof/>
              </w:rPr>
              <w:t>3.3</w:t>
            </w:r>
            <w:r>
              <w:rPr>
                <w:rFonts w:eastAsiaTheme="minorEastAsia"/>
                <w:noProof/>
                <w:color w:val="auto"/>
                <w:kern w:val="2"/>
                <w:sz w:val="24"/>
                <w:szCs w:val="24"/>
                <w:lang w:val="nl-BE" w:eastAsia="nl-BE"/>
                <w14:ligatures w14:val="standardContextual"/>
              </w:rPr>
              <w:tab/>
            </w:r>
            <w:r w:rsidRPr="00F90A16">
              <w:rPr>
                <w:rStyle w:val="Hyperlink"/>
                <w:noProof/>
              </w:rPr>
              <w:t>Profiling &amp; Optimization</w:t>
            </w:r>
            <w:r>
              <w:rPr>
                <w:noProof/>
                <w:webHidden/>
              </w:rPr>
              <w:tab/>
            </w:r>
            <w:r>
              <w:rPr>
                <w:noProof/>
                <w:webHidden/>
              </w:rPr>
              <w:fldChar w:fldCharType="begin"/>
            </w:r>
            <w:r>
              <w:rPr>
                <w:noProof/>
                <w:webHidden/>
              </w:rPr>
              <w:instrText xml:space="preserve"> PAGEREF _Toc197610565 \h </w:instrText>
            </w:r>
            <w:r>
              <w:rPr>
                <w:noProof/>
                <w:webHidden/>
              </w:rPr>
            </w:r>
            <w:r>
              <w:rPr>
                <w:noProof/>
                <w:webHidden/>
              </w:rPr>
              <w:fldChar w:fldCharType="separate"/>
            </w:r>
            <w:r>
              <w:rPr>
                <w:noProof/>
                <w:webHidden/>
              </w:rPr>
              <w:t>5</w:t>
            </w:r>
            <w:r>
              <w:rPr>
                <w:noProof/>
                <w:webHidden/>
              </w:rPr>
              <w:fldChar w:fldCharType="end"/>
            </w:r>
          </w:hyperlink>
        </w:p>
        <w:p w14:paraId="1D4C0CA4" w14:textId="5CAA7E65" w:rsidR="00167C7E" w:rsidRDefault="00167C7E">
          <w:pPr>
            <w:pStyle w:val="TOC1"/>
            <w:tabs>
              <w:tab w:val="right" w:leader="dot" w:pos="9060"/>
            </w:tabs>
            <w:rPr>
              <w:rFonts w:eastAsiaTheme="minorEastAsia"/>
              <w:noProof/>
              <w:color w:val="auto"/>
              <w:kern w:val="2"/>
              <w:sz w:val="24"/>
              <w:szCs w:val="24"/>
              <w:lang w:val="nl-BE" w:eastAsia="nl-BE"/>
              <w14:ligatures w14:val="standardContextual"/>
            </w:rPr>
          </w:pPr>
          <w:hyperlink w:anchor="_Toc197610566" w:history="1">
            <w:r w:rsidRPr="00F90A16">
              <w:rPr>
                <w:rStyle w:val="Hyperlink"/>
                <w:noProof/>
              </w:rPr>
              <w:t>4</w:t>
            </w:r>
            <w:r>
              <w:rPr>
                <w:rFonts w:eastAsiaTheme="minorEastAsia"/>
                <w:noProof/>
                <w:color w:val="auto"/>
                <w:kern w:val="2"/>
                <w:sz w:val="24"/>
                <w:szCs w:val="24"/>
                <w:lang w:val="nl-BE" w:eastAsia="nl-BE"/>
                <w14:ligatures w14:val="standardContextual"/>
              </w:rPr>
              <w:tab/>
            </w:r>
            <w:r w:rsidRPr="00F90A16">
              <w:rPr>
                <w:rStyle w:val="Hyperlink"/>
                <w:noProof/>
              </w:rPr>
              <w:t>Methodology</w:t>
            </w:r>
            <w:r>
              <w:rPr>
                <w:noProof/>
                <w:webHidden/>
              </w:rPr>
              <w:tab/>
            </w:r>
            <w:r>
              <w:rPr>
                <w:noProof/>
                <w:webHidden/>
              </w:rPr>
              <w:fldChar w:fldCharType="begin"/>
            </w:r>
            <w:r>
              <w:rPr>
                <w:noProof/>
                <w:webHidden/>
              </w:rPr>
              <w:instrText xml:space="preserve"> PAGEREF _Toc197610566 \h </w:instrText>
            </w:r>
            <w:r>
              <w:rPr>
                <w:noProof/>
                <w:webHidden/>
              </w:rPr>
            </w:r>
            <w:r>
              <w:rPr>
                <w:noProof/>
                <w:webHidden/>
              </w:rPr>
              <w:fldChar w:fldCharType="separate"/>
            </w:r>
            <w:r>
              <w:rPr>
                <w:noProof/>
                <w:webHidden/>
              </w:rPr>
              <w:t>5</w:t>
            </w:r>
            <w:r>
              <w:rPr>
                <w:noProof/>
                <w:webHidden/>
              </w:rPr>
              <w:fldChar w:fldCharType="end"/>
            </w:r>
          </w:hyperlink>
        </w:p>
        <w:p w14:paraId="098DBC15" w14:textId="1720A019" w:rsidR="00167C7E" w:rsidRDefault="00167C7E">
          <w:pPr>
            <w:pStyle w:val="TOC1"/>
            <w:tabs>
              <w:tab w:val="right" w:leader="dot" w:pos="9060"/>
            </w:tabs>
            <w:rPr>
              <w:rFonts w:eastAsiaTheme="minorEastAsia"/>
              <w:noProof/>
              <w:color w:val="auto"/>
              <w:kern w:val="2"/>
              <w:sz w:val="24"/>
              <w:szCs w:val="24"/>
              <w:lang w:val="nl-BE" w:eastAsia="nl-BE"/>
              <w14:ligatures w14:val="standardContextual"/>
            </w:rPr>
          </w:pPr>
          <w:hyperlink w:anchor="_Toc197610567" w:history="1">
            <w:r w:rsidRPr="00F90A16">
              <w:rPr>
                <w:rStyle w:val="Hyperlink"/>
                <w:noProof/>
              </w:rPr>
              <w:t>5</w:t>
            </w:r>
            <w:r>
              <w:rPr>
                <w:rFonts w:eastAsiaTheme="minorEastAsia"/>
                <w:noProof/>
                <w:color w:val="auto"/>
                <w:kern w:val="2"/>
                <w:sz w:val="24"/>
                <w:szCs w:val="24"/>
                <w:lang w:val="nl-BE" w:eastAsia="nl-BE"/>
                <w14:ligatures w14:val="standardContextual"/>
              </w:rPr>
              <w:tab/>
            </w:r>
            <w:r w:rsidRPr="00F90A16">
              <w:rPr>
                <w:rStyle w:val="Hyperlink"/>
                <w:noProof/>
              </w:rPr>
              <w:t>Results</w:t>
            </w:r>
            <w:r>
              <w:rPr>
                <w:noProof/>
                <w:webHidden/>
              </w:rPr>
              <w:tab/>
            </w:r>
            <w:r>
              <w:rPr>
                <w:noProof/>
                <w:webHidden/>
              </w:rPr>
              <w:fldChar w:fldCharType="begin"/>
            </w:r>
            <w:r>
              <w:rPr>
                <w:noProof/>
                <w:webHidden/>
              </w:rPr>
              <w:instrText xml:space="preserve"> PAGEREF _Toc197610567 \h </w:instrText>
            </w:r>
            <w:r>
              <w:rPr>
                <w:noProof/>
                <w:webHidden/>
              </w:rPr>
            </w:r>
            <w:r>
              <w:rPr>
                <w:noProof/>
                <w:webHidden/>
              </w:rPr>
              <w:fldChar w:fldCharType="separate"/>
            </w:r>
            <w:r>
              <w:rPr>
                <w:noProof/>
                <w:webHidden/>
              </w:rPr>
              <w:t>5</w:t>
            </w:r>
            <w:r>
              <w:rPr>
                <w:noProof/>
                <w:webHidden/>
              </w:rPr>
              <w:fldChar w:fldCharType="end"/>
            </w:r>
          </w:hyperlink>
        </w:p>
        <w:p w14:paraId="1D753691" w14:textId="3EF29D37" w:rsidR="00167C7E" w:rsidRDefault="00167C7E">
          <w:pPr>
            <w:pStyle w:val="TOC1"/>
            <w:tabs>
              <w:tab w:val="right" w:leader="dot" w:pos="9060"/>
            </w:tabs>
            <w:rPr>
              <w:rFonts w:eastAsiaTheme="minorEastAsia"/>
              <w:noProof/>
              <w:color w:val="auto"/>
              <w:kern w:val="2"/>
              <w:sz w:val="24"/>
              <w:szCs w:val="24"/>
              <w:lang w:val="nl-BE" w:eastAsia="nl-BE"/>
              <w14:ligatures w14:val="standardContextual"/>
            </w:rPr>
          </w:pPr>
          <w:hyperlink w:anchor="_Toc197610568" w:history="1">
            <w:r w:rsidRPr="00F90A16">
              <w:rPr>
                <w:rStyle w:val="Hyperlink"/>
                <w:noProof/>
              </w:rPr>
              <w:t>6</w:t>
            </w:r>
            <w:r>
              <w:rPr>
                <w:rFonts w:eastAsiaTheme="minorEastAsia"/>
                <w:noProof/>
                <w:color w:val="auto"/>
                <w:kern w:val="2"/>
                <w:sz w:val="24"/>
                <w:szCs w:val="24"/>
                <w:lang w:val="nl-BE" w:eastAsia="nl-BE"/>
                <w14:ligatures w14:val="standardContextual"/>
              </w:rPr>
              <w:tab/>
            </w:r>
            <w:r w:rsidRPr="00F90A16">
              <w:rPr>
                <w:rStyle w:val="Hyperlink"/>
                <w:noProof/>
              </w:rPr>
              <w:t>Conclusion</w:t>
            </w:r>
            <w:r>
              <w:rPr>
                <w:noProof/>
                <w:webHidden/>
              </w:rPr>
              <w:tab/>
            </w:r>
            <w:r>
              <w:rPr>
                <w:noProof/>
                <w:webHidden/>
              </w:rPr>
              <w:fldChar w:fldCharType="begin"/>
            </w:r>
            <w:r>
              <w:rPr>
                <w:noProof/>
                <w:webHidden/>
              </w:rPr>
              <w:instrText xml:space="preserve"> PAGEREF _Toc197610568 \h </w:instrText>
            </w:r>
            <w:r>
              <w:rPr>
                <w:noProof/>
                <w:webHidden/>
              </w:rPr>
            </w:r>
            <w:r>
              <w:rPr>
                <w:noProof/>
                <w:webHidden/>
              </w:rPr>
              <w:fldChar w:fldCharType="separate"/>
            </w:r>
            <w:r>
              <w:rPr>
                <w:noProof/>
                <w:webHidden/>
              </w:rPr>
              <w:t>5</w:t>
            </w:r>
            <w:r>
              <w:rPr>
                <w:noProof/>
                <w:webHidden/>
              </w:rPr>
              <w:fldChar w:fldCharType="end"/>
            </w:r>
          </w:hyperlink>
        </w:p>
        <w:p w14:paraId="34BB1059" w14:textId="132FBFE8" w:rsidR="00167C7E" w:rsidRDefault="00167C7E">
          <w:pPr>
            <w:pStyle w:val="TOC1"/>
            <w:tabs>
              <w:tab w:val="right" w:leader="dot" w:pos="9060"/>
            </w:tabs>
            <w:rPr>
              <w:rFonts w:eastAsiaTheme="minorEastAsia"/>
              <w:noProof/>
              <w:color w:val="auto"/>
              <w:kern w:val="2"/>
              <w:sz w:val="24"/>
              <w:szCs w:val="24"/>
              <w:lang w:val="nl-BE" w:eastAsia="nl-BE"/>
              <w14:ligatures w14:val="standardContextual"/>
            </w:rPr>
          </w:pPr>
          <w:hyperlink w:anchor="_Toc197610569" w:history="1">
            <w:r w:rsidRPr="00F90A16">
              <w:rPr>
                <w:rStyle w:val="Hyperlink"/>
                <w:noProof/>
              </w:rPr>
              <w:t>7</w:t>
            </w:r>
            <w:r>
              <w:rPr>
                <w:rFonts w:eastAsiaTheme="minorEastAsia"/>
                <w:noProof/>
                <w:color w:val="auto"/>
                <w:kern w:val="2"/>
                <w:sz w:val="24"/>
                <w:szCs w:val="24"/>
                <w:lang w:val="nl-BE" w:eastAsia="nl-BE"/>
                <w14:ligatures w14:val="standardContextual"/>
              </w:rPr>
              <w:tab/>
            </w:r>
            <w:r w:rsidRPr="00F90A16">
              <w:rPr>
                <w:rStyle w:val="Hyperlink"/>
                <w:noProof/>
              </w:rPr>
              <w:t>Acknowledgements</w:t>
            </w:r>
            <w:r>
              <w:rPr>
                <w:noProof/>
                <w:webHidden/>
              </w:rPr>
              <w:tab/>
            </w:r>
            <w:r>
              <w:rPr>
                <w:noProof/>
                <w:webHidden/>
              </w:rPr>
              <w:fldChar w:fldCharType="begin"/>
            </w:r>
            <w:r>
              <w:rPr>
                <w:noProof/>
                <w:webHidden/>
              </w:rPr>
              <w:instrText xml:space="preserve"> PAGEREF _Toc197610569 \h </w:instrText>
            </w:r>
            <w:r>
              <w:rPr>
                <w:noProof/>
                <w:webHidden/>
              </w:rPr>
            </w:r>
            <w:r>
              <w:rPr>
                <w:noProof/>
                <w:webHidden/>
              </w:rPr>
              <w:fldChar w:fldCharType="separate"/>
            </w:r>
            <w:r>
              <w:rPr>
                <w:noProof/>
                <w:webHidden/>
              </w:rPr>
              <w:t>5</w:t>
            </w:r>
            <w:r>
              <w:rPr>
                <w:noProof/>
                <w:webHidden/>
              </w:rPr>
              <w:fldChar w:fldCharType="end"/>
            </w:r>
          </w:hyperlink>
        </w:p>
        <w:p w14:paraId="076EFE9A" w14:textId="20EDB8ED" w:rsidR="00167C7E" w:rsidRDefault="00167C7E">
          <w:pPr>
            <w:pStyle w:val="TOC1"/>
            <w:tabs>
              <w:tab w:val="right" w:leader="dot" w:pos="9060"/>
            </w:tabs>
            <w:rPr>
              <w:rFonts w:eastAsiaTheme="minorEastAsia"/>
              <w:noProof/>
              <w:color w:val="auto"/>
              <w:kern w:val="2"/>
              <w:sz w:val="24"/>
              <w:szCs w:val="24"/>
              <w:lang w:val="nl-BE" w:eastAsia="nl-BE"/>
              <w14:ligatures w14:val="standardContextual"/>
            </w:rPr>
          </w:pPr>
          <w:hyperlink w:anchor="_Toc197610570" w:history="1">
            <w:r w:rsidRPr="00F90A16">
              <w:rPr>
                <w:rStyle w:val="Hyperlink"/>
                <w:noProof/>
              </w:rPr>
              <w:t>8</w:t>
            </w:r>
            <w:r>
              <w:rPr>
                <w:rFonts w:eastAsiaTheme="minorEastAsia"/>
                <w:noProof/>
                <w:color w:val="auto"/>
                <w:kern w:val="2"/>
                <w:sz w:val="24"/>
                <w:szCs w:val="24"/>
                <w:lang w:val="nl-BE" w:eastAsia="nl-BE"/>
                <w14:ligatures w14:val="standardContextual"/>
              </w:rPr>
              <w:tab/>
            </w:r>
            <w:r w:rsidRPr="00F90A16">
              <w:rPr>
                <w:rStyle w:val="Hyperlink"/>
                <w:noProof/>
              </w:rPr>
              <w:t>References</w:t>
            </w:r>
            <w:r>
              <w:rPr>
                <w:noProof/>
                <w:webHidden/>
              </w:rPr>
              <w:tab/>
            </w:r>
            <w:r>
              <w:rPr>
                <w:noProof/>
                <w:webHidden/>
              </w:rPr>
              <w:fldChar w:fldCharType="begin"/>
            </w:r>
            <w:r>
              <w:rPr>
                <w:noProof/>
                <w:webHidden/>
              </w:rPr>
              <w:instrText xml:space="preserve"> PAGEREF _Toc197610570 \h </w:instrText>
            </w:r>
            <w:r>
              <w:rPr>
                <w:noProof/>
                <w:webHidden/>
              </w:rPr>
            </w:r>
            <w:r>
              <w:rPr>
                <w:noProof/>
                <w:webHidden/>
              </w:rPr>
              <w:fldChar w:fldCharType="separate"/>
            </w:r>
            <w:r>
              <w:rPr>
                <w:noProof/>
                <w:webHidden/>
              </w:rPr>
              <w:t>5</w:t>
            </w:r>
            <w:r>
              <w:rPr>
                <w:noProof/>
                <w:webHidden/>
              </w:rPr>
              <w:fldChar w:fldCharType="end"/>
            </w:r>
          </w:hyperlink>
        </w:p>
        <w:p w14:paraId="0DBE7610" w14:textId="5ADC2F57" w:rsidR="00167C7E" w:rsidRDefault="00167C7E">
          <w:r>
            <w:rPr>
              <w:b/>
              <w:bCs/>
              <w:lang w:val="nl-NL"/>
            </w:rPr>
            <w:fldChar w:fldCharType="end"/>
          </w:r>
        </w:p>
      </w:sdtContent>
    </w:sdt>
    <w:p w14:paraId="358702CF" w14:textId="068947AC" w:rsidR="00EA6BD8" w:rsidRPr="00167C7E" w:rsidRDefault="00EA6BD8">
      <w:pPr>
        <w:spacing w:after="160"/>
        <w:rPr>
          <w:rFonts w:eastAsiaTheme="majorEastAsia" w:cstheme="majorBidi"/>
          <w:b/>
          <w:bCs/>
          <w:color w:val="002E65" w:themeColor="text1"/>
          <w:sz w:val="32"/>
          <w:szCs w:val="32"/>
        </w:rPr>
      </w:pPr>
      <w:r w:rsidRPr="00167C7E">
        <w:br w:type="page"/>
      </w:r>
    </w:p>
    <w:p w14:paraId="66229C04" w14:textId="4FFA6A82" w:rsidR="00036551" w:rsidRPr="00167C7E" w:rsidRDefault="00167C7E" w:rsidP="00036551">
      <w:pPr>
        <w:pStyle w:val="Heading1"/>
        <w:rPr>
          <w:lang w:val="en-GB"/>
        </w:rPr>
      </w:pPr>
      <w:bookmarkStart w:id="1" w:name="_Toc197610560"/>
      <w:bookmarkEnd w:id="0"/>
      <w:r w:rsidRPr="00167C7E">
        <w:rPr>
          <w:lang w:val="en-GB"/>
        </w:rPr>
        <w:lastRenderedPageBreak/>
        <w:t>Abstract</w:t>
      </w:r>
      <w:bookmarkEnd w:id="1"/>
    </w:p>
    <w:p w14:paraId="031DA66E" w14:textId="7195929B" w:rsidR="00167C7E" w:rsidRPr="00167C7E" w:rsidRDefault="00167C7E" w:rsidP="00167C7E">
      <w:r w:rsidRPr="00167C7E">
        <w:t xml:space="preserve">This study’s main goal is to </w:t>
      </w:r>
      <w:r>
        <w:t xml:space="preserve">simulate ten thousand residential </w:t>
      </w:r>
      <w:r w:rsidR="00B837CA">
        <w:t xml:space="preserve">agents on a model of the Belgian electricity market. </w:t>
      </w:r>
    </w:p>
    <w:p w14:paraId="31DAEBF4" w14:textId="44EB96D4" w:rsidR="00197FA8" w:rsidRPr="00167C7E" w:rsidRDefault="00167C7E" w:rsidP="00167C7E">
      <w:pPr>
        <w:pStyle w:val="Heading1"/>
        <w:rPr>
          <w:lang w:val="en-GB"/>
        </w:rPr>
      </w:pPr>
      <w:bookmarkStart w:id="2" w:name="_Toc197610561"/>
      <w:r w:rsidRPr="00167C7E">
        <w:rPr>
          <w:lang w:val="en-GB"/>
        </w:rPr>
        <w:t>Introduction</w:t>
      </w:r>
      <w:bookmarkEnd w:id="2"/>
    </w:p>
    <w:p w14:paraId="461B6776" w14:textId="3B97B8AB" w:rsidR="00167C7E" w:rsidRPr="00167C7E" w:rsidRDefault="00167C7E" w:rsidP="00167C7E">
      <w:pPr>
        <w:jc w:val="both"/>
      </w:pPr>
      <w:r w:rsidRPr="00167C7E">
        <w:t>This research delves into the ASSUME framework to simulate an energy market with 10 000 residential agents. The framework is an easy-to-use market simulation toolbox with integrated reinforcement learning methods, though these methods are not used.</w:t>
      </w:r>
      <w:r w:rsidRPr="00167C7E">
        <w:rPr>
          <w:b/>
          <w:bCs/>
        </w:rPr>
        <w:t xml:space="preserve"> </w:t>
      </w:r>
      <w:r w:rsidR="00B837CA">
        <w:t xml:space="preserve">It </w:t>
      </w:r>
      <w:r w:rsidRPr="00167C7E">
        <w:t xml:space="preserve">was chosen so that we did not need to develop a market from scratch, which can be quite complex. The main goal of this project is to simulate 10 000 residential agents on the Belgian electricity market in </w:t>
      </w:r>
      <w:r w:rsidR="00B837CA">
        <w:t xml:space="preserve">five </w:t>
      </w:r>
      <w:r w:rsidRPr="00167C7E">
        <w:t>minutes. To do this, we need to optimize the ASSUME framework efficiently and decrease its simulation time. Therefore, we need to find the key performance bottlenecks by means of profiling. The research questions are:</w:t>
      </w:r>
    </w:p>
    <w:p w14:paraId="245CF1E9" w14:textId="77777777" w:rsidR="00167C7E" w:rsidRPr="00167C7E" w:rsidRDefault="00167C7E" w:rsidP="00167C7E">
      <w:pPr>
        <w:pStyle w:val="ListParagraph"/>
        <w:numPr>
          <w:ilvl w:val="0"/>
          <w:numId w:val="12"/>
        </w:numPr>
        <w:jc w:val="both"/>
      </w:pPr>
      <w:r w:rsidRPr="00167C7E">
        <w:t>How can we optimize the ASSUME framework efficiently to simulate 10 000 agents?</w:t>
      </w:r>
    </w:p>
    <w:p w14:paraId="1CB93B88" w14:textId="77777777" w:rsidR="00167C7E" w:rsidRPr="00167C7E" w:rsidRDefault="00167C7E" w:rsidP="00167C7E">
      <w:pPr>
        <w:pStyle w:val="ListParagraph"/>
        <w:numPr>
          <w:ilvl w:val="0"/>
          <w:numId w:val="12"/>
        </w:numPr>
        <w:jc w:val="both"/>
      </w:pPr>
      <w:r w:rsidRPr="00167C7E">
        <w:t>What are the key performance bottlenecks?</w:t>
      </w:r>
    </w:p>
    <w:p w14:paraId="092D999D" w14:textId="240DB6E4" w:rsidR="00167C7E" w:rsidRPr="00167C7E" w:rsidRDefault="00167C7E" w:rsidP="00167C7E">
      <w:pPr>
        <w:jc w:val="both"/>
        <w:rPr>
          <w:b/>
          <w:bCs/>
        </w:rPr>
      </w:pPr>
      <w:r w:rsidRPr="00167C7E">
        <w:t xml:space="preserve">This research displays a futuristic scenario where residential consumers, instead of buying electricity from a company like Engie, can buy it directly </w:t>
      </w:r>
      <w:r w:rsidR="00B837CA">
        <w:t>off</w:t>
      </w:r>
      <w:r w:rsidRPr="00167C7E">
        <w:t xml:space="preserve"> the market. This can be done using a sort of aggregator… </w:t>
      </w:r>
      <w:r w:rsidRPr="00167C7E">
        <w:rPr>
          <w:b/>
          <w:bCs/>
        </w:rPr>
        <w:t xml:space="preserve">which is? </w:t>
      </w:r>
      <w:r w:rsidRPr="00167C7E">
        <w:t xml:space="preserve">Like an AI machine that buys electricity at a low cost. This is also the purpose of this research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p>
    <w:p w14:paraId="356AE145" w14:textId="013ADF39" w:rsidR="00167C7E" w:rsidRPr="00167C7E" w:rsidRDefault="00167C7E" w:rsidP="00167C7E">
      <w:pPr>
        <w:jc w:val="both"/>
      </w:pPr>
      <w:r w:rsidRPr="00167C7E">
        <w:t xml:space="preserve">The next section will discuss the literature </w:t>
      </w:r>
      <w:r w:rsidR="00B837CA">
        <w:t>background</w:t>
      </w:r>
      <w:r w:rsidRPr="00167C7E">
        <w:t xml:space="preserve"> to this research project. It will discuss the working mechanism of the electricity market, how the ASSUME framework models that market and finally what optimization is and how it is (not) implemented into the framework.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the 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167C7E"/>
    <w:p w14:paraId="38D2D3E1" w14:textId="77777777" w:rsidR="00167C7E" w:rsidRPr="00167C7E" w:rsidRDefault="00167C7E" w:rsidP="00167C7E"/>
    <w:p w14:paraId="14301F75" w14:textId="77777777" w:rsidR="00167C7E" w:rsidRPr="00167C7E" w:rsidRDefault="00167C7E" w:rsidP="00167C7E"/>
    <w:p w14:paraId="775589EB" w14:textId="77777777" w:rsidR="00167C7E" w:rsidRPr="00167C7E" w:rsidRDefault="00167C7E" w:rsidP="00167C7E"/>
    <w:p w14:paraId="2F3BD1E6" w14:textId="77777777" w:rsidR="00167C7E" w:rsidRPr="00167C7E" w:rsidRDefault="00167C7E" w:rsidP="00167C7E"/>
    <w:p w14:paraId="2BC80635" w14:textId="77777777" w:rsidR="00167C7E" w:rsidRPr="00167C7E" w:rsidRDefault="00167C7E" w:rsidP="00167C7E"/>
    <w:p w14:paraId="0ACE26D7" w14:textId="77777777" w:rsidR="00167C7E" w:rsidRPr="00167C7E" w:rsidRDefault="00167C7E" w:rsidP="00167C7E"/>
    <w:p w14:paraId="2BD34B3A" w14:textId="77777777" w:rsidR="00167C7E" w:rsidRPr="00167C7E" w:rsidRDefault="00167C7E" w:rsidP="00167C7E"/>
    <w:p w14:paraId="7EA479C1" w14:textId="0A3F36B3" w:rsidR="00167C7E" w:rsidRPr="00167C7E" w:rsidRDefault="00167C7E" w:rsidP="00167C7E">
      <w:pPr>
        <w:pStyle w:val="Heading1"/>
        <w:rPr>
          <w:lang w:val="en-GB"/>
        </w:rPr>
      </w:pPr>
      <w:bookmarkStart w:id="3" w:name="_Toc197610562"/>
      <w:r w:rsidRPr="00167C7E">
        <w:rPr>
          <w:lang w:val="en-GB"/>
        </w:rPr>
        <w:lastRenderedPageBreak/>
        <w:t>Background</w:t>
      </w:r>
      <w:bookmarkEnd w:id="3"/>
    </w:p>
    <w:p w14:paraId="574F557E" w14:textId="328274B3" w:rsidR="00167C7E" w:rsidRPr="00167C7E" w:rsidRDefault="00167C7E" w:rsidP="00167C7E">
      <w:pPr>
        <w:pStyle w:val="Heading2"/>
      </w:pPr>
      <w:bookmarkStart w:id="4" w:name="_Toc197610563"/>
      <w:r w:rsidRPr="00167C7E">
        <w:t>The electricity market</w:t>
      </w:r>
      <w:bookmarkEnd w:id="4"/>
    </w:p>
    <w:p w14:paraId="45E1085B" w14:textId="77777777" w:rsidR="00167C7E" w:rsidRPr="00167C7E" w:rsidRDefault="00167C7E" w:rsidP="00167C7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650A5D8D" w14:textId="49997156" w:rsidR="00167C7E" w:rsidRPr="00167C7E" w:rsidRDefault="00167C7E" w:rsidP="00167C7E">
      <w:pPr>
        <w:jc w:val="both"/>
      </w:pPr>
      <w:r w:rsidRPr="00167C7E">
        <w:t>The main electricity market in Belgium is the Epexspot. The members of the market submit orders for buying and/or selling power, which are registered in an orderbook. These orders reflect the demand and supply of the market at a specific moment in time. Based on the orderbook, a market</w:t>
      </w:r>
      <w:r w:rsidR="00B837CA">
        <w:t xml:space="preserve"> clearing price</w:t>
      </w:r>
      <w:r w:rsidRPr="00167C7E">
        <w:t xml:space="preserve"> is calculated which will be explained in a later paragraph. Once the trade is complete, the transaction is cleared and settled. Clearing ensures the proper fulfillment of each contract registered on the market. The clearing entity, which in the case of the Epexspot is the ECC, steps in and becomes the contractual partner for both the buyer and the seller to ensure the fulfillment of each trade and to mitigate counterparty risk. By matching supply and demand, the market ensures transparent and reliable prices and the market operators such as the ECC (via TSOs) make sure the electricity is delivered and paid</w:t>
      </w:r>
      <w:r w:rsidR="00B837CA">
        <w:t xml:space="preserve"> for</w:t>
      </w:r>
      <w:r w:rsidRPr="00167C7E">
        <w:t>.</w:t>
      </w:r>
    </w:p>
    <w:p w14:paraId="59B3E9E6" w14:textId="71933F90" w:rsidR="00167C7E" w:rsidRPr="00167C7E" w:rsidRDefault="00167C7E" w:rsidP="00167C7E">
      <w:pPr>
        <w:jc w:val="both"/>
      </w:pPr>
      <w:r w:rsidRPr="00167C7E">
        <w:t xml:space="preserve">The Epexspot operates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fulfill their own purpose. The day ahead market operates through a blind auction that takes place once a day, all year around where all the hours of the following day are traded. The orders are logged in by the members before the orderbook closes. The market established a demand curve based on the buy-orders and a supply curve based on the sell order, both for each hour of the following day. The market clearing price (MCP), which reflects the demand and supply, lies at the intersection of both curves. </w:t>
      </w:r>
      <w:r w:rsidRPr="00B837CA">
        <w:rPr>
          <w:b/>
          <w:bCs/>
        </w:rPr>
        <w:t>Maybe a graph of the MCP?</w:t>
      </w:r>
      <w:r w:rsidRPr="00167C7E">
        <w:t xml:space="preserve"> The MCP, that is determined for each delivery period, applies to all buyers and sellers. All buyers who submitted volumes at a price higher than the MCP are executed for these volumes and pay the MCP, and all sellers who submitted volumes priced lower than the MCP are executed for these volumes and receive the MCP. </w:t>
      </w:r>
    </w:p>
    <w:p w14:paraId="66210A2C" w14:textId="115E3393" w:rsidR="00167C7E" w:rsidRPr="00167C7E" w:rsidRDefault="00167C7E" w:rsidP="00167C7E">
      <w:pPr>
        <w:jc w:val="both"/>
      </w:pPr>
      <w:r w:rsidRPr="00167C7E">
        <w:t>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5E143EA2" w14:textId="1C903039" w:rsidR="00167C7E" w:rsidRPr="00167C7E" w:rsidRDefault="00167C7E" w:rsidP="00167C7E">
      <w:pPr>
        <w:jc w:val="both"/>
      </w:pPr>
      <w:r w:rsidRPr="00167C7E">
        <w:t>The price formation process on the Epexspot Day-Ahead market follows the merit order principle. 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market clearing price. The least expensive units are usually renewables like wind and solar while the most expensive are gas and coal plants.</w:t>
      </w:r>
    </w:p>
    <w:p w14:paraId="4ECBADBB" w14:textId="6EE665D4" w:rsidR="00167C7E" w:rsidRPr="00167C7E" w:rsidRDefault="00167C7E" w:rsidP="00167C7E">
      <w:pPr>
        <w:pStyle w:val="Heading2"/>
      </w:pPr>
      <w:bookmarkStart w:id="5" w:name="_Toc197610564"/>
      <w:r w:rsidRPr="00167C7E">
        <w:t>The ASSUME Framework</w:t>
      </w:r>
      <w:bookmarkEnd w:id="5"/>
    </w:p>
    <w:p w14:paraId="02B1E81C" w14:textId="64AAACE5" w:rsidR="00167C7E" w:rsidRPr="00167C7E" w:rsidRDefault="00167C7E" w:rsidP="00167C7E">
      <w:r w:rsidRPr="00167C7E">
        <w:t xml:space="preserve">The ASSUME framework works with a World entity. Here, you can add multiple markets, producers and consumers to closely simulate a real-world example. In our case however, we work with a single day ahead market, </w:t>
      </w:r>
      <w:r w:rsidR="00422F9B">
        <w:t>five</w:t>
      </w:r>
      <w:r w:rsidRPr="00167C7E">
        <w:t xml:space="preserve"> producers and </w:t>
      </w:r>
      <w:r w:rsidR="00422F9B">
        <w:t>ten thousand</w:t>
      </w:r>
      <w:r w:rsidRPr="00167C7E">
        <w:t xml:space="preserve"> consumers to approximate the Belgian electricity market. </w:t>
      </w:r>
    </w:p>
    <w:p w14:paraId="2197E783" w14:textId="5F526058" w:rsidR="00167C7E" w:rsidRPr="00422F9B" w:rsidRDefault="00167C7E" w:rsidP="00167C7E">
      <w:pPr>
        <w:rPr>
          <w:b/>
          <w:bCs/>
        </w:rPr>
      </w:pPr>
      <w:r w:rsidRPr="00167C7E">
        <w:t>A producer or consumer is defined by the Unit class with the following properties</w:t>
      </w:r>
      <w:r w:rsidR="00422F9B">
        <w:t xml:space="preserve">: </w:t>
      </w:r>
      <w:r w:rsidRPr="00167C7E">
        <w:t xml:space="preserve"> id, unit_type, unit_operator_id, unit_params and forecaster. The id is used to avoid duplicates and the unit_type is used to </w:t>
      </w:r>
      <w:r w:rsidRPr="00167C7E">
        <w:lastRenderedPageBreak/>
        <w:t>differentiate whether it is a producer, ‘power_plant’, or a consumer, ‘demand’. There are seven unit_types defined, and the simulation will throw an error if you choose one that is not defined. The unit_operator_id acts as a RoleAgent from the mango framework where the units defined under this operator act as roles. Without going into much detail, the operator (RoleAgent) is activated and in turns activates all the units (roles). The unit_params defines the market that the units belong to, the bidding strategy, the minimum or maximum power and the price at which they bid of offer.</w:t>
      </w:r>
      <w:r w:rsidR="00422F9B">
        <w:t xml:space="preserve"> </w:t>
      </w:r>
      <w:r w:rsidR="00422F9B">
        <w:rPr>
          <w:b/>
          <w:bCs/>
        </w:rPr>
        <w:t>Maybe a little better and more concise</w:t>
      </w:r>
    </w:p>
    <w:p w14:paraId="6715C92A" w14:textId="0DCDDDA2" w:rsidR="00167C7E" w:rsidRPr="00167C7E" w:rsidRDefault="00167C7E" w:rsidP="00167C7E">
      <w:pPr>
        <w:pStyle w:val="Heading2"/>
      </w:pPr>
      <w:bookmarkStart w:id="6" w:name="_Toc197610565"/>
      <w:r w:rsidRPr="00167C7E">
        <w:t>Profiling &amp; Optimization</w:t>
      </w:r>
      <w:bookmarkEnd w:id="6"/>
    </w:p>
    <w:p w14:paraId="0977261F" w14:textId="1DBA6B60" w:rsidR="00167C7E" w:rsidRPr="00167C7E" w:rsidRDefault="00167C7E" w:rsidP="00167C7E">
      <w:r w:rsidRPr="00167C7E">
        <w:t xml:space="preserve">Optimization is the process of modifying a software system to make some aspects of it work more efficiently or use fewer resources. In general, a program can be optimized so that it executes more quickly, uses less memory or even draws less power. Optimization often comes with trade-offs, where enhancing one metric may come at the expense of another. A very common one is the space-time trade-off where you make the trade between program runtime and memory usage. The goal is to find a balance with the resources that you have and the objective you are trying to reach. To find what exactly needs to be optimized, we must find the performance bottlenecks, the parts of the code that consume the most time and resources, by doing a performance analysis by ways of profiling. </w:t>
      </w:r>
    </w:p>
    <w:p w14:paraId="3AFE3772" w14:textId="4AA2E08D" w:rsidR="00167C7E" w:rsidRPr="00167C7E" w:rsidRDefault="00167C7E" w:rsidP="00167C7E">
      <w:r w:rsidRPr="00167C7E">
        <w:t xml:space="preserve">Profiling is an analysis technique used to measure and </w:t>
      </w:r>
      <w:r w:rsidR="00422F9B" w:rsidRPr="00167C7E">
        <w:t>analyse</w:t>
      </w:r>
      <w:r w:rsidRPr="00167C7E">
        <w:t xml:space="preserve"> a program’s performance while it is running. 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w:t>
      </w:r>
    </w:p>
    <w:p w14:paraId="29F144E1" w14:textId="39AE947D" w:rsidR="00167C7E" w:rsidRPr="00167C7E" w:rsidRDefault="002B1321" w:rsidP="00167C7E">
      <w:r>
        <w:rPr>
          <w:noProof/>
        </w:rPr>
        <w:drawing>
          <wp:anchor distT="0" distB="0" distL="114300" distR="114300" simplePos="0" relativeHeight="251658240" behindDoc="0" locked="0" layoutInCell="1" allowOverlap="1" wp14:anchorId="42CA08DD" wp14:editId="733CE476">
            <wp:simplePos x="0" y="0"/>
            <wp:positionH relativeFrom="margin">
              <wp:align>left</wp:align>
            </wp:positionH>
            <wp:positionV relativeFrom="paragraph">
              <wp:posOffset>1210614</wp:posOffset>
            </wp:positionV>
            <wp:extent cx="4300220" cy="2989580"/>
            <wp:effectExtent l="0" t="0" r="5080" b="1270"/>
            <wp:wrapSquare wrapText="bothSides"/>
            <wp:docPr id="997749946" name="Picture 1"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Big O Notation” to crack your next coding  int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022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65C">
        <w:t xml:space="preserve">An understanding of the Big O notation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 For example, if something is O(n)</w:t>
      </w:r>
      <w:r>
        <w:t xml:space="preserve">, that means if you double the data, the time it takes roughly doubles too. We say that the performance scales linearly. The figure below shows different notations and how they scale. We try to stay away from the red and in the worst-case scenario, end p in the orange. </w:t>
      </w:r>
    </w:p>
    <w:p w14:paraId="1BA0F25C" w14:textId="3F3F9FC9" w:rsidR="00D16028" w:rsidRPr="00D16028" w:rsidRDefault="00D16028" w:rsidP="00D16028">
      <w:bookmarkStart w:id="7" w:name="_Toc197610566"/>
    </w:p>
    <w:p w14:paraId="2B3641B9" w14:textId="77777777" w:rsidR="00D16028" w:rsidRDefault="00D16028" w:rsidP="00D16028"/>
    <w:p w14:paraId="76964C29" w14:textId="77777777" w:rsidR="00D16028" w:rsidRDefault="00D16028" w:rsidP="00D16028"/>
    <w:p w14:paraId="0EBA8C98" w14:textId="77777777" w:rsidR="00D16028" w:rsidRPr="00D16028" w:rsidRDefault="00D16028" w:rsidP="00D16028"/>
    <w:p w14:paraId="776A9D22" w14:textId="77777777" w:rsidR="00D16028" w:rsidRDefault="00D16028" w:rsidP="00D16028"/>
    <w:p w14:paraId="6B0837CB" w14:textId="77777777" w:rsidR="002B1321" w:rsidRDefault="002B1321" w:rsidP="00D16028"/>
    <w:p w14:paraId="58DA356B" w14:textId="77777777" w:rsidR="002B1321" w:rsidRDefault="002B1321" w:rsidP="00D16028"/>
    <w:p w14:paraId="29EB1DA6" w14:textId="77777777" w:rsidR="002B1321" w:rsidRDefault="002B1321" w:rsidP="00D16028"/>
    <w:p w14:paraId="1EACE8F5" w14:textId="4C83D32F" w:rsidR="002B1321" w:rsidRPr="002B1321" w:rsidRDefault="002B1321" w:rsidP="00D16028">
      <w:pPr>
        <w:rPr>
          <w:i/>
          <w:iCs/>
        </w:rPr>
      </w:pPr>
      <w:r>
        <w:rPr>
          <w:i/>
          <w:iCs/>
        </w:rPr>
        <w:t>Figure 1: Big-O complexity chart, source: freecodecamp</w:t>
      </w:r>
    </w:p>
    <w:p w14:paraId="34A88282" w14:textId="6CA16A57" w:rsidR="00167C7E" w:rsidRDefault="00167C7E" w:rsidP="00D16028">
      <w:pPr>
        <w:pStyle w:val="Heading1"/>
        <w:rPr>
          <w:lang w:val="en-GB"/>
        </w:rPr>
      </w:pPr>
      <w:r w:rsidRPr="00D16028">
        <w:rPr>
          <w:lang w:val="en-GB"/>
        </w:rPr>
        <w:lastRenderedPageBreak/>
        <w:t>Methodology</w:t>
      </w:r>
      <w:bookmarkEnd w:id="7"/>
    </w:p>
    <w:p w14:paraId="0C9B6C8B" w14:textId="667F3D2E" w:rsidR="00D16028" w:rsidRDefault="0084164A" w:rsidP="00D16028">
      <w:r>
        <w:t>The work is split into three sequential steps</w:t>
      </w:r>
      <w:r w:rsidR="002247BD">
        <w:t>:</w:t>
      </w:r>
    </w:p>
    <w:p w14:paraId="513D46AC" w14:textId="4B447B79" w:rsidR="002247BD" w:rsidRDefault="002247BD" w:rsidP="002247BD">
      <w:pPr>
        <w:pStyle w:val="ListParagraph"/>
        <w:numPr>
          <w:ilvl w:val="0"/>
          <w:numId w:val="13"/>
        </w:numPr>
      </w:pPr>
      <w:r>
        <w:t>Initial simulation</w:t>
      </w:r>
    </w:p>
    <w:p w14:paraId="7B0E681B" w14:textId="0476BDEA" w:rsidR="002247BD" w:rsidRDefault="002247BD" w:rsidP="002247BD">
      <w:pPr>
        <w:pStyle w:val="ListParagraph"/>
        <w:numPr>
          <w:ilvl w:val="0"/>
          <w:numId w:val="13"/>
        </w:numPr>
      </w:pPr>
      <w:r>
        <w:t>Profiling</w:t>
      </w:r>
    </w:p>
    <w:p w14:paraId="4C4FE318" w14:textId="5E089F44" w:rsidR="002247BD" w:rsidRDefault="002247BD" w:rsidP="002247BD">
      <w:pPr>
        <w:pStyle w:val="ListParagraph"/>
        <w:numPr>
          <w:ilvl w:val="0"/>
          <w:numId w:val="13"/>
        </w:numPr>
      </w:pPr>
      <w:r>
        <w:t>Optimization</w:t>
      </w:r>
    </w:p>
    <w:p w14:paraId="32F2EA59" w14:textId="360FB5B8" w:rsidR="002247BD" w:rsidRDefault="002247BD" w:rsidP="002247BD">
      <w:r>
        <w:t>These three steps will be explained in depth in the following paragraphs</w:t>
      </w:r>
    </w:p>
    <w:p w14:paraId="0BE06643" w14:textId="315485A0" w:rsidR="002247BD" w:rsidRDefault="002247BD" w:rsidP="002247BD">
      <w:pPr>
        <w:pStyle w:val="Heading2"/>
      </w:pPr>
      <w:r>
        <w:t>Initial simulation</w:t>
      </w:r>
    </w:p>
    <w:p w14:paraId="397404AA" w14:textId="5D1CCBA7" w:rsidR="000977E0" w:rsidRDefault="000977E0" w:rsidP="002247BD">
      <w:r>
        <w:t xml:space="preserve">We initialize a </w:t>
      </w:r>
      <w:r w:rsidR="00822D06">
        <w:t>setup</w:t>
      </w:r>
      <w:r>
        <w:t xml:space="preserve"> of a simulation with five powerplants: nuclear, natural gas, wind, biofuel and solar. They represent about 95 % of the power generation in Belgium. We initialize their emission factor, maximum power output, efficiency and cost. The values were gathered from various sources and calculations and represent not the exact but an average value. Then, we initialize the consumers that consists of residential unit that have a demand value corresponding to the consumption data of an anonymous digital meter gathered </w:t>
      </w:r>
      <w:r>
        <w:rPr>
          <w:b/>
          <w:bCs/>
        </w:rPr>
        <w:t>(of which year?)</w:t>
      </w:r>
      <w:r>
        <w:t xml:space="preserve"> from the Fluvius database. </w:t>
      </w:r>
      <w:r w:rsidR="00822D06">
        <w:t>Finally, an agent0 was created to represent the demand of the rest of the consumers with data from the Elia open database.</w:t>
      </w:r>
    </w:p>
    <w:p w14:paraId="316C155C" w14:textId="14FFF2A2" w:rsidR="006135A6" w:rsidRPr="002247BD" w:rsidRDefault="006135A6" w:rsidP="002247BD">
      <w:r>
        <w:t>The ASSUME framework provides the possibility of using csv files to defines units</w:t>
      </w:r>
      <w:r w:rsidR="006416D8">
        <w:t>, t</w:t>
      </w:r>
      <w:r>
        <w:t>he market is defined using a yaml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p>
    <w:p w14:paraId="49EC393F" w14:textId="66E3B3A2" w:rsidR="00167C7E" w:rsidRDefault="00167C7E" w:rsidP="00167C7E">
      <w:pPr>
        <w:pStyle w:val="Heading1"/>
        <w:rPr>
          <w:lang w:val="en-GB"/>
        </w:rPr>
      </w:pPr>
      <w:bookmarkStart w:id="8" w:name="_Toc197610567"/>
      <w:r w:rsidRPr="00167C7E">
        <w:rPr>
          <w:lang w:val="en-GB"/>
        </w:rPr>
        <w:t>Results</w:t>
      </w:r>
      <w:bookmarkEnd w:id="8"/>
    </w:p>
    <w:p w14:paraId="79314EEC" w14:textId="04988B45" w:rsidR="00A321FD" w:rsidRPr="00A321FD" w:rsidRDefault="00A321FD" w:rsidP="00A321FD">
      <w:r>
        <w:t xml:space="preserve">A starting </w:t>
      </w:r>
    </w:p>
    <w:p w14:paraId="6CB41310" w14:textId="0369582B" w:rsidR="00167C7E" w:rsidRPr="00167C7E" w:rsidRDefault="00167C7E" w:rsidP="00167C7E">
      <w:pPr>
        <w:pStyle w:val="Heading1"/>
        <w:rPr>
          <w:lang w:val="en-GB"/>
        </w:rPr>
      </w:pPr>
      <w:bookmarkStart w:id="9" w:name="_Toc197610568"/>
      <w:r w:rsidRPr="00167C7E">
        <w:rPr>
          <w:lang w:val="en-GB"/>
        </w:rPr>
        <w:t>Conclusion</w:t>
      </w:r>
      <w:bookmarkEnd w:id="9"/>
    </w:p>
    <w:p w14:paraId="62D26988" w14:textId="3A811479" w:rsidR="00167C7E" w:rsidRPr="00167C7E" w:rsidRDefault="00167C7E" w:rsidP="00167C7E">
      <w:pPr>
        <w:pStyle w:val="Heading1"/>
        <w:rPr>
          <w:lang w:val="en-GB"/>
        </w:rPr>
      </w:pPr>
      <w:bookmarkStart w:id="10" w:name="_Toc197610569"/>
      <w:r w:rsidRPr="00167C7E">
        <w:rPr>
          <w:lang w:val="en-GB"/>
        </w:rPr>
        <w:t>Acknowledgements</w:t>
      </w:r>
      <w:bookmarkEnd w:id="10"/>
    </w:p>
    <w:p w14:paraId="5C87DEBF" w14:textId="634D5BF2" w:rsidR="00167C7E" w:rsidRDefault="00167C7E" w:rsidP="00167C7E">
      <w:pPr>
        <w:pStyle w:val="Heading1"/>
        <w:rPr>
          <w:lang w:val="en-GB"/>
        </w:rPr>
      </w:pPr>
      <w:bookmarkStart w:id="11" w:name="_Toc197610570"/>
      <w:r w:rsidRPr="00167C7E">
        <w:rPr>
          <w:lang w:val="en-GB"/>
        </w:rPr>
        <w:t>References</w:t>
      </w:r>
      <w:bookmarkEnd w:id="11"/>
    </w:p>
    <w:p w14:paraId="715F00CA" w14:textId="032690CF" w:rsidR="00A14C71" w:rsidRDefault="00A14C71" w:rsidP="00A14C71">
      <w:hyperlink r:id="rId9" w:history="1">
        <w:r w:rsidRPr="005F58FC">
          <w:rPr>
            <w:rStyle w:val="Hyperlink"/>
          </w:rPr>
          <w:t>https://www.freecodecamp.org/news/all-you-need-to-know-about-big-o-notation-to-crack-your-next-coding-interview-9d575e7eec4/</w:t>
        </w:r>
      </w:hyperlink>
    </w:p>
    <w:p w14:paraId="4356CA74" w14:textId="2B9392A0" w:rsidR="00167C7E" w:rsidRDefault="00A14C71" w:rsidP="00167C7E">
      <w:hyperlink r:id="rId10" w:history="1">
        <w:r w:rsidRPr="005F58FC">
          <w:rPr>
            <w:rStyle w:val="Hyperlink"/>
          </w:rPr>
          <w:t>https://kwhprice.eu/en/belgium</w:t>
        </w:r>
      </w:hyperlink>
    </w:p>
    <w:p w14:paraId="7C7E2CDB" w14:textId="11F938C2" w:rsidR="005C5568" w:rsidRDefault="005C5568" w:rsidP="00167C7E">
      <w:hyperlink r:id="rId11" w:history="1">
        <w:r w:rsidRPr="008B0272">
          <w:rPr>
            <w:rStyle w:val="Hyperlink"/>
          </w:rPr>
          <w:t>https://www.creg.be/en/highlights-creg-2022-annual-report</w:t>
        </w:r>
      </w:hyperlink>
    </w:p>
    <w:p w14:paraId="40333432" w14:textId="4C55E12A" w:rsidR="005C5568" w:rsidRDefault="005C5568" w:rsidP="00167C7E">
      <w:hyperlink r:id="rId12" w:history="1">
        <w:r w:rsidRPr="008B0272">
          <w:rPr>
            <w:rStyle w:val="Hyperlink"/>
          </w:rPr>
          <w:t>https://lowcarbonpower.org/region/Belgium</w:t>
        </w:r>
      </w:hyperlink>
    </w:p>
    <w:p w14:paraId="4972DE53" w14:textId="686C046A" w:rsidR="005C5568" w:rsidRDefault="00D16028" w:rsidP="00167C7E">
      <w:hyperlink r:id="rId13" w:history="1">
        <w:r w:rsidRPr="008B0272">
          <w:rPr>
            <w:rStyle w:val="Hyperlink"/>
          </w:rPr>
          <w:t>https://en.wikipedia.org/wiki/Electricity_sector_in_Belgium</w:t>
        </w:r>
      </w:hyperlink>
    </w:p>
    <w:p w14:paraId="1EC6F2FC" w14:textId="77777777" w:rsidR="000977E0" w:rsidRDefault="000977E0" w:rsidP="000977E0">
      <w:r w:rsidRPr="00822D06">
        <w:rPr>
          <w:lang w:val="nl-BE"/>
        </w:rPr>
        <w:lastRenderedPageBreak/>
        <w:t xml:space="preserve">Harder, N., Qussous, R., &amp; Weidlich, A. (2023). </w:t>
      </w:r>
      <w:r w:rsidRPr="00AF63D5">
        <w:t>Fit for purpose: Modeling wholesale electricity markets</w:t>
      </w:r>
      <w:r>
        <w:t xml:space="preserve"> </w:t>
      </w:r>
      <w:r w:rsidRPr="00AF63D5">
        <w:t>realistically with multi-agent deep reinforcement learning. Energy and AI, 14, 100295. doi:</w:t>
      </w:r>
      <w:r>
        <w:t xml:space="preserve"> </w:t>
      </w:r>
      <w:r w:rsidRPr="00AF63D5">
        <w:t>10.1016/j.egyai.2023.100295</w:t>
      </w:r>
    </w:p>
    <w:p w14:paraId="51648031" w14:textId="77777777" w:rsidR="000977E0" w:rsidRDefault="000977E0" w:rsidP="000977E0">
      <w:r w:rsidRPr="00AF63D5">
        <w:t xml:space="preserve">Basics of the Power Market | EPEX SPOT. (2025, May 02). Retrieved from </w:t>
      </w:r>
      <w:hyperlink r:id="rId14" w:history="1">
        <w:r w:rsidRPr="006A1C53">
          <w:rPr>
            <w:rStyle w:val="Hyperlink"/>
          </w:rPr>
          <w:t>https://www.epexspot.com/en/basicspowermarket</w:t>
        </w:r>
      </w:hyperlink>
    </w:p>
    <w:p w14:paraId="1796BF0E" w14:textId="77777777" w:rsidR="000977E0" w:rsidRDefault="000977E0" w:rsidP="000977E0">
      <w:r>
        <w:t xml:space="preserve">    Total load by all grid users: </w:t>
      </w:r>
      <w:hyperlink r:id="rId15" w:history="1">
        <w:r w:rsidRPr="0058342E">
          <w:rPr>
            <w:rStyle w:val="Hyperlink"/>
          </w:rPr>
          <w:t>https://opendata.elia.be/explore/dataset/ods001/table/</w:t>
        </w:r>
      </w:hyperlink>
    </w:p>
    <w:p w14:paraId="0D2C3B1B" w14:textId="77777777" w:rsidR="000977E0" w:rsidRDefault="000977E0" w:rsidP="000977E0">
      <w:r>
        <w:t xml:space="preserve"> (for the "agent 0")</w:t>
      </w:r>
    </w:p>
    <w:p w14:paraId="74E42511" w14:textId="77777777" w:rsidR="000977E0" w:rsidRDefault="000977E0" w:rsidP="000977E0">
      <w:r>
        <w:t xml:space="preserve">    Day ahead forecast of all generation per type: https://opendata.elia.be/explore/dataset/ods034/information/</w:t>
      </w:r>
    </w:p>
    <w:p w14:paraId="6F6EE819" w14:textId="77777777" w:rsidR="000977E0" w:rsidRDefault="000977E0" w:rsidP="000977E0">
      <w:r>
        <w:t xml:space="preserve">    Actual generation per type: https://opendata.elia.be/explore/dataset/ods033/information/</w:t>
      </w:r>
    </w:p>
    <w:p w14:paraId="5F4E8208" w14:textId="3224B2A9" w:rsidR="000977E0" w:rsidRPr="00822D06" w:rsidRDefault="000977E0" w:rsidP="000977E0">
      <w:r>
        <w:t xml:space="preserve">    </w:t>
      </w:r>
      <w:r w:rsidRPr="00822D06">
        <w:t xml:space="preserve">Smart meter profiles: </w:t>
      </w:r>
      <w:hyperlink r:id="rId16" w:history="1">
        <w:r w:rsidRPr="00822D06">
          <w:rPr>
            <w:rStyle w:val="Hyperlink"/>
          </w:rPr>
          <w:t>https://opendata.fluvius.be/explore/dataset/1_50-verbruiksprofielen-dm-elek-kwartierwaarden-voor-een-volledig-jaar/information/</w:t>
        </w:r>
      </w:hyperlink>
    </w:p>
    <w:p w14:paraId="61DF46AB" w14:textId="77777777" w:rsidR="000977E0" w:rsidRPr="00822D06" w:rsidRDefault="000977E0" w:rsidP="000977E0">
      <w:hyperlink r:id="rId17" w:history="1">
        <w:r w:rsidRPr="00822D06">
          <w:rPr>
            <w:rStyle w:val="Hyperlink"/>
          </w:rPr>
          <w:t>https://www.epexspot.com/en/market-results</w:t>
        </w:r>
      </w:hyperlink>
    </w:p>
    <w:p w14:paraId="4DA6FF30" w14:textId="77777777" w:rsidR="000977E0" w:rsidRPr="00822D06" w:rsidRDefault="000977E0" w:rsidP="000977E0">
      <w:hyperlink r:id="rId18" w:history="1">
        <w:r w:rsidRPr="00822D06">
          <w:rPr>
            <w:rStyle w:val="Hyperlink"/>
          </w:rPr>
          <w:t>https://www.epexspot.com/en/basicspowermarket</w:t>
        </w:r>
      </w:hyperlink>
    </w:p>
    <w:p w14:paraId="1A98B1F3" w14:textId="77777777" w:rsidR="000977E0" w:rsidRPr="00822D06" w:rsidRDefault="000977E0" w:rsidP="000977E0">
      <w:hyperlink r:id="rId19" w:history="1">
        <w:r w:rsidRPr="00822D06">
          <w:rPr>
            <w:rStyle w:val="Hyperlink"/>
          </w:rPr>
          <w:t>https://www.next-kraftwerke.com/knowledge/day-ahead-trading-electricity</w:t>
        </w:r>
      </w:hyperlink>
    </w:p>
    <w:p w14:paraId="6EEF8520" w14:textId="77777777" w:rsidR="000977E0" w:rsidRPr="00822D06" w:rsidRDefault="000977E0" w:rsidP="000977E0">
      <w:hyperlink r:id="rId20" w:history="1">
        <w:r w:rsidRPr="00822D06">
          <w:rPr>
            <w:rStyle w:val="Hyperlink"/>
          </w:rPr>
          <w:t>https://www.next-kraftwerke.com/knowledge/intraday-trading</w:t>
        </w:r>
      </w:hyperlink>
    </w:p>
    <w:p w14:paraId="75D31242" w14:textId="77777777" w:rsidR="000977E0" w:rsidRPr="00822D06" w:rsidRDefault="000977E0" w:rsidP="000977E0">
      <w:hyperlink r:id="rId21" w:anchor="research" w:history="1">
        <w:r w:rsidRPr="00822D06">
          <w:rPr>
            <w:rStyle w:val="Hyperlink"/>
          </w:rPr>
          <w:t>https://assume-project.de/#research</w:t>
        </w:r>
      </w:hyperlink>
    </w:p>
    <w:p w14:paraId="1E482090" w14:textId="637F9FDC" w:rsidR="000977E0" w:rsidRPr="00822D06" w:rsidRDefault="0087200A" w:rsidP="000977E0">
      <w:hyperlink r:id="rId22" w:history="1">
        <w:r w:rsidRPr="005F58FC">
          <w:rPr>
            <w:rStyle w:val="Hyperlink"/>
          </w:rPr>
          <w:t>https://www.sciencedirect.com/science/article/pii/S2666546823000678?via%3Dihub</w:t>
        </w:r>
      </w:hyperlink>
    </w:p>
    <w:p w14:paraId="5015F2CD" w14:textId="77777777" w:rsidR="000977E0" w:rsidRPr="00822D06" w:rsidRDefault="000977E0" w:rsidP="000977E0">
      <w:hyperlink r:id="rId23" w:tgtFrame="_blank" w:tooltip="Original URL: https://docs.python.org/3/library/timeit.html. Click or tap if you trust this link." w:history="1">
        <w:r w:rsidRPr="00822D06">
          <w:rPr>
            <w:rStyle w:val="Hyperlink"/>
          </w:rPr>
          <w:t>https://docs.python.org/3/library/timeit.html</w:t>
        </w:r>
      </w:hyperlink>
    </w:p>
    <w:p w14:paraId="75108F0A" w14:textId="77777777" w:rsidR="000977E0" w:rsidRPr="00822D06" w:rsidRDefault="000977E0" w:rsidP="000977E0">
      <w:hyperlink r:id="rId24" w:history="1">
        <w:r w:rsidRPr="00822D06">
          <w:rPr>
            <w:rStyle w:val="Hyperlink"/>
          </w:rPr>
          <w:t>https://docs.python.org/3/library/profile.html</w:t>
        </w:r>
      </w:hyperlink>
    </w:p>
    <w:p w14:paraId="174C7A68" w14:textId="77777777" w:rsidR="000977E0" w:rsidRPr="00822D06" w:rsidRDefault="000977E0" w:rsidP="000977E0">
      <w:hyperlink r:id="rId25" w:history="1">
        <w:r w:rsidRPr="00822D06">
          <w:rPr>
            <w:rStyle w:val="Hyperlink"/>
          </w:rPr>
          <w:t>https://docs.python.org/3/library/tracemalloc.html</w:t>
        </w:r>
      </w:hyperlink>
    </w:p>
    <w:p w14:paraId="6F147BDA" w14:textId="48FC5F16" w:rsidR="000977E0" w:rsidRPr="00822D06" w:rsidRDefault="000977E0" w:rsidP="000977E0">
      <w:hyperlink r:id="rId26" w:history="1">
        <w:r w:rsidRPr="00822D06">
          <w:rPr>
            <w:rStyle w:val="Hyperlink"/>
          </w:rPr>
          <w:t>https://en.wikipedia.org/wiki/Program_optimization</w:t>
        </w:r>
      </w:hyperlink>
    </w:p>
    <w:p w14:paraId="63D38666" w14:textId="23A5A773" w:rsidR="000977E0" w:rsidRPr="00822D06" w:rsidRDefault="000977E0" w:rsidP="000977E0">
      <w:hyperlink r:id="rId27" w:history="1">
        <w:r w:rsidRPr="00822D06">
          <w:rPr>
            <w:rStyle w:val="Hyperlink"/>
          </w:rPr>
          <w:t>https://www.ranorex.com/blog/what-is-code-profiling-and-how-to-choose-the-right-tool/</w:t>
        </w:r>
      </w:hyperlink>
    </w:p>
    <w:p w14:paraId="32EB67E4" w14:textId="25159B87" w:rsidR="00167C7E" w:rsidRPr="00822D06" w:rsidRDefault="00167C7E" w:rsidP="00167C7E"/>
    <w:sectPr w:rsidR="00167C7E" w:rsidRPr="00822D06" w:rsidSect="00376CF4">
      <w:footerReference w:type="default" r:id="rId28"/>
      <w:footerReference w:type="first" r:id="rId29"/>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CCDC0" w14:textId="77777777" w:rsidR="002F6067" w:rsidRPr="00167C7E" w:rsidRDefault="002F6067" w:rsidP="00C82812">
      <w:r w:rsidRPr="00167C7E">
        <w:separator/>
      </w:r>
    </w:p>
  </w:endnote>
  <w:endnote w:type="continuationSeparator" w:id="0">
    <w:p w14:paraId="549270FE" w14:textId="77777777" w:rsidR="002F6067" w:rsidRPr="00167C7E" w:rsidRDefault="002F6067"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1BE863D" w:rsidR="001E373F" w:rsidRPr="00167C7E" w:rsidRDefault="00533E5E" w:rsidP="00C82812">
    <w:pPr>
      <w:pStyle w:val="Footer"/>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B81599" w:rsidRPr="00167C7E">
      <w:rPr>
        <w:color w:val="002E65" w:themeColor="text1"/>
      </w:rPr>
      <w:t>Naam document</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Footer"/>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7B379" w14:textId="77777777" w:rsidR="002F6067" w:rsidRPr="00167C7E" w:rsidRDefault="002F6067" w:rsidP="00C82812">
      <w:r w:rsidRPr="00167C7E">
        <w:separator/>
      </w:r>
    </w:p>
  </w:footnote>
  <w:footnote w:type="continuationSeparator" w:id="0">
    <w:p w14:paraId="3FDA2F5F" w14:textId="77777777" w:rsidR="002F6067" w:rsidRPr="00167C7E" w:rsidRDefault="002F6067"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stParagraph"/>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31F37B7"/>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4"/>
  </w:num>
  <w:num w:numId="2" w16cid:durableId="1031223640">
    <w:abstractNumId w:val="9"/>
  </w:num>
  <w:num w:numId="3" w16cid:durableId="1283459895">
    <w:abstractNumId w:val="11"/>
  </w:num>
  <w:num w:numId="4" w16cid:durableId="1879273310">
    <w:abstractNumId w:val="6"/>
  </w:num>
  <w:num w:numId="5" w16cid:durableId="1626544090">
    <w:abstractNumId w:val="7"/>
  </w:num>
  <w:num w:numId="6" w16cid:durableId="102695085">
    <w:abstractNumId w:val="2"/>
  </w:num>
  <w:num w:numId="7" w16cid:durableId="56562345">
    <w:abstractNumId w:val="0"/>
  </w:num>
  <w:num w:numId="8" w16cid:durableId="1900359126">
    <w:abstractNumId w:val="3"/>
  </w:num>
  <w:num w:numId="9" w16cid:durableId="9354787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8"/>
  </w:num>
  <w:num w:numId="11" w16cid:durableId="1772580664">
    <w:abstractNumId w:val="10"/>
  </w:num>
  <w:num w:numId="12" w16cid:durableId="1596087119">
    <w:abstractNumId w:val="1"/>
  </w:num>
  <w:num w:numId="13" w16cid:durableId="489030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249BA"/>
    <w:rsid w:val="00027AB3"/>
    <w:rsid w:val="00033C23"/>
    <w:rsid w:val="00036551"/>
    <w:rsid w:val="00043B08"/>
    <w:rsid w:val="00085517"/>
    <w:rsid w:val="000977E0"/>
    <w:rsid w:val="000B22CB"/>
    <w:rsid w:val="000B75DE"/>
    <w:rsid w:val="000C658C"/>
    <w:rsid w:val="000D75B5"/>
    <w:rsid w:val="000F3DAD"/>
    <w:rsid w:val="00106A73"/>
    <w:rsid w:val="001125C7"/>
    <w:rsid w:val="00114850"/>
    <w:rsid w:val="00116A2B"/>
    <w:rsid w:val="00126131"/>
    <w:rsid w:val="00167C7E"/>
    <w:rsid w:val="00170EE3"/>
    <w:rsid w:val="00180752"/>
    <w:rsid w:val="00182105"/>
    <w:rsid w:val="00197FA8"/>
    <w:rsid w:val="001B02EA"/>
    <w:rsid w:val="001E373F"/>
    <w:rsid w:val="001E60B8"/>
    <w:rsid w:val="001F18FE"/>
    <w:rsid w:val="001F6836"/>
    <w:rsid w:val="00206844"/>
    <w:rsid w:val="002247BD"/>
    <w:rsid w:val="002547F2"/>
    <w:rsid w:val="00281364"/>
    <w:rsid w:val="002918FB"/>
    <w:rsid w:val="002A7784"/>
    <w:rsid w:val="002B1321"/>
    <w:rsid w:val="002C3E05"/>
    <w:rsid w:val="002D095C"/>
    <w:rsid w:val="002F6067"/>
    <w:rsid w:val="003011BD"/>
    <w:rsid w:val="00303C4E"/>
    <w:rsid w:val="0031008D"/>
    <w:rsid w:val="003264E8"/>
    <w:rsid w:val="003348E3"/>
    <w:rsid w:val="003356AD"/>
    <w:rsid w:val="00337F5A"/>
    <w:rsid w:val="00353A2E"/>
    <w:rsid w:val="00376CF4"/>
    <w:rsid w:val="003854CA"/>
    <w:rsid w:val="003873C7"/>
    <w:rsid w:val="00391CFB"/>
    <w:rsid w:val="003C0785"/>
    <w:rsid w:val="003C1EAC"/>
    <w:rsid w:val="003D25A9"/>
    <w:rsid w:val="003D6942"/>
    <w:rsid w:val="003D6A21"/>
    <w:rsid w:val="00422D75"/>
    <w:rsid w:val="00422F9B"/>
    <w:rsid w:val="00463468"/>
    <w:rsid w:val="004A47F2"/>
    <w:rsid w:val="004B23C6"/>
    <w:rsid w:val="004F6987"/>
    <w:rsid w:val="005074FF"/>
    <w:rsid w:val="00525C9D"/>
    <w:rsid w:val="00533E5E"/>
    <w:rsid w:val="00537978"/>
    <w:rsid w:val="00542090"/>
    <w:rsid w:val="00542E47"/>
    <w:rsid w:val="00545A3E"/>
    <w:rsid w:val="00560B22"/>
    <w:rsid w:val="005778FB"/>
    <w:rsid w:val="005A6586"/>
    <w:rsid w:val="005B61B7"/>
    <w:rsid w:val="005C5568"/>
    <w:rsid w:val="005C6EA8"/>
    <w:rsid w:val="005D7894"/>
    <w:rsid w:val="005F1530"/>
    <w:rsid w:val="00607148"/>
    <w:rsid w:val="00612A7E"/>
    <w:rsid w:val="006135A6"/>
    <w:rsid w:val="00614613"/>
    <w:rsid w:val="00617EF4"/>
    <w:rsid w:val="0062635B"/>
    <w:rsid w:val="00630AC6"/>
    <w:rsid w:val="006416D8"/>
    <w:rsid w:val="006453FB"/>
    <w:rsid w:val="006542BD"/>
    <w:rsid w:val="00666F4A"/>
    <w:rsid w:val="00675661"/>
    <w:rsid w:val="006910CE"/>
    <w:rsid w:val="006924E9"/>
    <w:rsid w:val="006A165C"/>
    <w:rsid w:val="006B53BE"/>
    <w:rsid w:val="00704B2C"/>
    <w:rsid w:val="00741661"/>
    <w:rsid w:val="007764A8"/>
    <w:rsid w:val="00796D01"/>
    <w:rsid w:val="007C54E5"/>
    <w:rsid w:val="007E7E29"/>
    <w:rsid w:val="007F042E"/>
    <w:rsid w:val="00805E52"/>
    <w:rsid w:val="00822D06"/>
    <w:rsid w:val="00836438"/>
    <w:rsid w:val="0084164A"/>
    <w:rsid w:val="0086704A"/>
    <w:rsid w:val="0087200A"/>
    <w:rsid w:val="00897486"/>
    <w:rsid w:val="008A6877"/>
    <w:rsid w:val="008C01C5"/>
    <w:rsid w:val="008C1901"/>
    <w:rsid w:val="008E73C0"/>
    <w:rsid w:val="0090658C"/>
    <w:rsid w:val="00906E42"/>
    <w:rsid w:val="0090754E"/>
    <w:rsid w:val="009226DF"/>
    <w:rsid w:val="00923D4B"/>
    <w:rsid w:val="009758B0"/>
    <w:rsid w:val="00990775"/>
    <w:rsid w:val="009963D9"/>
    <w:rsid w:val="009B5325"/>
    <w:rsid w:val="009B77D3"/>
    <w:rsid w:val="009D1CC4"/>
    <w:rsid w:val="009D2505"/>
    <w:rsid w:val="009D5071"/>
    <w:rsid w:val="009E0D32"/>
    <w:rsid w:val="00A13233"/>
    <w:rsid w:val="00A14C71"/>
    <w:rsid w:val="00A14CF7"/>
    <w:rsid w:val="00A321FD"/>
    <w:rsid w:val="00A46067"/>
    <w:rsid w:val="00A47803"/>
    <w:rsid w:val="00A91FE5"/>
    <w:rsid w:val="00AA52F8"/>
    <w:rsid w:val="00AE0BAA"/>
    <w:rsid w:val="00AE5A94"/>
    <w:rsid w:val="00AE7B26"/>
    <w:rsid w:val="00B04C91"/>
    <w:rsid w:val="00B1284D"/>
    <w:rsid w:val="00B22E88"/>
    <w:rsid w:val="00B81599"/>
    <w:rsid w:val="00B837CA"/>
    <w:rsid w:val="00B9780E"/>
    <w:rsid w:val="00BB328A"/>
    <w:rsid w:val="00BF5FFB"/>
    <w:rsid w:val="00C020F7"/>
    <w:rsid w:val="00C101F0"/>
    <w:rsid w:val="00C339C3"/>
    <w:rsid w:val="00C44BF1"/>
    <w:rsid w:val="00C518AC"/>
    <w:rsid w:val="00C61F7F"/>
    <w:rsid w:val="00C6764F"/>
    <w:rsid w:val="00C82812"/>
    <w:rsid w:val="00C84C75"/>
    <w:rsid w:val="00CA5843"/>
    <w:rsid w:val="00CC4353"/>
    <w:rsid w:val="00CC4664"/>
    <w:rsid w:val="00CC558D"/>
    <w:rsid w:val="00CD64D7"/>
    <w:rsid w:val="00D16028"/>
    <w:rsid w:val="00D30EA8"/>
    <w:rsid w:val="00D4296A"/>
    <w:rsid w:val="00D46080"/>
    <w:rsid w:val="00D55BF0"/>
    <w:rsid w:val="00D65452"/>
    <w:rsid w:val="00D73B44"/>
    <w:rsid w:val="00D85D25"/>
    <w:rsid w:val="00D92ACA"/>
    <w:rsid w:val="00DB057A"/>
    <w:rsid w:val="00DF4CB1"/>
    <w:rsid w:val="00E00046"/>
    <w:rsid w:val="00E212AC"/>
    <w:rsid w:val="00E45DC1"/>
    <w:rsid w:val="00E470A8"/>
    <w:rsid w:val="00E63E58"/>
    <w:rsid w:val="00E83C80"/>
    <w:rsid w:val="00EA3B4F"/>
    <w:rsid w:val="00EA6BD8"/>
    <w:rsid w:val="00EE7CDE"/>
    <w:rsid w:val="00EF2BDC"/>
    <w:rsid w:val="00F0724A"/>
    <w:rsid w:val="00F20EB2"/>
    <w:rsid w:val="00F626E4"/>
    <w:rsid w:val="00F828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EA"/>
    <w:pPr>
      <w:spacing w:after="320"/>
    </w:pPr>
    <w:rPr>
      <w:color w:val="323232"/>
      <w:sz w:val="20"/>
      <w:lang w:val="en-GB"/>
    </w:rPr>
  </w:style>
  <w:style w:type="paragraph" w:styleId="Heading1">
    <w:name w:val="heading 1"/>
    <w:basedOn w:val="Normal"/>
    <w:next w:val="Normal"/>
    <w:link w:val="Heading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Heading2">
    <w:name w:val="heading 2"/>
    <w:basedOn w:val="Normal"/>
    <w:next w:val="Normal"/>
    <w:link w:val="Heading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Heading3">
    <w:name w:val="heading 3"/>
    <w:basedOn w:val="Normal"/>
    <w:next w:val="Normal"/>
    <w:link w:val="Heading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Heading4">
    <w:name w:val="heading 4"/>
    <w:basedOn w:val="Normal"/>
    <w:next w:val="Normal"/>
    <w:link w:val="Heading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Heading5">
    <w:name w:val="heading 5"/>
    <w:basedOn w:val="Normal"/>
    <w:next w:val="Normal"/>
    <w:link w:val="Heading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Heading6">
    <w:name w:val="heading 6"/>
    <w:basedOn w:val="Heading5"/>
    <w:next w:val="Normal"/>
    <w:link w:val="Heading6Char"/>
    <w:uiPriority w:val="9"/>
    <w:unhideWhenUsed/>
    <w:rsid w:val="00A14CF7"/>
    <w:pPr>
      <w:numPr>
        <w:ilvl w:val="5"/>
      </w:numPr>
      <w:outlineLvl w:val="5"/>
    </w:pPr>
  </w:style>
  <w:style w:type="paragraph" w:styleId="Heading7">
    <w:name w:val="heading 7"/>
    <w:basedOn w:val="Normal"/>
    <w:next w:val="Normal"/>
    <w:link w:val="Heading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Heading8">
    <w:name w:val="heading 8"/>
    <w:basedOn w:val="Normal"/>
    <w:next w:val="Normal"/>
    <w:link w:val="Heading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Heading9">
    <w:name w:val="heading 9"/>
    <w:basedOn w:val="Normal"/>
    <w:next w:val="Normal"/>
    <w:link w:val="Heading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1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2105"/>
  </w:style>
  <w:style w:type="paragraph" w:styleId="Footer">
    <w:name w:val="footer"/>
    <w:basedOn w:val="Normal"/>
    <w:link w:val="Footer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FooterChar">
    <w:name w:val="Footer Char"/>
    <w:basedOn w:val="DefaultParagraphFont"/>
    <w:link w:val="Footer"/>
    <w:uiPriority w:val="99"/>
    <w:rsid w:val="00545A3E"/>
    <w:rPr>
      <w:color w:val="002E65" w:themeColor="text2"/>
      <w:sz w:val="16"/>
      <w:lang w:val="en-US"/>
    </w:rPr>
  </w:style>
  <w:style w:type="paragraph" w:styleId="ListParagraph">
    <w:name w:val="List Paragraph"/>
    <w:basedOn w:val="Normal"/>
    <w:uiPriority w:val="34"/>
    <w:qFormat/>
    <w:rsid w:val="007764A8"/>
    <w:pPr>
      <w:numPr>
        <w:numId w:val="8"/>
      </w:numPr>
      <w:contextualSpacing/>
    </w:pPr>
  </w:style>
  <w:style w:type="character" w:customStyle="1" w:styleId="Heading1Char">
    <w:name w:val="Heading 1 Char"/>
    <w:basedOn w:val="DefaultParagraphFont"/>
    <w:link w:val="Heading1"/>
    <w:rsid w:val="00542E47"/>
    <w:rPr>
      <w:rFonts w:eastAsiaTheme="majorEastAsia" w:cstheme="majorBidi"/>
      <w:b/>
      <w:bCs/>
      <w:color w:val="002E65" w:themeColor="text1"/>
      <w:sz w:val="32"/>
      <w:szCs w:val="32"/>
    </w:rPr>
  </w:style>
  <w:style w:type="character" w:customStyle="1" w:styleId="Heading2Char">
    <w:name w:val="Heading 2 Char"/>
    <w:basedOn w:val="DefaultParagraphFont"/>
    <w:link w:val="Heading2"/>
    <w:rsid w:val="00542E47"/>
    <w:rPr>
      <w:rFonts w:eastAsiaTheme="majorEastAsia" w:cstheme="majorBidi"/>
      <w:color w:val="002E65" w:themeColor="text1"/>
      <w:sz w:val="28"/>
      <w:szCs w:val="28"/>
      <w:lang w:val="en-US"/>
    </w:rPr>
  </w:style>
  <w:style w:type="character" w:customStyle="1" w:styleId="Heading3Char">
    <w:name w:val="Heading 3 Char"/>
    <w:basedOn w:val="DefaultParagraphFont"/>
    <w:link w:val="Heading3"/>
    <w:rsid w:val="00542E47"/>
    <w:rPr>
      <w:rFonts w:eastAsiaTheme="majorEastAsia" w:cstheme="minorHAnsi"/>
      <w:color w:val="002E65" w:themeColor="text1"/>
      <w:sz w:val="24"/>
      <w:szCs w:val="24"/>
      <w:lang w:val="en-US"/>
    </w:rPr>
  </w:style>
  <w:style w:type="paragraph" w:styleId="Quote">
    <w:name w:val="Quote"/>
    <w:aliases w:val="Quote / Highlight"/>
    <w:basedOn w:val="IntenseQuote"/>
    <w:next w:val="Normal"/>
    <w:link w:val="QuoteChar"/>
    <w:uiPriority w:val="1"/>
    <w:qFormat/>
    <w:rsid w:val="003C0785"/>
    <w:pPr>
      <w:pBdr>
        <w:left w:val="single" w:sz="18" w:space="14" w:color="002E65" w:themeColor="text1"/>
      </w:pBdr>
    </w:pPr>
    <w:rPr>
      <w:color w:val="B10097" w:themeColor="accent2"/>
      <w:lang w:val="nl-BE"/>
    </w:rPr>
  </w:style>
  <w:style w:type="character" w:customStyle="1" w:styleId="QuoteChar">
    <w:name w:val="Quote Char"/>
    <w:aliases w:val="Quote / Highlight Char"/>
    <w:basedOn w:val="DefaultParagraphFont"/>
    <w:link w:val="Quote"/>
    <w:uiPriority w:val="1"/>
    <w:rsid w:val="001B02EA"/>
    <w:rPr>
      <w:b/>
      <w:iCs/>
      <w:color w:val="B10097" w:themeColor="accent2"/>
      <w:sz w:val="24"/>
    </w:rPr>
  </w:style>
  <w:style w:type="paragraph" w:styleId="IntenseQuote">
    <w:name w:val="Intense Quote"/>
    <w:aliases w:val="Quote / Highlight 2"/>
    <w:basedOn w:val="Normal"/>
    <w:next w:val="Normal"/>
    <w:link w:val="IntenseQuote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IntenseQuoteChar">
    <w:name w:val="Intense Quote Char"/>
    <w:aliases w:val="Quote / Highlight 2 Char"/>
    <w:basedOn w:val="DefaultParagraphFont"/>
    <w:link w:val="IntenseQuote"/>
    <w:uiPriority w:val="1"/>
    <w:rsid w:val="001B02EA"/>
    <w:rPr>
      <w:b/>
      <w:iCs/>
      <w:color w:val="002E65" w:themeColor="text1"/>
      <w:sz w:val="24"/>
      <w:lang w:val="en-US"/>
    </w:rPr>
  </w:style>
  <w:style w:type="character" w:styleId="SubtleReference">
    <w:name w:val="Subtle Reference"/>
    <w:basedOn w:val="DefaultParagraphFont"/>
    <w:uiPriority w:val="31"/>
    <w:qFormat/>
    <w:rsid w:val="003011BD"/>
    <w:rPr>
      <w:smallCaps/>
      <w:color w:val="002E65" w:themeColor="text1"/>
    </w:rPr>
  </w:style>
  <w:style w:type="paragraph" w:styleId="NoSpacing">
    <w:name w:val="No Spacing"/>
    <w:uiPriority w:val="1"/>
    <w:qFormat/>
    <w:rsid w:val="000D75B5"/>
    <w:pPr>
      <w:spacing w:after="0" w:line="240" w:lineRule="auto"/>
    </w:pPr>
    <w:rPr>
      <w:sz w:val="20"/>
    </w:rPr>
  </w:style>
  <w:style w:type="character" w:styleId="IntenseReference">
    <w:name w:val="Intense Reference"/>
    <w:basedOn w:val="DefaultParagraphFont"/>
    <w:uiPriority w:val="32"/>
    <w:qFormat/>
    <w:rsid w:val="003011BD"/>
    <w:rPr>
      <w:b/>
      <w:bCs/>
      <w:smallCaps/>
      <w:color w:val="B10097" w:themeColor="accent2"/>
      <w:spacing w:val="5"/>
    </w:rPr>
  </w:style>
  <w:style w:type="paragraph" w:styleId="Title">
    <w:name w:val="Title"/>
    <w:basedOn w:val="Normal"/>
    <w:next w:val="CoverSubtitle"/>
    <w:link w:val="Title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leChar">
    <w:name w:val="Title Char"/>
    <w:basedOn w:val="DefaultParagraphFont"/>
    <w:link w:val="Title"/>
    <w:uiPriority w:val="10"/>
    <w:rsid w:val="00C82812"/>
    <w:rPr>
      <w:rFonts w:eastAsiaTheme="majorEastAsia" w:cstheme="majorBidi"/>
      <w:b/>
      <w:bCs/>
      <w:color w:val="B10097" w:themeColor="accent2"/>
      <w:spacing w:val="-10"/>
      <w:kern w:val="28"/>
      <w:sz w:val="56"/>
      <w:szCs w:val="56"/>
      <w:lang w:val="en-US"/>
    </w:rPr>
  </w:style>
  <w:style w:type="character" w:customStyle="1" w:styleId="Heading4Char">
    <w:name w:val="Heading 4 Char"/>
    <w:basedOn w:val="DefaultParagraphFont"/>
    <w:link w:val="Heading4"/>
    <w:rsid w:val="00542E47"/>
    <w:rPr>
      <w:rFonts w:eastAsiaTheme="majorEastAsia" w:cstheme="minorHAnsi"/>
      <w:color w:val="002E65" w:themeColor="text1"/>
      <w:szCs w:val="24"/>
    </w:rPr>
  </w:style>
  <w:style w:type="character" w:customStyle="1" w:styleId="Heading5Char">
    <w:name w:val="Heading 5 Char"/>
    <w:basedOn w:val="DefaultParagraphFont"/>
    <w:link w:val="Heading5"/>
    <w:rsid w:val="00CD64D7"/>
    <w:rPr>
      <w:rFonts w:eastAsiaTheme="majorEastAsia" w:cstheme="minorHAnsi"/>
      <w:color w:val="002E65" w:themeColor="text1"/>
      <w:sz w:val="20"/>
    </w:rPr>
  </w:style>
  <w:style w:type="character" w:customStyle="1" w:styleId="Heading6Char">
    <w:name w:val="Heading 6 Char"/>
    <w:basedOn w:val="DefaultParagraphFont"/>
    <w:link w:val="Heading6"/>
    <w:uiPriority w:val="9"/>
    <w:rsid w:val="00A14CF7"/>
    <w:rPr>
      <w:rFonts w:eastAsiaTheme="majorEastAsia" w:cstheme="minorHAnsi"/>
      <w:i/>
      <w:iCs/>
      <w:color w:val="002E65" w:themeColor="text1"/>
      <w:sz w:val="20"/>
      <w:lang w:val="en-US"/>
    </w:rPr>
  </w:style>
  <w:style w:type="paragraph" w:styleId="Subtitle">
    <w:name w:val="Subtitle"/>
    <w:basedOn w:val="Heading4"/>
    <w:next w:val="Normal"/>
    <w:link w:val="SubtitleChar"/>
    <w:uiPriority w:val="11"/>
    <w:rsid w:val="00A14CF7"/>
  </w:style>
  <w:style w:type="character" w:customStyle="1" w:styleId="SubtitleChar">
    <w:name w:val="Subtitle Char"/>
    <w:basedOn w:val="DefaultParagraphFont"/>
    <w:link w:val="Subtitle"/>
    <w:uiPriority w:val="11"/>
    <w:rsid w:val="00A14CF7"/>
    <w:rPr>
      <w:rFonts w:eastAsiaTheme="majorEastAsia" w:cstheme="minorHAnsi"/>
      <w:color w:val="002E65" w:themeColor="text1"/>
      <w:sz w:val="20"/>
    </w:rPr>
  </w:style>
  <w:style w:type="character" w:styleId="SubtleEmphasis">
    <w:name w:val="Subtle Emphasis"/>
    <w:basedOn w:val="DefaultParagraphFont"/>
    <w:uiPriority w:val="19"/>
    <w:qFormat/>
    <w:rsid w:val="001B02EA"/>
    <w:rPr>
      <w:i/>
      <w:iCs/>
      <w:color w:val="002E65" w:themeColor="text1"/>
    </w:rPr>
  </w:style>
  <w:style w:type="character" w:styleId="IntenseEmphasis">
    <w:name w:val="Intense Emphasis"/>
    <w:basedOn w:val="DefaultParagraphFont"/>
    <w:uiPriority w:val="21"/>
    <w:rsid w:val="00A14CF7"/>
    <w:rPr>
      <w:i/>
      <w:iCs/>
      <w:color w:val="002E65" w:themeColor="accent1"/>
    </w:rPr>
  </w:style>
  <w:style w:type="paragraph" w:customStyle="1" w:styleId="Introduction">
    <w:name w:val="Introduction"/>
    <w:basedOn w:val="Normal"/>
    <w:uiPriority w:val="1"/>
    <w:qFormat/>
    <w:rsid w:val="00C82812"/>
    <w:pPr>
      <w:spacing w:after="560"/>
    </w:pPr>
    <w:rPr>
      <w:b/>
      <w:bCs/>
      <w:color w:val="002E65" w:themeColor="text1"/>
    </w:rPr>
  </w:style>
  <w:style w:type="paragraph" w:styleId="TOCHeading">
    <w:name w:val="TOC Heading"/>
    <w:basedOn w:val="Heading1"/>
    <w:next w:val="Normal"/>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TOC1">
    <w:name w:val="toc 1"/>
    <w:basedOn w:val="Normal"/>
    <w:next w:val="Normal"/>
    <w:autoRedefine/>
    <w:uiPriority w:val="39"/>
    <w:unhideWhenUsed/>
    <w:rsid w:val="00805E52"/>
    <w:pPr>
      <w:spacing w:after="100"/>
      <w:ind w:left="425" w:hanging="425"/>
    </w:pPr>
  </w:style>
  <w:style w:type="paragraph" w:styleId="TOC2">
    <w:name w:val="toc 2"/>
    <w:basedOn w:val="Normal"/>
    <w:next w:val="Normal"/>
    <w:autoRedefine/>
    <w:uiPriority w:val="39"/>
    <w:unhideWhenUsed/>
    <w:rsid w:val="00E83C80"/>
    <w:pPr>
      <w:tabs>
        <w:tab w:val="right" w:leader="dot" w:pos="9062"/>
      </w:tabs>
      <w:spacing w:after="100"/>
      <w:ind w:left="851" w:hanging="426"/>
    </w:pPr>
  </w:style>
  <w:style w:type="paragraph" w:styleId="TOC3">
    <w:name w:val="toc 3"/>
    <w:basedOn w:val="Normal"/>
    <w:next w:val="Normal"/>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DefaultParagraphFont"/>
    <w:uiPriority w:val="99"/>
    <w:unhideWhenUsed/>
    <w:rsid w:val="003C0785"/>
    <w:rPr>
      <w:color w:val="006CA9" w:themeColor="hyperlink"/>
      <w:u w:val="single"/>
    </w:rPr>
  </w:style>
  <w:style w:type="character" w:styleId="Emphasis">
    <w:name w:val="Emphasis"/>
    <w:basedOn w:val="DefaultParagraphFont"/>
    <w:uiPriority w:val="1"/>
    <w:qFormat/>
    <w:rsid w:val="003011BD"/>
    <w:rPr>
      <w:b/>
      <w:i w:val="0"/>
      <w:iCs/>
      <w:color w:val="002E65" w:themeColor="text1"/>
      <w:sz w:val="20"/>
    </w:rPr>
  </w:style>
  <w:style w:type="table" w:styleId="TableGrid">
    <w:name w:val="Table Grid"/>
    <w:basedOn w:val="TableNorma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stTable6Colorful-Accent2">
    <w:name w:val="List Table 6 Colorful Accent 2"/>
    <w:basedOn w:val="TableNorma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TableNorma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PlaceholderText">
    <w:name w:val="Placeholder Text"/>
    <w:basedOn w:val="DefaultParagraphFont"/>
    <w:uiPriority w:val="99"/>
    <w:semiHidden/>
    <w:rsid w:val="00170EE3"/>
    <w:rPr>
      <w:color w:val="808080"/>
    </w:rPr>
  </w:style>
  <w:style w:type="paragraph" w:styleId="Caption">
    <w:name w:val="caption"/>
    <w:basedOn w:val="Normal"/>
    <w:next w:val="Normal"/>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TableNorma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DefaultParagraphFont"/>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Normal"/>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Normal"/>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DefaultParagraphFont"/>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NoSpacing"/>
    <w:uiPriority w:val="2"/>
    <w:qFormat/>
    <w:rsid w:val="003356AD"/>
    <w:rPr>
      <w:sz w:val="16"/>
    </w:rPr>
  </w:style>
  <w:style w:type="paragraph" w:customStyle="1" w:styleId="CoverSubtitle">
    <w:name w:val="Cover Subtitle"/>
    <w:basedOn w:val="Heading1"/>
    <w:uiPriority w:val="2"/>
    <w:qFormat/>
    <w:rsid w:val="0062635B"/>
  </w:style>
  <w:style w:type="paragraph" w:customStyle="1" w:styleId="Body">
    <w:name w:val="Body"/>
    <w:basedOn w:val="Normal"/>
    <w:qFormat/>
    <w:rsid w:val="00545A3E"/>
    <w:rPr>
      <w:lang w:val="nl-BE"/>
    </w:rPr>
  </w:style>
  <w:style w:type="paragraph" w:styleId="TOC4">
    <w:name w:val="toc 4"/>
    <w:basedOn w:val="Normal"/>
    <w:next w:val="Normal"/>
    <w:autoRedefine/>
    <w:uiPriority w:val="39"/>
    <w:unhideWhenUsed/>
    <w:rsid w:val="001E60B8"/>
    <w:pPr>
      <w:tabs>
        <w:tab w:val="left" w:pos="2127"/>
        <w:tab w:val="right" w:leader="dot" w:pos="9062"/>
      </w:tabs>
      <w:spacing w:after="100"/>
      <w:ind w:left="1701" w:hanging="425"/>
    </w:pPr>
  </w:style>
  <w:style w:type="paragraph" w:styleId="TOC5">
    <w:name w:val="toc 5"/>
    <w:basedOn w:val="Normal"/>
    <w:next w:val="Normal"/>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Strong">
    <w:name w:val="Strong"/>
    <w:basedOn w:val="DefaultParagraphFont"/>
    <w:uiPriority w:val="1"/>
    <w:qFormat/>
    <w:rsid w:val="00A47803"/>
    <w:rPr>
      <w:b/>
      <w:bCs/>
    </w:rPr>
  </w:style>
  <w:style w:type="paragraph" w:customStyle="1" w:styleId="Academiejaar">
    <w:name w:val="Academiejaar"/>
    <w:basedOn w:val="Normal"/>
    <w:next w:val="Normal"/>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Normal"/>
    <w:uiPriority w:val="1"/>
    <w:qFormat/>
    <w:rsid w:val="00A47803"/>
    <w:pPr>
      <w:spacing w:line="240" w:lineRule="auto"/>
    </w:pPr>
    <w:rPr>
      <w:sz w:val="28"/>
      <w:szCs w:val="28"/>
      <w:lang w:val="en-GB"/>
    </w:rPr>
  </w:style>
  <w:style w:type="paragraph" w:customStyle="1" w:styleId="NaamDepartement">
    <w:name w:val="Naam Departement"/>
    <w:basedOn w:val="Normal"/>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Normal"/>
    <w:uiPriority w:val="2"/>
    <w:qFormat/>
    <w:rsid w:val="00B81599"/>
    <w:pPr>
      <w:keepLines/>
      <w:suppressAutoHyphens/>
      <w:spacing w:after="0"/>
    </w:pPr>
    <w:rPr>
      <w:sz w:val="24"/>
      <w:lang w:val="nl-BE"/>
    </w:rPr>
  </w:style>
  <w:style w:type="paragraph" w:customStyle="1" w:styleId="Naampromotorenenco">
    <w:name w:val="Naam promotoren en co"/>
    <w:basedOn w:val="Normal"/>
    <w:uiPriority w:val="2"/>
    <w:qFormat/>
    <w:rsid w:val="00F82804"/>
    <w:pPr>
      <w:suppressAutoHyphens/>
      <w:spacing w:after="0" w:line="240" w:lineRule="auto"/>
    </w:pPr>
    <w:rPr>
      <w:b/>
      <w:bCs/>
      <w:color w:val="auto"/>
      <w:sz w:val="24"/>
      <w:szCs w:val="24"/>
      <w:lang w:val="nl-BE"/>
    </w:rPr>
  </w:style>
  <w:style w:type="paragraph" w:styleId="EndnoteText">
    <w:name w:val="endnote text"/>
    <w:basedOn w:val="Normal"/>
    <w:link w:val="EndnoteTextChar"/>
    <w:uiPriority w:val="99"/>
    <w:semiHidden/>
    <w:unhideWhenUsed/>
    <w:rsid w:val="00D92ACA"/>
    <w:pPr>
      <w:spacing w:after="0" w:line="240" w:lineRule="auto"/>
    </w:pPr>
    <w:rPr>
      <w:szCs w:val="20"/>
    </w:rPr>
  </w:style>
  <w:style w:type="character" w:customStyle="1" w:styleId="EndnoteTextChar">
    <w:name w:val="Endnote Text Char"/>
    <w:basedOn w:val="DefaultParagraphFont"/>
    <w:link w:val="EndnoteText"/>
    <w:uiPriority w:val="99"/>
    <w:semiHidden/>
    <w:rsid w:val="00D92ACA"/>
    <w:rPr>
      <w:color w:val="323232"/>
      <w:sz w:val="20"/>
      <w:szCs w:val="20"/>
      <w:lang w:val="en-US"/>
    </w:rPr>
  </w:style>
  <w:style w:type="character" w:styleId="EndnoteReference">
    <w:name w:val="endnote reference"/>
    <w:basedOn w:val="DefaultParagraphFont"/>
    <w:uiPriority w:val="99"/>
    <w:semiHidden/>
    <w:unhideWhenUsed/>
    <w:rsid w:val="00D92ACA"/>
    <w:rPr>
      <w:vertAlign w:val="superscript"/>
    </w:rPr>
  </w:style>
  <w:style w:type="paragraph" w:styleId="FootnoteText">
    <w:name w:val="footnote text"/>
    <w:basedOn w:val="Normal"/>
    <w:link w:val="FootnoteTextChar"/>
    <w:uiPriority w:val="99"/>
    <w:semiHidden/>
    <w:unhideWhenUsed/>
    <w:rsid w:val="00D92ACA"/>
    <w:pPr>
      <w:spacing w:after="0" w:line="240" w:lineRule="auto"/>
    </w:pPr>
    <w:rPr>
      <w:szCs w:val="20"/>
    </w:rPr>
  </w:style>
  <w:style w:type="character" w:customStyle="1" w:styleId="FootnoteTextChar">
    <w:name w:val="Footnote Text Char"/>
    <w:basedOn w:val="DefaultParagraphFont"/>
    <w:link w:val="FootnoteText"/>
    <w:uiPriority w:val="99"/>
    <w:semiHidden/>
    <w:rsid w:val="00D92ACA"/>
    <w:rPr>
      <w:color w:val="323232"/>
      <w:sz w:val="20"/>
      <w:szCs w:val="20"/>
      <w:lang w:val="en-US"/>
    </w:rPr>
  </w:style>
  <w:style w:type="character" w:styleId="FootnoteReference">
    <w:name w:val="footnote reference"/>
    <w:basedOn w:val="DefaultParagraphFont"/>
    <w:uiPriority w:val="99"/>
    <w:semiHidden/>
    <w:unhideWhenUsed/>
    <w:rsid w:val="00D92ACA"/>
    <w:rPr>
      <w:vertAlign w:val="superscript"/>
    </w:rPr>
  </w:style>
  <w:style w:type="character" w:customStyle="1" w:styleId="Heading7Char">
    <w:name w:val="Heading 7 Char"/>
    <w:basedOn w:val="DefaultParagraphFont"/>
    <w:link w:val="Heading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Heading8Char">
    <w:name w:val="Heading 8 Char"/>
    <w:basedOn w:val="DefaultParagraphFont"/>
    <w:link w:val="Heading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Heading9Char">
    <w:name w:val="Heading 9 Char"/>
    <w:basedOn w:val="DefaultParagraphFont"/>
    <w:link w:val="Heading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DefaultParagraphFont"/>
    <w:uiPriority w:val="1"/>
    <w:qFormat/>
    <w:rsid w:val="00376CF4"/>
    <w:rPr>
      <w:i/>
      <w:lang w:val="en-US"/>
    </w:rPr>
  </w:style>
  <w:style w:type="character" w:styleId="UnresolvedMention">
    <w:name w:val="Unresolved Mention"/>
    <w:basedOn w:val="DefaultParagraphFont"/>
    <w:uiPriority w:val="99"/>
    <w:semiHidden/>
    <w:unhideWhenUsed/>
    <w:rsid w:val="005C5568"/>
    <w:rPr>
      <w:color w:val="605E5C"/>
      <w:shd w:val="clear" w:color="auto" w:fill="E1DFDD"/>
    </w:rPr>
  </w:style>
  <w:style w:type="character" w:styleId="FollowedHyperlink">
    <w:name w:val="FollowedHyperlink"/>
    <w:basedOn w:val="DefaultParagraphFont"/>
    <w:uiPriority w:val="99"/>
    <w:semiHidden/>
    <w:unhideWhenUsed/>
    <w:rsid w:val="000977E0"/>
    <w:rPr>
      <w:color w:val="D2082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lectricity_sector_in_Belgium" TargetMode="External"/><Relationship Id="rId18" Type="http://schemas.openxmlformats.org/officeDocument/2006/relationships/hyperlink" Target="https://www.epexspot.com/en/basicspowermarket" TargetMode="External"/><Relationship Id="rId26" Type="http://schemas.openxmlformats.org/officeDocument/2006/relationships/hyperlink" Target="https://en.wikipedia.org/wiki/Program_optimization" TargetMode="External"/><Relationship Id="rId3" Type="http://schemas.openxmlformats.org/officeDocument/2006/relationships/styles" Target="styles.xml"/><Relationship Id="rId21" Type="http://schemas.openxmlformats.org/officeDocument/2006/relationships/hyperlink" Target="https://assume-project.de/" TargetMode="External"/><Relationship Id="rId7" Type="http://schemas.openxmlformats.org/officeDocument/2006/relationships/endnotes" Target="endnotes.xml"/><Relationship Id="rId12" Type="http://schemas.openxmlformats.org/officeDocument/2006/relationships/hyperlink" Target="https://lowcarbonpower.org/region/Belgium" TargetMode="External"/><Relationship Id="rId17" Type="http://schemas.openxmlformats.org/officeDocument/2006/relationships/hyperlink" Target="https://www.epexspot.com/en/market-results" TargetMode="External"/><Relationship Id="rId25" Type="http://schemas.openxmlformats.org/officeDocument/2006/relationships/hyperlink" Target="https://docs.python.org/3/library/tracemalloc.html" TargetMode="External"/><Relationship Id="rId2" Type="http://schemas.openxmlformats.org/officeDocument/2006/relationships/numbering" Target="numbering.xml"/><Relationship Id="rId16" Type="http://schemas.openxmlformats.org/officeDocument/2006/relationships/hyperlink" Target="https://opendata.fluvius.be/explore/dataset/1_50-verbruiksprofielen-dm-elek-kwartierwaarden-voor-een-volledig-jaar/information/" TargetMode="External"/><Relationship Id="rId20" Type="http://schemas.openxmlformats.org/officeDocument/2006/relationships/hyperlink" Target="https://www.next-kraftwerke.com/knowledge/intraday-tradi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g.be/en/highlights-creg-2022-annual-report" TargetMode="External"/><Relationship Id="rId24" Type="http://schemas.openxmlformats.org/officeDocument/2006/relationships/hyperlink" Target="https://docs.python.org/3/library/profil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data.elia.be/explore/dataset/ods001/table/" TargetMode="External"/><Relationship Id="rId23"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28" Type="http://schemas.openxmlformats.org/officeDocument/2006/relationships/footer" Target="footer1.xml"/><Relationship Id="rId10" Type="http://schemas.openxmlformats.org/officeDocument/2006/relationships/hyperlink" Target="https://kwhprice.eu/en/belgium" TargetMode="External"/><Relationship Id="rId19" Type="http://schemas.openxmlformats.org/officeDocument/2006/relationships/hyperlink" Target="https://www.next-kraftwerke.com/knowledge/day-ahead-trading-electricity"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freecodecamp.org/news/all-you-need-to-know-about-big-o-notation-to-crack-your-next-coding-interview-9d575e7eec4/" TargetMode="External"/><Relationship Id="rId14" Type="http://schemas.openxmlformats.org/officeDocument/2006/relationships/hyperlink" Target="https://www.epexspot.com/en/basicspowermarket" TargetMode="External"/><Relationship Id="rId22" Type="http://schemas.openxmlformats.org/officeDocument/2006/relationships/hyperlink" Target="https://www.sciencedirect.com/science/article/pii/S2666546823000678?via%3Dihub" TargetMode="External"/><Relationship Id="rId27" Type="http://schemas.openxmlformats.org/officeDocument/2006/relationships/hyperlink" Target="https://www.ranorex.com/blog/what-is-code-profiling-and-how-to-choose-the-right-too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17F15"/>
    <w:rsid w:val="00062540"/>
    <w:rsid w:val="003C1EAC"/>
    <w:rsid w:val="00542090"/>
    <w:rsid w:val="00A12129"/>
    <w:rsid w:val="00D749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99D"/>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7</Pages>
  <Words>2287</Words>
  <Characters>13037</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5</cp:revision>
  <cp:lastPrinted>2021-07-08T13:22:00Z</cp:lastPrinted>
  <dcterms:created xsi:type="dcterms:W3CDTF">2025-05-08T15:41:00Z</dcterms:created>
  <dcterms:modified xsi:type="dcterms:W3CDTF">2025-05-11T17:07:00Z</dcterms:modified>
</cp:coreProperties>
</file>