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7824BD" w:rsidR="00B53E3D" w:rsidRDefault="00000000">
      <w:pPr>
        <w:pStyle w:val="Heading1"/>
        <w:spacing w:before="42"/>
        <w:ind w:left="3" w:firstLine="0"/>
        <w:jc w:val="center"/>
      </w:pPr>
      <w:r>
        <w:t>DAEWOO DISTRICT PARTNER AGREEMENT (DDP Agreement)</w:t>
      </w:r>
    </w:p>
    <w:p w14:paraId="00000002" w14:textId="77777777" w:rsidR="00B53E3D" w:rsidRDefault="00B53E3D">
      <w:pPr>
        <w:spacing w:before="24"/>
        <w:rPr>
          <w:b/>
          <w:bCs/>
        </w:rPr>
      </w:pPr>
    </w:p>
    <w:p w14:paraId="00000003" w14:textId="4ED6D1C2" w:rsidR="00B53E3D" w:rsidRDefault="00000000">
      <w:pPr>
        <w:tabs>
          <w:tab w:val="left" w:pos="2545"/>
          <w:tab w:val="left" w:pos="2739"/>
          <w:tab w:val="left" w:pos="5930"/>
          <w:tab w:val="left" w:pos="8946"/>
        </w:tabs>
        <w:spacing w:line="360" w:lineRule="auto"/>
        <w:ind w:left="360" w:right="346"/>
        <w:jc w:val="both"/>
      </w:pPr>
      <w:r>
        <w:t xml:space="preserve">This </w:t>
      </w:r>
      <w:r w:rsidR="003057C4">
        <w:t xml:space="preserve">Daewoo </w:t>
      </w:r>
      <w:r>
        <w:t>District Partner Agreement (“Agreement”) is made at Mumbai on this ___ day of ______, 2025;</w:t>
      </w:r>
    </w:p>
    <w:p w14:paraId="00000004" w14:textId="77777777" w:rsidR="00B53E3D" w:rsidRDefault="00B53E3D">
      <w:pPr>
        <w:tabs>
          <w:tab w:val="left" w:pos="2545"/>
          <w:tab w:val="left" w:pos="2739"/>
          <w:tab w:val="left" w:pos="5930"/>
          <w:tab w:val="left" w:pos="8946"/>
        </w:tabs>
        <w:spacing w:line="360" w:lineRule="auto"/>
        <w:ind w:left="360" w:right="346"/>
        <w:jc w:val="both"/>
      </w:pPr>
    </w:p>
    <w:p w14:paraId="00000005" w14:textId="77777777" w:rsidR="00B53E3D" w:rsidRDefault="00000000">
      <w:pPr>
        <w:tabs>
          <w:tab w:val="left" w:pos="2545"/>
          <w:tab w:val="left" w:pos="2739"/>
          <w:tab w:val="left" w:pos="5930"/>
          <w:tab w:val="left" w:pos="8946"/>
        </w:tabs>
        <w:spacing w:line="360" w:lineRule="auto"/>
        <w:ind w:left="360" w:right="346"/>
        <w:jc w:val="both"/>
      </w:pPr>
      <w:r>
        <w:t>BY AND BETWEEN:</w:t>
      </w:r>
    </w:p>
    <w:p w14:paraId="00000006" w14:textId="77777777" w:rsidR="00B53E3D" w:rsidRDefault="00B53E3D">
      <w:pPr>
        <w:tabs>
          <w:tab w:val="left" w:pos="2545"/>
          <w:tab w:val="left" w:pos="2739"/>
          <w:tab w:val="left" w:pos="5930"/>
          <w:tab w:val="left" w:pos="8946"/>
        </w:tabs>
        <w:spacing w:line="360" w:lineRule="auto"/>
        <w:ind w:left="360" w:right="346"/>
        <w:jc w:val="both"/>
      </w:pPr>
    </w:p>
    <w:p w14:paraId="00000007" w14:textId="77777777" w:rsidR="00B53E3D" w:rsidRDefault="00000000">
      <w:pPr>
        <w:tabs>
          <w:tab w:val="left" w:pos="2545"/>
          <w:tab w:val="left" w:pos="2739"/>
          <w:tab w:val="left" w:pos="5930"/>
          <w:tab w:val="left" w:pos="8946"/>
        </w:tabs>
        <w:spacing w:line="360" w:lineRule="auto"/>
        <w:ind w:left="360" w:right="346"/>
        <w:jc w:val="both"/>
      </w:pPr>
      <w:r>
        <w:t>THINK EBIKEGO PRIVATE LIMITED,</w:t>
      </w:r>
    </w:p>
    <w:p w14:paraId="00000008" w14:textId="77777777" w:rsidR="00B53E3D" w:rsidRDefault="00000000">
      <w:pPr>
        <w:tabs>
          <w:tab w:val="left" w:pos="2545"/>
          <w:tab w:val="left" w:pos="2739"/>
          <w:tab w:val="left" w:pos="5930"/>
          <w:tab w:val="left" w:pos="8946"/>
        </w:tabs>
        <w:spacing w:line="360" w:lineRule="auto"/>
        <w:ind w:left="360" w:right="346"/>
        <w:jc w:val="both"/>
      </w:pPr>
      <w:r>
        <w:t>a company incorporated under the Companies Act, 2013, having its registered office at</w:t>
      </w:r>
    </w:p>
    <w:p w14:paraId="00000009" w14:textId="77777777" w:rsidR="00B53E3D" w:rsidRDefault="00000000">
      <w:pPr>
        <w:tabs>
          <w:tab w:val="left" w:pos="2545"/>
          <w:tab w:val="left" w:pos="2739"/>
          <w:tab w:val="left" w:pos="5930"/>
          <w:tab w:val="left" w:pos="8946"/>
        </w:tabs>
        <w:spacing w:line="360" w:lineRule="auto"/>
        <w:ind w:left="360" w:right="346"/>
        <w:jc w:val="both"/>
      </w:pPr>
      <w:r>
        <w:t xml:space="preserve">2nd Floor, Pramukh Plaza CHS, A M Road, Cardinal Gracious Road, </w:t>
      </w:r>
      <w:proofErr w:type="spellStart"/>
      <w:r>
        <w:t>Chakala</w:t>
      </w:r>
      <w:proofErr w:type="spellEnd"/>
      <w:r>
        <w:t>, Andheri East, Mumbai – 400099, India</w:t>
      </w:r>
    </w:p>
    <w:p w14:paraId="0000000A" w14:textId="77777777" w:rsidR="00B53E3D" w:rsidRDefault="00000000">
      <w:pPr>
        <w:tabs>
          <w:tab w:val="left" w:pos="2545"/>
          <w:tab w:val="left" w:pos="2739"/>
          <w:tab w:val="left" w:pos="5930"/>
          <w:tab w:val="left" w:pos="8946"/>
        </w:tabs>
        <w:spacing w:line="360" w:lineRule="auto"/>
        <w:ind w:left="360" w:right="346"/>
        <w:jc w:val="both"/>
      </w:pPr>
      <w:r>
        <w:t>(hereinafter referred to as the “Company”),</w:t>
      </w:r>
    </w:p>
    <w:p w14:paraId="0000000B" w14:textId="77777777" w:rsidR="00B53E3D" w:rsidRDefault="00B53E3D">
      <w:pPr>
        <w:tabs>
          <w:tab w:val="left" w:pos="2545"/>
          <w:tab w:val="left" w:pos="2739"/>
          <w:tab w:val="left" w:pos="5930"/>
          <w:tab w:val="left" w:pos="8946"/>
        </w:tabs>
        <w:spacing w:line="360" w:lineRule="auto"/>
        <w:ind w:left="360" w:right="346"/>
        <w:jc w:val="both"/>
      </w:pPr>
    </w:p>
    <w:p w14:paraId="0000000C" w14:textId="77777777" w:rsidR="00B53E3D" w:rsidRDefault="00000000">
      <w:pPr>
        <w:tabs>
          <w:tab w:val="left" w:pos="2545"/>
          <w:tab w:val="left" w:pos="2739"/>
          <w:tab w:val="left" w:pos="5930"/>
          <w:tab w:val="left" w:pos="8946"/>
        </w:tabs>
        <w:spacing w:line="360" w:lineRule="auto"/>
        <w:ind w:left="360" w:right="346"/>
        <w:jc w:val="both"/>
      </w:pPr>
      <w:r>
        <w:t>AND</w:t>
      </w:r>
    </w:p>
    <w:p w14:paraId="0000000D" w14:textId="77777777" w:rsidR="00B53E3D" w:rsidRDefault="00B53E3D">
      <w:pPr>
        <w:tabs>
          <w:tab w:val="left" w:pos="2545"/>
          <w:tab w:val="left" w:pos="2739"/>
          <w:tab w:val="left" w:pos="5930"/>
          <w:tab w:val="left" w:pos="8946"/>
        </w:tabs>
        <w:spacing w:line="360" w:lineRule="auto"/>
        <w:ind w:left="360" w:right="346"/>
        <w:jc w:val="both"/>
      </w:pPr>
    </w:p>
    <w:p w14:paraId="0000000E" w14:textId="77777777" w:rsidR="00B53E3D" w:rsidRDefault="00000000">
      <w:pPr>
        <w:tabs>
          <w:tab w:val="left" w:pos="2545"/>
          <w:tab w:val="left" w:pos="2739"/>
          <w:tab w:val="left" w:pos="5930"/>
          <w:tab w:val="left" w:pos="8946"/>
        </w:tabs>
        <w:spacing w:line="360" w:lineRule="auto"/>
        <w:ind w:left="360" w:right="346"/>
        <w:jc w:val="both"/>
      </w:pPr>
      <w:r>
        <w:t>Mr./Ms. ______________________,</w:t>
      </w:r>
    </w:p>
    <w:p w14:paraId="0000000F" w14:textId="77777777" w:rsidR="00B53E3D" w:rsidRDefault="00000000">
      <w:pPr>
        <w:tabs>
          <w:tab w:val="left" w:pos="2545"/>
          <w:tab w:val="left" w:pos="2739"/>
          <w:tab w:val="left" w:pos="5930"/>
          <w:tab w:val="left" w:pos="8946"/>
        </w:tabs>
        <w:spacing w:line="360" w:lineRule="auto"/>
        <w:ind w:left="360" w:right="346"/>
        <w:jc w:val="both"/>
      </w:pPr>
      <w:r>
        <w:t>Indian inhabitant, residing at _____________________________</w:t>
      </w:r>
    </w:p>
    <w:p w14:paraId="00000010" w14:textId="77777777" w:rsidR="00B53E3D" w:rsidRDefault="00000000">
      <w:pPr>
        <w:tabs>
          <w:tab w:val="left" w:pos="2545"/>
          <w:tab w:val="left" w:pos="2739"/>
          <w:tab w:val="left" w:pos="5930"/>
          <w:tab w:val="left" w:pos="8946"/>
        </w:tabs>
        <w:spacing w:line="360" w:lineRule="auto"/>
        <w:ind w:left="360" w:right="346"/>
        <w:jc w:val="both"/>
      </w:pPr>
      <w:r>
        <w:t>PAN: _______________, Aadhaar: _______________</w:t>
      </w:r>
    </w:p>
    <w:p w14:paraId="00000011" w14:textId="44AC42A0" w:rsidR="00B53E3D" w:rsidRDefault="00000000">
      <w:pPr>
        <w:tabs>
          <w:tab w:val="left" w:pos="2545"/>
          <w:tab w:val="left" w:pos="2739"/>
          <w:tab w:val="left" w:pos="5930"/>
          <w:tab w:val="left" w:pos="8946"/>
        </w:tabs>
        <w:spacing w:line="360" w:lineRule="auto"/>
        <w:ind w:left="360" w:right="346"/>
        <w:jc w:val="both"/>
      </w:pPr>
      <w:r>
        <w:t>(hereinafter referred to as the “</w:t>
      </w:r>
      <w:r w:rsidR="003057C4">
        <w:t>Daewoo District Partner</w:t>
      </w:r>
      <w:r>
        <w:t>” or “DDP”).</w:t>
      </w:r>
    </w:p>
    <w:p w14:paraId="00000012" w14:textId="77777777" w:rsidR="00B53E3D" w:rsidRDefault="00B53E3D">
      <w:pPr>
        <w:tabs>
          <w:tab w:val="left" w:pos="2545"/>
          <w:tab w:val="left" w:pos="2739"/>
          <w:tab w:val="left" w:pos="5930"/>
          <w:tab w:val="left" w:pos="8946"/>
        </w:tabs>
        <w:spacing w:line="360" w:lineRule="auto"/>
        <w:ind w:left="360" w:right="346"/>
        <w:jc w:val="both"/>
      </w:pPr>
    </w:p>
    <w:p w14:paraId="00000013" w14:textId="77777777" w:rsidR="00B53E3D" w:rsidRDefault="00000000">
      <w:pPr>
        <w:tabs>
          <w:tab w:val="left" w:pos="2545"/>
          <w:tab w:val="left" w:pos="2739"/>
          <w:tab w:val="left" w:pos="5930"/>
          <w:tab w:val="left" w:pos="8946"/>
        </w:tabs>
        <w:spacing w:line="360" w:lineRule="auto"/>
        <w:ind w:left="360" w:right="346"/>
        <w:jc w:val="both"/>
      </w:pPr>
      <w:r>
        <w:t>The Company and the DDP shall collectively be referred to as the “Parties”.</w:t>
      </w:r>
    </w:p>
    <w:p w14:paraId="00000014" w14:textId="77777777" w:rsidR="00B53E3D" w:rsidRDefault="00000000">
      <w:pPr>
        <w:spacing w:before="1"/>
        <w:ind w:left="720"/>
        <w:jc w:val="both"/>
        <w:rPr>
          <w:b/>
          <w:bCs/>
        </w:rPr>
      </w:pPr>
      <w:r>
        <w:rPr>
          <w:b/>
          <w:bCs/>
        </w:rPr>
        <w:t>WHEREAS:</w:t>
      </w:r>
    </w:p>
    <w:p w14:paraId="00000015" w14:textId="77777777" w:rsidR="00B53E3D" w:rsidRDefault="00B53E3D">
      <w:pPr>
        <w:spacing w:before="1"/>
        <w:ind w:left="720"/>
        <w:jc w:val="both"/>
      </w:pPr>
    </w:p>
    <w:p w14:paraId="00000016" w14:textId="77777777" w:rsidR="00B53E3D" w:rsidRDefault="00000000">
      <w:pPr>
        <w:spacing w:before="1"/>
        <w:ind w:left="720"/>
        <w:jc w:val="both"/>
      </w:pPr>
      <w:r>
        <w:t>A. The Company holds the exclusive rights to develop and expand Daewoo retail and distribution network across India.</w:t>
      </w:r>
    </w:p>
    <w:p w14:paraId="00000017" w14:textId="77777777" w:rsidR="00B53E3D" w:rsidRDefault="00B53E3D">
      <w:pPr>
        <w:spacing w:before="1"/>
        <w:ind w:left="720"/>
        <w:jc w:val="both"/>
      </w:pPr>
    </w:p>
    <w:p w14:paraId="00000018" w14:textId="77777777" w:rsidR="00B53E3D" w:rsidRDefault="00000000">
      <w:pPr>
        <w:spacing w:before="1"/>
        <w:ind w:left="720"/>
        <w:jc w:val="both"/>
      </w:pPr>
      <w:r>
        <w:t>B. The Company desires to appoint a District Development Partner to oversee and drive franchise expansion, brand presence, and district-level dominance within the assigned district(s).</w:t>
      </w:r>
    </w:p>
    <w:p w14:paraId="00000019" w14:textId="77777777" w:rsidR="00B53E3D" w:rsidRDefault="00B53E3D">
      <w:pPr>
        <w:spacing w:before="1"/>
        <w:ind w:left="720"/>
        <w:jc w:val="both"/>
      </w:pPr>
    </w:p>
    <w:p w14:paraId="0000001A" w14:textId="77777777" w:rsidR="00B53E3D" w:rsidRDefault="00000000">
      <w:pPr>
        <w:spacing w:before="1"/>
        <w:ind w:left="720"/>
        <w:jc w:val="both"/>
      </w:pPr>
      <w:r>
        <w:t xml:space="preserve">C. The DDP has expressed interest in undertaking this role and has agreed to </w:t>
      </w:r>
      <w:proofErr w:type="gramStart"/>
      <w:r>
        <w:t>invest  ₹</w:t>
      </w:r>
      <w:proofErr w:type="gramEnd"/>
      <w:r>
        <w:t>_____ plus G.S.T towards the development of Daewoo retail ecosystem within the district.</w:t>
      </w:r>
    </w:p>
    <w:p w14:paraId="0000001B" w14:textId="77777777" w:rsidR="00B53E3D" w:rsidRDefault="00B53E3D">
      <w:pPr>
        <w:spacing w:before="1"/>
        <w:ind w:left="720"/>
        <w:jc w:val="both"/>
      </w:pPr>
    </w:p>
    <w:p w14:paraId="0000001C" w14:textId="77777777" w:rsidR="00B53E3D" w:rsidRDefault="00000000">
      <w:pPr>
        <w:spacing w:before="1"/>
        <w:ind w:left="720"/>
        <w:jc w:val="both"/>
      </w:pPr>
      <w:r>
        <w:t>D. Both Parties wish to record the mutually agreed terms through this Agreement.</w:t>
      </w:r>
    </w:p>
    <w:p w14:paraId="0000001D" w14:textId="77777777" w:rsidR="00B53E3D" w:rsidRDefault="00000000">
      <w:pPr>
        <w:numPr>
          <w:ilvl w:val="0"/>
          <w:numId w:val="1"/>
        </w:numPr>
        <w:tabs>
          <w:tab w:val="left" w:pos="718"/>
        </w:tabs>
        <w:spacing w:before="135"/>
        <w:ind w:left="718" w:hanging="358"/>
      </w:pPr>
      <w:r>
        <w:t>Both parties wish to record their mutual intent and agreed terms as per the Letter of Intent dated</w:t>
      </w:r>
    </w:p>
    <w:p w14:paraId="0000001E" w14:textId="0F61B28D" w:rsidR="00B53E3D" w:rsidRPr="00B66DDB" w:rsidRDefault="00000000">
      <w:pPr>
        <w:tabs>
          <w:tab w:val="left" w:pos="2473"/>
          <w:tab w:val="left" w:pos="5864"/>
        </w:tabs>
        <w:spacing w:before="135" w:line="360" w:lineRule="auto"/>
        <w:ind w:left="720" w:right="363"/>
      </w:pPr>
      <w:r>
        <w:rPr>
          <w:u w:val="single"/>
        </w:rPr>
        <w:tab/>
      </w:r>
      <w:r>
        <w:t xml:space="preserve">, bearing Reference No. </w:t>
      </w:r>
      <w:r>
        <w:rPr>
          <w:u w:val="single"/>
        </w:rPr>
        <w:tab/>
      </w:r>
      <w:r>
        <w:t xml:space="preserve">, and to formalize such </w:t>
      </w:r>
      <w:r>
        <w:lastRenderedPageBreak/>
        <w:t xml:space="preserve">understanding by entering into this </w:t>
      </w:r>
      <w:r w:rsidR="003057C4">
        <w:t>Daewoo District Partner</w:t>
      </w:r>
      <w:r w:rsidR="003057C4" w:rsidRPr="00B66DDB">
        <w:t xml:space="preserve"> </w:t>
      </w:r>
      <w:r w:rsidRPr="00B66DDB">
        <w:t>Agreement;</w:t>
      </w:r>
    </w:p>
    <w:p w14:paraId="0000001F" w14:textId="2D7C2DA3" w:rsidR="00B53E3D" w:rsidRDefault="00000000">
      <w:pPr>
        <w:spacing w:line="360" w:lineRule="auto"/>
        <w:ind w:left="360"/>
      </w:pPr>
      <w:r w:rsidRPr="00B66DDB">
        <w:t xml:space="preserve">The Company and the </w:t>
      </w:r>
      <w:r w:rsidR="00FD6CF6" w:rsidRPr="00B66DDB">
        <w:t>DDP</w:t>
      </w:r>
      <w:r w:rsidRPr="00B66DDB">
        <w:t xml:space="preserve"> are hereinafter collectively referred to as the “Parties” and individually as a “Party”.</w:t>
      </w:r>
    </w:p>
    <w:p w14:paraId="00000020" w14:textId="77777777" w:rsidR="00B53E3D" w:rsidRDefault="00B53E3D"/>
    <w:p w14:paraId="00000021" w14:textId="77777777" w:rsidR="00B53E3D" w:rsidRDefault="00B53E3D">
      <w:pPr>
        <w:spacing w:before="26"/>
      </w:pPr>
    </w:p>
    <w:p w14:paraId="00000022" w14:textId="77777777" w:rsidR="00B53E3D" w:rsidRDefault="00000000">
      <w:pPr>
        <w:spacing w:line="360" w:lineRule="auto"/>
        <w:ind w:left="360" w:right="363"/>
      </w:pPr>
      <w:r>
        <w:rPr>
          <w:b/>
          <w:bCs/>
        </w:rPr>
        <w:t xml:space="preserve">NOW, THEREFORE, </w:t>
      </w:r>
      <w:r>
        <w:t>in consideration of the mutual promises and covenants set forth herein, the parties agree to be bound by the terms and conditions of this Agreement.</w:t>
      </w:r>
    </w:p>
    <w:p w14:paraId="00000023" w14:textId="77777777" w:rsidR="00B53E3D" w:rsidRDefault="00B53E3D">
      <w:pPr>
        <w:spacing w:line="360" w:lineRule="auto"/>
        <w:ind w:left="360" w:right="363"/>
      </w:pPr>
    </w:p>
    <w:p w14:paraId="00000024" w14:textId="77777777" w:rsidR="00B53E3D" w:rsidRDefault="00000000">
      <w:pPr>
        <w:spacing w:line="360" w:lineRule="auto"/>
        <w:ind w:left="360" w:right="363"/>
        <w:rPr>
          <w:b/>
          <w:bCs/>
        </w:rPr>
      </w:pPr>
      <w:r>
        <w:rPr>
          <w:b/>
          <w:bCs/>
        </w:rPr>
        <w:t>1. APPOINTMENT &amp; GRANT OF RIGHTS</w:t>
      </w:r>
    </w:p>
    <w:p w14:paraId="00000025" w14:textId="77777777" w:rsidR="00B53E3D" w:rsidRDefault="00000000">
      <w:pPr>
        <w:spacing w:line="360" w:lineRule="auto"/>
        <w:ind w:left="360" w:right="363"/>
        <w:rPr>
          <w:b/>
          <w:bCs/>
        </w:rPr>
      </w:pPr>
      <w:r>
        <w:rPr>
          <w:b/>
          <w:bCs/>
        </w:rPr>
        <w:t>1.1 Appointment</w:t>
      </w:r>
    </w:p>
    <w:p w14:paraId="00000026" w14:textId="77777777" w:rsidR="00B53E3D" w:rsidRDefault="00B53E3D">
      <w:pPr>
        <w:spacing w:line="360" w:lineRule="auto"/>
        <w:ind w:left="360" w:right="363"/>
      </w:pPr>
    </w:p>
    <w:p w14:paraId="00000028" w14:textId="7FEB54F8" w:rsidR="00B53E3D" w:rsidRDefault="00AD656B">
      <w:pPr>
        <w:spacing w:line="360" w:lineRule="auto"/>
        <w:ind w:left="360" w:right="363"/>
      </w:pPr>
      <w:r w:rsidRPr="00AD656B">
        <w:t>The Company hereby appoints the </w:t>
      </w:r>
      <w:r w:rsidRPr="00AD656B">
        <w:rPr>
          <w:b/>
          <w:bCs/>
        </w:rPr>
        <w:t xml:space="preserve">DDP </w:t>
      </w:r>
      <w:r w:rsidRPr="003057C4">
        <w:rPr>
          <w:b/>
          <w:bCs/>
        </w:rPr>
        <w:t>(</w:t>
      </w:r>
      <w:r w:rsidR="003057C4" w:rsidRPr="003057C4">
        <w:rPr>
          <w:b/>
          <w:bCs/>
        </w:rPr>
        <w:t>Daewoo District Partner</w:t>
      </w:r>
      <w:r w:rsidRPr="003057C4">
        <w:rPr>
          <w:b/>
          <w:bCs/>
        </w:rPr>
        <w:t>) </w:t>
      </w:r>
      <w:r w:rsidRPr="00AD656B">
        <w:t>as the exclusive partner for the district(s) of _____________________ ("Territory").</w:t>
      </w:r>
    </w:p>
    <w:p w14:paraId="00000029" w14:textId="77777777" w:rsidR="00B53E3D" w:rsidRDefault="00000000">
      <w:pPr>
        <w:spacing w:line="360" w:lineRule="auto"/>
        <w:ind w:left="360" w:right="363"/>
        <w:rPr>
          <w:b/>
          <w:bCs/>
        </w:rPr>
      </w:pPr>
      <w:r>
        <w:rPr>
          <w:b/>
          <w:bCs/>
        </w:rPr>
        <w:t>1.2 Exclusivity</w:t>
      </w:r>
    </w:p>
    <w:p w14:paraId="0000002A" w14:textId="77777777" w:rsidR="00B53E3D" w:rsidRDefault="00B53E3D">
      <w:pPr>
        <w:spacing w:line="360" w:lineRule="auto"/>
        <w:ind w:left="360" w:right="363"/>
        <w:rPr>
          <w:b/>
          <w:bCs/>
        </w:rPr>
      </w:pPr>
    </w:p>
    <w:p w14:paraId="0000002B" w14:textId="77777777" w:rsidR="00B53E3D" w:rsidRDefault="00000000">
      <w:pPr>
        <w:spacing w:line="360" w:lineRule="auto"/>
        <w:ind w:left="360" w:right="363"/>
      </w:pPr>
      <w:r>
        <w:t>Within the assigned Territory:</w:t>
      </w:r>
    </w:p>
    <w:p w14:paraId="0000002C" w14:textId="77777777" w:rsidR="00B53E3D" w:rsidRDefault="00000000">
      <w:pPr>
        <w:spacing w:line="360" w:lineRule="auto"/>
        <w:ind w:left="360" w:right="363"/>
      </w:pPr>
      <w:r>
        <w:t>No other DDP will be appointed.</w:t>
      </w:r>
    </w:p>
    <w:p w14:paraId="0000002D" w14:textId="77777777" w:rsidR="00B53E3D" w:rsidRDefault="00000000">
      <w:pPr>
        <w:spacing w:line="360" w:lineRule="auto"/>
        <w:ind w:left="360" w:right="363"/>
      </w:pPr>
      <w:r>
        <w:t>The DDP will have full rights to appoint franchisees (Signature, Prime, Select formats).</w:t>
      </w:r>
    </w:p>
    <w:p w14:paraId="0000002E" w14:textId="77777777" w:rsidR="00B53E3D" w:rsidRDefault="00000000">
      <w:pPr>
        <w:spacing w:line="360" w:lineRule="auto"/>
        <w:ind w:left="360" w:right="363"/>
      </w:pPr>
      <w:r>
        <w:t>The DDP shall enjoy long-term brand association for the 5-year term.</w:t>
      </w:r>
    </w:p>
    <w:p w14:paraId="0000002F" w14:textId="77777777" w:rsidR="00B53E3D" w:rsidRDefault="00B53E3D">
      <w:pPr>
        <w:spacing w:line="360" w:lineRule="auto"/>
        <w:ind w:left="360" w:right="363"/>
        <w:rPr>
          <w:b/>
          <w:bCs/>
        </w:rPr>
      </w:pPr>
    </w:p>
    <w:p w14:paraId="00000030" w14:textId="77777777" w:rsidR="00B53E3D" w:rsidRDefault="00000000">
      <w:pPr>
        <w:spacing w:line="360" w:lineRule="auto"/>
        <w:ind w:left="360" w:right="363"/>
        <w:rPr>
          <w:b/>
          <w:bCs/>
        </w:rPr>
      </w:pPr>
      <w:r>
        <w:rPr>
          <w:b/>
          <w:bCs/>
        </w:rPr>
        <w:t>1.3 Nature of Rights</w:t>
      </w:r>
    </w:p>
    <w:p w14:paraId="00000031" w14:textId="77777777" w:rsidR="00B53E3D" w:rsidRDefault="00B53E3D">
      <w:pPr>
        <w:spacing w:line="360" w:lineRule="auto"/>
        <w:ind w:left="360" w:right="363"/>
      </w:pPr>
    </w:p>
    <w:p w14:paraId="00000032" w14:textId="77777777" w:rsidR="00B53E3D" w:rsidRDefault="00000000">
      <w:pPr>
        <w:spacing w:line="360" w:lineRule="auto"/>
        <w:ind w:left="360" w:right="363"/>
      </w:pPr>
      <w:r>
        <w:t>The license granted is exclusive, non-transferable, and non-assignable.</w:t>
      </w:r>
    </w:p>
    <w:p w14:paraId="00000033" w14:textId="77777777" w:rsidR="00B53E3D" w:rsidRDefault="00B53E3D">
      <w:pPr>
        <w:spacing w:line="360" w:lineRule="auto"/>
        <w:ind w:left="360" w:right="363"/>
      </w:pPr>
    </w:p>
    <w:p w14:paraId="00000034" w14:textId="77777777" w:rsidR="00B53E3D" w:rsidRDefault="00000000">
      <w:pPr>
        <w:spacing w:line="360" w:lineRule="auto"/>
        <w:ind w:left="360" w:right="363"/>
        <w:rPr>
          <w:b/>
          <w:bCs/>
        </w:rPr>
      </w:pPr>
      <w:r>
        <w:rPr>
          <w:b/>
          <w:bCs/>
        </w:rPr>
        <w:t>2. CAPITAL COMMITMENT</w:t>
      </w:r>
    </w:p>
    <w:p w14:paraId="00000035" w14:textId="77777777" w:rsidR="00B53E3D" w:rsidRDefault="00000000">
      <w:pPr>
        <w:spacing w:line="360" w:lineRule="auto"/>
        <w:ind w:left="360" w:right="363"/>
        <w:rPr>
          <w:b/>
          <w:bCs/>
        </w:rPr>
      </w:pPr>
      <w:r>
        <w:rPr>
          <w:b/>
          <w:bCs/>
        </w:rPr>
        <w:t>2.1 Investment Requirement</w:t>
      </w:r>
    </w:p>
    <w:p w14:paraId="00000036" w14:textId="77777777" w:rsidR="00B53E3D" w:rsidRDefault="00B53E3D">
      <w:pPr>
        <w:spacing w:line="360" w:lineRule="auto"/>
        <w:ind w:left="360" w:right="363"/>
      </w:pPr>
    </w:p>
    <w:p w14:paraId="00000037" w14:textId="77777777" w:rsidR="00B53E3D" w:rsidRDefault="00000000">
      <w:pPr>
        <w:spacing w:line="360" w:lineRule="auto"/>
        <w:ind w:left="360" w:right="363"/>
      </w:pPr>
      <w:r>
        <w:t>The DDP agrees to invest up to ₹_____ plus G.S.T towards district development, marketing, brand presence, and franchise expansion activities.</w:t>
      </w:r>
    </w:p>
    <w:p w14:paraId="00000038" w14:textId="77777777" w:rsidR="00B53E3D" w:rsidRDefault="00B53E3D">
      <w:pPr>
        <w:spacing w:line="360" w:lineRule="auto"/>
        <w:ind w:left="360" w:right="363"/>
        <w:rPr>
          <w:b/>
          <w:bCs/>
        </w:rPr>
      </w:pPr>
    </w:p>
    <w:p w14:paraId="00000039" w14:textId="77777777" w:rsidR="00B53E3D" w:rsidRDefault="00000000">
      <w:pPr>
        <w:spacing w:line="360" w:lineRule="auto"/>
        <w:ind w:left="360" w:right="363"/>
        <w:rPr>
          <w:b/>
          <w:bCs/>
        </w:rPr>
      </w:pPr>
      <w:r>
        <w:rPr>
          <w:b/>
          <w:bCs/>
        </w:rPr>
        <w:t>2.2 Capital Utilization</w:t>
      </w:r>
    </w:p>
    <w:p w14:paraId="0000003A" w14:textId="77777777" w:rsidR="00B53E3D" w:rsidRDefault="00B53E3D">
      <w:pPr>
        <w:spacing w:line="360" w:lineRule="auto"/>
        <w:ind w:left="360" w:right="363"/>
      </w:pPr>
    </w:p>
    <w:p w14:paraId="0000003B" w14:textId="77777777" w:rsidR="00B53E3D" w:rsidRDefault="00000000">
      <w:pPr>
        <w:spacing w:line="360" w:lineRule="auto"/>
        <w:ind w:left="360" w:right="363"/>
      </w:pPr>
      <w:r>
        <w:t>The Company shall utilize the investment primarily for:</w:t>
      </w:r>
    </w:p>
    <w:p w14:paraId="0000003C" w14:textId="77777777" w:rsidR="00B53E3D" w:rsidRDefault="00000000">
      <w:pPr>
        <w:spacing w:line="360" w:lineRule="auto"/>
        <w:ind w:left="360" w:right="363"/>
      </w:pPr>
      <w:r>
        <w:lastRenderedPageBreak/>
        <w:t>Brand marketing &amp; district promotions</w:t>
      </w:r>
    </w:p>
    <w:p w14:paraId="0000003D" w14:textId="77777777" w:rsidR="00B53E3D" w:rsidRDefault="00000000">
      <w:pPr>
        <w:spacing w:line="360" w:lineRule="auto"/>
        <w:ind w:left="360" w:right="363"/>
      </w:pPr>
      <w:r>
        <w:t>Franchise acquisition activities</w:t>
      </w:r>
    </w:p>
    <w:p w14:paraId="0000003E" w14:textId="77777777" w:rsidR="00B53E3D" w:rsidRDefault="00000000">
      <w:pPr>
        <w:spacing w:line="360" w:lineRule="auto"/>
        <w:ind w:left="360" w:right="363"/>
      </w:pPr>
      <w:r>
        <w:t>Digital campaigns</w:t>
      </w:r>
    </w:p>
    <w:p w14:paraId="0000003F" w14:textId="77777777" w:rsidR="00B53E3D" w:rsidRDefault="00000000">
      <w:pPr>
        <w:spacing w:line="360" w:lineRule="auto"/>
        <w:ind w:left="360" w:right="363"/>
      </w:pPr>
      <w:r>
        <w:t>Operational support for the district</w:t>
      </w:r>
    </w:p>
    <w:p w14:paraId="00000040" w14:textId="77777777" w:rsidR="00B53E3D" w:rsidRDefault="00000000">
      <w:pPr>
        <w:spacing w:line="360" w:lineRule="auto"/>
        <w:ind w:left="360" w:right="363"/>
      </w:pPr>
      <w:r>
        <w:t>Market penetration strategies</w:t>
      </w:r>
    </w:p>
    <w:p w14:paraId="00000041" w14:textId="77777777" w:rsidR="00B53E3D" w:rsidRDefault="00000000">
      <w:pPr>
        <w:spacing w:line="360" w:lineRule="auto"/>
        <w:ind w:left="360" w:right="363"/>
      </w:pPr>
      <w:r>
        <w:t>The DDP is not required to set up any retail stores or inventory unless voluntarily chosen.</w:t>
      </w:r>
    </w:p>
    <w:p w14:paraId="00000042" w14:textId="77777777" w:rsidR="00B53E3D" w:rsidRDefault="00B53E3D">
      <w:pPr>
        <w:spacing w:line="360" w:lineRule="auto"/>
        <w:ind w:left="360" w:right="363"/>
      </w:pPr>
    </w:p>
    <w:p w14:paraId="00000043" w14:textId="77777777" w:rsidR="00B53E3D" w:rsidRDefault="00000000">
      <w:pPr>
        <w:spacing w:line="360" w:lineRule="auto"/>
        <w:ind w:left="360" w:right="363"/>
        <w:rPr>
          <w:b/>
          <w:bCs/>
        </w:rPr>
      </w:pPr>
      <w:r>
        <w:rPr>
          <w:b/>
          <w:bCs/>
        </w:rPr>
        <w:t>3. REVENUE MODEL &amp; EARNINGS</w:t>
      </w:r>
    </w:p>
    <w:p w14:paraId="00000044" w14:textId="77777777" w:rsidR="00B53E3D" w:rsidRDefault="00000000">
      <w:pPr>
        <w:spacing w:line="360" w:lineRule="auto"/>
        <w:ind w:left="360" w:right="363"/>
        <w:rPr>
          <w:b/>
          <w:bCs/>
        </w:rPr>
      </w:pPr>
      <w:r>
        <w:rPr>
          <w:b/>
          <w:bCs/>
        </w:rPr>
        <w:t>3.1 1% Turnover Share</w:t>
      </w:r>
    </w:p>
    <w:p w14:paraId="00000045" w14:textId="77777777" w:rsidR="00B53E3D" w:rsidRDefault="00B53E3D">
      <w:pPr>
        <w:spacing w:line="360" w:lineRule="auto"/>
        <w:ind w:left="360" w:right="363"/>
      </w:pPr>
    </w:p>
    <w:p w14:paraId="00000046" w14:textId="77777777" w:rsidR="00B53E3D" w:rsidRDefault="00000000">
      <w:pPr>
        <w:spacing w:line="360" w:lineRule="auto"/>
        <w:ind w:left="360" w:right="363"/>
      </w:pPr>
      <w:r>
        <w:t>The DDP shall receive 1% of the total gross turnover generated within the district, across all sales channels including</w:t>
      </w:r>
    </w:p>
    <w:p w14:paraId="00000047" w14:textId="77777777" w:rsidR="00B53E3D" w:rsidRDefault="00000000">
      <w:pPr>
        <w:spacing w:line="360" w:lineRule="auto"/>
        <w:ind w:left="360" w:right="363"/>
      </w:pPr>
      <w:r>
        <w:t>Retail (B2C)</w:t>
      </w:r>
    </w:p>
    <w:p w14:paraId="00000048" w14:textId="77777777" w:rsidR="00B53E3D" w:rsidRDefault="00000000">
      <w:pPr>
        <w:spacing w:line="360" w:lineRule="auto"/>
        <w:ind w:left="360" w:right="363"/>
      </w:pPr>
      <w:r>
        <w:t>Distribution (B2D)</w:t>
      </w:r>
    </w:p>
    <w:p w14:paraId="00000049" w14:textId="77777777" w:rsidR="00B53E3D" w:rsidRDefault="00000000">
      <w:pPr>
        <w:spacing w:line="360" w:lineRule="auto"/>
        <w:ind w:left="360" w:right="363"/>
      </w:pPr>
      <w:r>
        <w:t>Institutional (B2B, B2G)</w:t>
      </w:r>
    </w:p>
    <w:p w14:paraId="0000004A" w14:textId="77777777" w:rsidR="00B53E3D" w:rsidRDefault="00000000">
      <w:pPr>
        <w:spacing w:line="360" w:lineRule="auto"/>
        <w:ind w:left="360" w:right="363"/>
      </w:pPr>
      <w:r>
        <w:t>D2C</w:t>
      </w:r>
    </w:p>
    <w:p w14:paraId="0000004B" w14:textId="77777777" w:rsidR="00B53E3D" w:rsidRDefault="00000000">
      <w:pPr>
        <w:spacing w:line="360" w:lineRule="auto"/>
        <w:ind w:left="360" w:right="363"/>
      </w:pPr>
      <w:r>
        <w:t>E-commerce</w:t>
      </w:r>
    </w:p>
    <w:p w14:paraId="0000004C" w14:textId="77777777" w:rsidR="00B53E3D" w:rsidRDefault="00000000">
      <w:pPr>
        <w:spacing w:line="360" w:lineRule="auto"/>
        <w:ind w:left="360" w:right="363"/>
      </w:pPr>
      <w:r>
        <w:t>Any other Daewoo revenue booked within the district</w:t>
      </w:r>
    </w:p>
    <w:p w14:paraId="0000004D" w14:textId="77777777" w:rsidR="00B53E3D" w:rsidRDefault="00B53E3D">
      <w:pPr>
        <w:spacing w:line="360" w:lineRule="auto"/>
        <w:ind w:left="360" w:right="363"/>
      </w:pPr>
    </w:p>
    <w:p w14:paraId="0000004E" w14:textId="77777777" w:rsidR="00B53E3D" w:rsidRDefault="00000000">
      <w:pPr>
        <w:spacing w:line="360" w:lineRule="auto"/>
        <w:ind w:left="360" w:right="363"/>
        <w:rPr>
          <w:b/>
          <w:bCs/>
        </w:rPr>
      </w:pPr>
      <w:r>
        <w:rPr>
          <w:b/>
          <w:bCs/>
        </w:rPr>
        <w:t>3.2 Brand Fee Entitlement</w:t>
      </w:r>
    </w:p>
    <w:p w14:paraId="0000004F" w14:textId="77777777" w:rsidR="00B53E3D" w:rsidRDefault="00000000">
      <w:pPr>
        <w:spacing w:line="360" w:lineRule="auto"/>
        <w:ind w:left="360" w:right="363"/>
      </w:pPr>
      <w:r>
        <w:t>a) 50% Brand Fee – When DDP signs and closes a franchise</w:t>
      </w:r>
    </w:p>
    <w:p w14:paraId="00000050" w14:textId="77777777" w:rsidR="00B53E3D" w:rsidRDefault="00B53E3D">
      <w:pPr>
        <w:spacing w:line="360" w:lineRule="auto"/>
        <w:ind w:left="360" w:right="363"/>
      </w:pPr>
    </w:p>
    <w:p w14:paraId="00000051" w14:textId="77777777" w:rsidR="00B53E3D" w:rsidRDefault="00000000">
      <w:pPr>
        <w:spacing w:line="360" w:lineRule="auto"/>
        <w:ind w:left="360" w:right="363"/>
      </w:pPr>
      <w:r>
        <w:t>The DDP will retain 50% of the brand fee collected from every franchisee they directly onboard.</w:t>
      </w:r>
    </w:p>
    <w:p w14:paraId="00000052" w14:textId="77777777" w:rsidR="00B53E3D" w:rsidRDefault="00B53E3D">
      <w:pPr>
        <w:spacing w:line="360" w:lineRule="auto"/>
        <w:ind w:left="360" w:right="363"/>
      </w:pPr>
    </w:p>
    <w:p w14:paraId="00000053" w14:textId="77777777" w:rsidR="00B53E3D" w:rsidRDefault="00000000">
      <w:pPr>
        <w:spacing w:line="360" w:lineRule="auto"/>
        <w:ind w:left="360" w:right="363"/>
      </w:pPr>
      <w:r>
        <w:t>b) 25% Brand Fee – When Daewoo signs a franchise</w:t>
      </w:r>
    </w:p>
    <w:p w14:paraId="00000054" w14:textId="77777777" w:rsidR="00B53E3D" w:rsidRDefault="00B53E3D">
      <w:pPr>
        <w:spacing w:line="360" w:lineRule="auto"/>
        <w:ind w:left="360" w:right="363"/>
      </w:pPr>
    </w:p>
    <w:p w14:paraId="00000055" w14:textId="77777777" w:rsidR="00B53E3D" w:rsidRDefault="00000000">
      <w:pPr>
        <w:spacing w:line="360" w:lineRule="auto"/>
        <w:ind w:left="360" w:right="363"/>
      </w:pPr>
      <w:r>
        <w:t xml:space="preserve">If Daewoo HQ closes a store in the DDP’s district, the DDP will still receive 25% of the brand </w:t>
      </w:r>
      <w:proofErr w:type="spellStart"/>
      <w:proofErr w:type="gramStart"/>
      <w:r>
        <w:t>fee.v</w:t>
      </w:r>
      <w:proofErr w:type="spellEnd"/>
      <w:proofErr w:type="gramEnd"/>
    </w:p>
    <w:p w14:paraId="00000056" w14:textId="77777777" w:rsidR="00B53E3D" w:rsidRDefault="00B53E3D">
      <w:pPr>
        <w:spacing w:line="360" w:lineRule="auto"/>
        <w:ind w:left="360" w:right="363"/>
        <w:rPr>
          <w:b/>
          <w:bCs/>
        </w:rPr>
      </w:pPr>
    </w:p>
    <w:p w14:paraId="00000057" w14:textId="77777777" w:rsidR="00B53E3D" w:rsidRDefault="00000000">
      <w:pPr>
        <w:spacing w:line="360" w:lineRule="auto"/>
        <w:ind w:left="360" w:right="363"/>
        <w:rPr>
          <w:b/>
          <w:bCs/>
        </w:rPr>
      </w:pPr>
      <w:r>
        <w:rPr>
          <w:b/>
          <w:bCs/>
        </w:rPr>
        <w:t>3.3 No Cap on Earnings</w:t>
      </w:r>
    </w:p>
    <w:p w14:paraId="00000058" w14:textId="77777777" w:rsidR="00B53E3D" w:rsidRDefault="00000000">
      <w:pPr>
        <w:spacing w:line="360" w:lineRule="auto"/>
        <w:ind w:left="360" w:right="363"/>
      </w:pPr>
      <w:r>
        <w:t>There shall be no upper limit on the DDP’s potential revenue.</w:t>
      </w:r>
    </w:p>
    <w:p w14:paraId="00000059" w14:textId="77777777" w:rsidR="00B53E3D" w:rsidRDefault="00B53E3D">
      <w:pPr>
        <w:spacing w:line="360" w:lineRule="auto"/>
        <w:ind w:left="360" w:right="363"/>
      </w:pPr>
    </w:p>
    <w:p w14:paraId="0000005A" w14:textId="77777777" w:rsidR="00B53E3D" w:rsidRDefault="00000000">
      <w:pPr>
        <w:spacing w:line="360" w:lineRule="auto"/>
        <w:ind w:left="360" w:right="363"/>
      </w:pPr>
      <w:r>
        <w:rPr>
          <w:b/>
          <w:bCs/>
        </w:rPr>
        <w:lastRenderedPageBreak/>
        <w:t>3.4 Monthly Reconciliation</w:t>
      </w:r>
    </w:p>
    <w:p w14:paraId="0000005B" w14:textId="3B971F96" w:rsidR="00B53E3D" w:rsidRDefault="00000000">
      <w:pPr>
        <w:spacing w:line="360" w:lineRule="auto"/>
        <w:ind w:left="360" w:right="363"/>
      </w:pPr>
      <w:r>
        <w:t xml:space="preserve">The Company shall reconcile turnover and </w:t>
      </w:r>
      <w:r w:rsidR="00B66DDB" w:rsidRPr="00B66DDB">
        <w:rPr>
          <w:highlight w:val="yellow"/>
        </w:rPr>
        <w:t>Turnover/MG would be on monthly basis and brand fee “as per the meeting yesterday” will be disbursed by the end of coming month</w:t>
      </w:r>
      <w:r w:rsidR="00B66DDB">
        <w:t xml:space="preserve"> </w:t>
      </w:r>
      <w:r>
        <w:t>the payable amounts to the DDP within 15 working days of every month-end.</w:t>
      </w:r>
    </w:p>
    <w:p w14:paraId="0000005C" w14:textId="77777777" w:rsidR="00B53E3D" w:rsidRDefault="00B53E3D">
      <w:pPr>
        <w:spacing w:line="360" w:lineRule="auto"/>
        <w:ind w:left="360" w:right="363"/>
      </w:pPr>
    </w:p>
    <w:p w14:paraId="0000005D" w14:textId="77777777" w:rsidR="00B53E3D" w:rsidRDefault="00000000">
      <w:pPr>
        <w:spacing w:line="360" w:lineRule="auto"/>
        <w:ind w:left="360" w:right="363"/>
        <w:rPr>
          <w:b/>
          <w:bCs/>
        </w:rPr>
      </w:pPr>
      <w:r>
        <w:rPr>
          <w:b/>
          <w:bCs/>
        </w:rPr>
        <w:t>3.5 Minimum Guaranteed Returns (MG Clause)</w:t>
      </w:r>
    </w:p>
    <w:p w14:paraId="0000005E" w14:textId="77777777" w:rsidR="00B53E3D" w:rsidRDefault="00000000">
      <w:pPr>
        <w:spacing w:line="360" w:lineRule="auto"/>
        <w:ind w:left="360" w:right="363"/>
        <w:rPr>
          <w:b/>
          <w:bCs/>
        </w:rPr>
      </w:pPr>
      <w:r>
        <w:rPr>
          <w:b/>
          <w:bCs/>
        </w:rPr>
        <w:t>3.5.1 Minimum Guaranteed Earnings</w:t>
      </w:r>
    </w:p>
    <w:p w14:paraId="0000005F" w14:textId="77777777" w:rsidR="00B53E3D" w:rsidRDefault="00000000">
      <w:pPr>
        <w:spacing w:line="360" w:lineRule="auto"/>
        <w:ind w:left="360" w:right="363"/>
      </w:pPr>
      <w:r>
        <w:t>The Company agrees and undertakes that the District Development Partner (“DDP”) shall be entitled to receive a Minimum Guaranteed Return (“MG”) equivalent to one percent (1%) per month of the total Investment Amount made by the DDP, calculated on the net investment actually paid to the Company under this Agreement.</w:t>
      </w:r>
    </w:p>
    <w:p w14:paraId="00000060" w14:textId="77777777" w:rsidR="00B53E3D" w:rsidRDefault="00B53E3D">
      <w:pPr>
        <w:spacing w:line="360" w:lineRule="auto"/>
        <w:ind w:left="360" w:right="363"/>
      </w:pPr>
    </w:p>
    <w:p w14:paraId="00000061" w14:textId="77777777" w:rsidR="00B53E3D" w:rsidRDefault="00000000">
      <w:pPr>
        <w:spacing w:line="360" w:lineRule="auto"/>
        <w:ind w:left="360" w:right="363"/>
        <w:rPr>
          <w:b/>
          <w:bCs/>
        </w:rPr>
      </w:pPr>
      <w:r>
        <w:rPr>
          <w:b/>
          <w:bCs/>
        </w:rPr>
        <w:t>3.5.2 Computation of MG</w:t>
      </w:r>
    </w:p>
    <w:p w14:paraId="00000062" w14:textId="77777777" w:rsidR="00B53E3D" w:rsidRDefault="00000000">
      <w:pPr>
        <w:spacing w:line="360" w:lineRule="auto"/>
        <w:ind w:left="360" w:right="363"/>
      </w:pPr>
      <w:r>
        <w:t>For the purpose of calculating whether the MG has been achieved, the following earnings of the DDP shall be included:</w:t>
      </w:r>
    </w:p>
    <w:p w14:paraId="00000063" w14:textId="77777777" w:rsidR="00B53E3D" w:rsidRDefault="00000000">
      <w:pPr>
        <w:spacing w:line="360" w:lineRule="auto"/>
        <w:ind w:left="360" w:right="363"/>
      </w:pPr>
      <w:r>
        <w:t>a. 1% turnover share from all Daewoo operations within the Territory;</w:t>
      </w:r>
    </w:p>
    <w:p w14:paraId="00000064" w14:textId="77777777" w:rsidR="00B53E3D" w:rsidRDefault="00000000">
      <w:pPr>
        <w:spacing w:line="360" w:lineRule="auto"/>
        <w:ind w:left="360" w:right="363"/>
      </w:pPr>
      <w:r>
        <w:t>b. Brand Fee entitlements, including 50% for DDP-led closures and 25% for Company-led closures;</w:t>
      </w:r>
    </w:p>
    <w:p w14:paraId="00000065" w14:textId="77777777" w:rsidR="00B53E3D" w:rsidRDefault="00000000">
      <w:pPr>
        <w:spacing w:line="360" w:lineRule="auto"/>
        <w:ind w:left="360" w:right="363"/>
      </w:pPr>
      <w:r>
        <w:t>c. Any other revenue components explicitly payable to the DDP under this Agreement.</w:t>
      </w:r>
    </w:p>
    <w:p w14:paraId="00000066" w14:textId="77777777" w:rsidR="00B53E3D" w:rsidRDefault="00B53E3D">
      <w:pPr>
        <w:spacing w:line="360" w:lineRule="auto"/>
        <w:ind w:left="360" w:right="363"/>
      </w:pPr>
    </w:p>
    <w:p w14:paraId="00000067" w14:textId="77777777" w:rsidR="00B53E3D" w:rsidRDefault="00000000">
      <w:pPr>
        <w:spacing w:line="360" w:lineRule="auto"/>
        <w:ind w:left="360" w:right="363"/>
      </w:pPr>
      <w:r>
        <w:t>3.3.3 Shortfall Compensation</w:t>
      </w:r>
    </w:p>
    <w:p w14:paraId="00000068" w14:textId="77777777" w:rsidR="00B53E3D" w:rsidRDefault="00000000">
      <w:pPr>
        <w:spacing w:line="360" w:lineRule="auto"/>
        <w:ind w:left="360" w:right="363"/>
      </w:pPr>
      <w:r>
        <w:t>If, at the end of any month, the cumulative income received by the DDP under Clause 3.1 + 3.2 (Revenue Model) is less than 1% of the total Investment Amount, the Company shall compensate the DDP by paying the 1% MG</w:t>
      </w:r>
    </w:p>
    <w:p w14:paraId="00000069" w14:textId="77777777" w:rsidR="00B53E3D" w:rsidRDefault="00B53E3D">
      <w:pPr>
        <w:spacing w:line="360" w:lineRule="auto"/>
        <w:ind w:left="360" w:right="363"/>
        <w:rPr>
          <w:b/>
          <w:bCs/>
        </w:rPr>
      </w:pPr>
    </w:p>
    <w:p w14:paraId="0000006A" w14:textId="77777777" w:rsidR="00B53E3D" w:rsidRDefault="00000000">
      <w:pPr>
        <w:spacing w:line="360" w:lineRule="auto"/>
        <w:ind w:right="363"/>
        <w:rPr>
          <w:b/>
          <w:bCs/>
        </w:rPr>
      </w:pPr>
      <w:r>
        <w:rPr>
          <w:b/>
          <w:bCs/>
        </w:rPr>
        <w:t>4. BRAND COMPLIANCE</w:t>
      </w:r>
    </w:p>
    <w:p w14:paraId="0000006B" w14:textId="77777777" w:rsidR="00B53E3D" w:rsidRDefault="00000000">
      <w:pPr>
        <w:spacing w:line="360" w:lineRule="auto"/>
        <w:ind w:right="363"/>
        <w:rPr>
          <w:b/>
          <w:bCs/>
        </w:rPr>
      </w:pPr>
      <w:r>
        <w:rPr>
          <w:b/>
          <w:bCs/>
        </w:rPr>
        <w:t>4.1 Standard Operating Procedures and Brand Guidelines</w:t>
      </w:r>
    </w:p>
    <w:p w14:paraId="0000006C" w14:textId="77777777" w:rsidR="00B53E3D" w:rsidRDefault="00000000">
      <w:pPr>
        <w:spacing w:line="360" w:lineRule="auto"/>
        <w:ind w:right="363"/>
      </w:pPr>
      <w:r>
        <w:t>The Company shall be responsible for ensuring that all Daewoo Stores within the Territory adhere to the prescribed operational standards and brand guidelines. This includes compliance with store layouts, branding materials, customer service protocols, inventory display, marketing strategies, and training programs.</w:t>
      </w:r>
    </w:p>
    <w:p w14:paraId="0000006D" w14:textId="77777777" w:rsidR="00B53E3D" w:rsidRDefault="00000000">
      <w:pPr>
        <w:spacing w:line="360" w:lineRule="auto"/>
        <w:ind w:right="363"/>
      </w:pPr>
      <w:r>
        <w:t>However, the DDP may, at their discretion, choose to support or participate in</w:t>
      </w:r>
    </w:p>
    <w:p w14:paraId="0000006E" w14:textId="77777777" w:rsidR="00B53E3D" w:rsidRDefault="00B53E3D">
      <w:pPr>
        <w:spacing w:line="360" w:lineRule="auto"/>
        <w:ind w:right="363"/>
      </w:pPr>
    </w:p>
    <w:p w14:paraId="0000006F" w14:textId="77777777" w:rsidR="00B53E3D" w:rsidRDefault="00000000">
      <w:pPr>
        <w:spacing w:line="360" w:lineRule="auto"/>
        <w:ind w:right="363"/>
      </w:pPr>
      <w:r>
        <w:t>monitoring and assisting with compliance efforts within the region, in coordination with the Company's team.</w:t>
      </w:r>
    </w:p>
    <w:p w14:paraId="00000070" w14:textId="77777777" w:rsidR="00B53E3D" w:rsidRDefault="00B53E3D">
      <w:pPr>
        <w:spacing w:line="360" w:lineRule="auto"/>
        <w:ind w:right="363"/>
        <w:rPr>
          <w:b/>
          <w:bCs/>
        </w:rPr>
      </w:pPr>
    </w:p>
    <w:p w14:paraId="00000071" w14:textId="77777777" w:rsidR="00B53E3D" w:rsidRDefault="00000000">
      <w:pPr>
        <w:spacing w:line="360" w:lineRule="auto"/>
        <w:ind w:right="363"/>
        <w:rPr>
          <w:b/>
          <w:bCs/>
        </w:rPr>
      </w:pPr>
      <w:r>
        <w:rPr>
          <w:b/>
          <w:bCs/>
        </w:rPr>
        <w:t>4.2 Exclusive Brand Representation</w:t>
      </w:r>
    </w:p>
    <w:p w14:paraId="00000072" w14:textId="77777777" w:rsidR="00B53E3D" w:rsidRDefault="00000000">
      <w:pPr>
        <w:spacing w:line="360" w:lineRule="auto"/>
        <w:ind w:right="363"/>
      </w:pPr>
      <w:r>
        <w:t>The sale, promotion, or display of non-Daewoo branded products, accessories, or services at any Daewoo Store is strictly prohibited. The Company shall oversee and ensure compliance with this clause across all retail outlets.</w:t>
      </w:r>
    </w:p>
    <w:p w14:paraId="00000073" w14:textId="77777777" w:rsidR="00B53E3D" w:rsidRDefault="00000000">
      <w:pPr>
        <w:spacing w:line="360" w:lineRule="auto"/>
        <w:ind w:right="363"/>
      </w:pPr>
      <w:r>
        <w:t>While the DDP may assist in flagging non-compliant activities if they choose to, they shall not be held responsible for any such violations by FOFO partners. Any breach shall be addressed and acted upon directly by the Company, and shall be considered a material breach of this Agreement by the concerned store or FOFO partner.</w:t>
      </w:r>
    </w:p>
    <w:p w14:paraId="00000074" w14:textId="77777777" w:rsidR="00B53E3D" w:rsidRDefault="00B53E3D">
      <w:pPr>
        <w:spacing w:line="360" w:lineRule="auto"/>
        <w:ind w:right="363"/>
      </w:pPr>
    </w:p>
    <w:p w14:paraId="00000075" w14:textId="77777777" w:rsidR="00B53E3D" w:rsidRDefault="00000000">
      <w:pPr>
        <w:spacing w:line="360" w:lineRule="auto"/>
        <w:ind w:right="363"/>
        <w:rPr>
          <w:b/>
          <w:bCs/>
        </w:rPr>
      </w:pPr>
      <w:r>
        <w:rPr>
          <w:b/>
          <w:bCs/>
        </w:rPr>
        <w:t>5. TERM &amp; TERMINATION</w:t>
      </w:r>
    </w:p>
    <w:p w14:paraId="00000076" w14:textId="77777777" w:rsidR="00B53E3D" w:rsidRDefault="00000000">
      <w:pPr>
        <w:spacing w:line="360" w:lineRule="auto"/>
        <w:ind w:right="363"/>
        <w:rPr>
          <w:b/>
          <w:bCs/>
        </w:rPr>
      </w:pPr>
      <w:r>
        <w:rPr>
          <w:b/>
          <w:bCs/>
        </w:rPr>
        <w:t>5.1 Term</w:t>
      </w:r>
    </w:p>
    <w:p w14:paraId="00000077" w14:textId="77777777" w:rsidR="00B53E3D" w:rsidRDefault="00000000">
      <w:pPr>
        <w:spacing w:line="360" w:lineRule="auto"/>
        <w:ind w:right="363"/>
      </w:pPr>
      <w:r>
        <w:t>This Agreement is valid for 5 years.</w:t>
      </w:r>
    </w:p>
    <w:p w14:paraId="00000078" w14:textId="77777777" w:rsidR="00B53E3D" w:rsidRDefault="00B53E3D">
      <w:pPr>
        <w:spacing w:line="360" w:lineRule="auto"/>
        <w:ind w:right="363"/>
      </w:pPr>
    </w:p>
    <w:p w14:paraId="00000079" w14:textId="77777777" w:rsidR="00B53E3D" w:rsidRDefault="00000000">
      <w:pPr>
        <w:spacing w:line="360" w:lineRule="auto"/>
        <w:ind w:right="363"/>
      </w:pPr>
      <w:r>
        <w:rPr>
          <w:b/>
          <w:bCs/>
        </w:rPr>
        <w:t>5.2 Lock-In</w:t>
      </w:r>
    </w:p>
    <w:p w14:paraId="0000007A" w14:textId="77777777" w:rsidR="00B53E3D" w:rsidRDefault="00000000">
      <w:pPr>
        <w:spacing w:line="360" w:lineRule="auto"/>
        <w:ind w:right="363"/>
      </w:pPr>
      <w:r>
        <w:t>DDP shall be under a 5-year lock-in</w:t>
      </w:r>
    </w:p>
    <w:p w14:paraId="0000007B" w14:textId="77777777" w:rsidR="00B53E3D" w:rsidRDefault="00B53E3D">
      <w:pPr>
        <w:spacing w:line="360" w:lineRule="auto"/>
        <w:ind w:right="363"/>
      </w:pPr>
    </w:p>
    <w:p w14:paraId="0000007C" w14:textId="77777777" w:rsidR="00B53E3D" w:rsidRDefault="00000000">
      <w:pPr>
        <w:spacing w:line="360" w:lineRule="auto"/>
        <w:ind w:right="363"/>
        <w:rPr>
          <w:b/>
          <w:bCs/>
        </w:rPr>
      </w:pPr>
      <w:r>
        <w:rPr>
          <w:b/>
          <w:bCs/>
        </w:rPr>
        <w:t>5.3 Automatic Termination</w:t>
      </w:r>
    </w:p>
    <w:p w14:paraId="0000007D" w14:textId="77777777" w:rsidR="00B53E3D" w:rsidRDefault="00000000">
      <w:pPr>
        <w:spacing w:line="360" w:lineRule="auto"/>
        <w:ind w:right="363"/>
      </w:pPr>
      <w:r>
        <w:t xml:space="preserve">Agreement expires automatically after 5 years unless renewed. The partner will have the right to first refusal after the term to renew. </w:t>
      </w:r>
    </w:p>
    <w:p w14:paraId="0000007E" w14:textId="77777777" w:rsidR="00B53E3D" w:rsidRDefault="00B53E3D">
      <w:pPr>
        <w:spacing w:line="360" w:lineRule="auto"/>
        <w:ind w:right="363"/>
      </w:pPr>
    </w:p>
    <w:p w14:paraId="0000007F" w14:textId="77777777" w:rsidR="00B53E3D" w:rsidRDefault="00000000">
      <w:pPr>
        <w:spacing w:line="360" w:lineRule="auto"/>
        <w:ind w:right="363"/>
        <w:rPr>
          <w:b/>
          <w:bCs/>
        </w:rPr>
      </w:pPr>
      <w:r>
        <w:rPr>
          <w:b/>
          <w:bCs/>
        </w:rPr>
        <w:t>6. CAPITAL PROTECTION</w:t>
      </w:r>
    </w:p>
    <w:p w14:paraId="00000080" w14:textId="77777777" w:rsidR="00B53E3D" w:rsidRDefault="00000000">
      <w:pPr>
        <w:spacing w:line="360" w:lineRule="auto"/>
        <w:ind w:right="363"/>
      </w:pPr>
      <w:r>
        <w:rPr>
          <w:b/>
          <w:bCs/>
        </w:rPr>
        <w:t>6.1 Investment Recovery Guarantee</w:t>
      </w:r>
    </w:p>
    <w:p w14:paraId="00000081" w14:textId="77777777" w:rsidR="00B53E3D" w:rsidRDefault="00000000">
      <w:pPr>
        <w:spacing w:line="360" w:lineRule="auto"/>
        <w:ind w:right="363"/>
      </w:pPr>
      <w:r>
        <w:t>If the DDP does not recover its invested amount through brand fee &amp; 1% revenue share by the end of the 5-year term:</w:t>
      </w:r>
    </w:p>
    <w:p w14:paraId="00000082" w14:textId="77777777" w:rsidR="00B53E3D" w:rsidRDefault="00000000">
      <w:pPr>
        <w:spacing w:line="360" w:lineRule="auto"/>
        <w:ind w:right="363"/>
      </w:pPr>
      <w:r>
        <w:t>The Company shall refund the unrecouped balance amount to the DDP.</w:t>
      </w:r>
    </w:p>
    <w:p w14:paraId="00000083" w14:textId="77777777" w:rsidR="00B53E3D" w:rsidRDefault="00B53E3D">
      <w:pPr>
        <w:spacing w:line="360" w:lineRule="auto"/>
        <w:ind w:right="363"/>
      </w:pPr>
    </w:p>
    <w:p w14:paraId="00000084" w14:textId="77777777" w:rsidR="00B53E3D" w:rsidRDefault="00000000">
      <w:pPr>
        <w:spacing w:line="360" w:lineRule="auto"/>
        <w:ind w:right="363"/>
      </w:pPr>
      <w:r>
        <w:rPr>
          <w:b/>
          <w:bCs/>
        </w:rPr>
        <w:t>6.2 Refund Timeline</w:t>
      </w:r>
    </w:p>
    <w:p w14:paraId="00000085" w14:textId="77777777" w:rsidR="00B53E3D" w:rsidRDefault="00000000">
      <w:pPr>
        <w:spacing w:line="360" w:lineRule="auto"/>
        <w:ind w:right="363"/>
      </w:pPr>
      <w:r>
        <w:t>Refund shall be paid within 60 days after agreement expiry.</w:t>
      </w:r>
    </w:p>
    <w:p w14:paraId="00000086" w14:textId="77777777" w:rsidR="00B53E3D" w:rsidRDefault="00B53E3D">
      <w:pPr>
        <w:spacing w:line="360" w:lineRule="auto"/>
        <w:ind w:right="363"/>
      </w:pPr>
    </w:p>
    <w:p w14:paraId="00000087" w14:textId="77777777" w:rsidR="00B53E3D" w:rsidRDefault="00000000">
      <w:pPr>
        <w:spacing w:line="360" w:lineRule="auto"/>
        <w:ind w:right="363"/>
      </w:pPr>
      <w:r>
        <w:rPr>
          <w:b/>
          <w:bCs/>
        </w:rPr>
        <w:t>6.3 Exclusions</w:t>
      </w:r>
    </w:p>
    <w:p w14:paraId="00000088" w14:textId="77777777" w:rsidR="00B53E3D" w:rsidRDefault="00000000">
      <w:pPr>
        <w:spacing w:line="360" w:lineRule="auto"/>
        <w:ind w:right="363"/>
      </w:pPr>
      <w:r>
        <w:t>Capital protection is not applicable if:</w:t>
      </w:r>
    </w:p>
    <w:p w14:paraId="00000089" w14:textId="77777777" w:rsidR="00B53E3D" w:rsidRDefault="00000000">
      <w:pPr>
        <w:spacing w:line="360" w:lineRule="auto"/>
        <w:ind w:right="363"/>
      </w:pPr>
      <w:r>
        <w:t>DDP terminates early</w:t>
      </w:r>
    </w:p>
    <w:p w14:paraId="0000008A" w14:textId="77777777" w:rsidR="00B53E3D" w:rsidRDefault="00000000">
      <w:pPr>
        <w:spacing w:line="360" w:lineRule="auto"/>
        <w:ind w:right="363"/>
      </w:pPr>
      <w:r>
        <w:t>DDP violates agreement</w:t>
      </w:r>
    </w:p>
    <w:p w14:paraId="0000008B" w14:textId="77777777" w:rsidR="00B53E3D" w:rsidRDefault="00000000">
      <w:pPr>
        <w:spacing w:line="360" w:lineRule="auto"/>
        <w:ind w:right="363"/>
      </w:pPr>
      <w:r>
        <w:t>Fraud or misconduct is proven</w:t>
      </w:r>
    </w:p>
    <w:p w14:paraId="0000008C" w14:textId="77777777" w:rsidR="00B53E3D" w:rsidRDefault="00B53E3D">
      <w:pPr>
        <w:spacing w:line="360" w:lineRule="auto"/>
        <w:ind w:right="363"/>
      </w:pPr>
    </w:p>
    <w:p w14:paraId="0000008D" w14:textId="77777777" w:rsidR="00B53E3D" w:rsidRDefault="00000000">
      <w:pPr>
        <w:spacing w:line="360" w:lineRule="auto"/>
        <w:ind w:right="363"/>
      </w:pPr>
      <w:r>
        <w:rPr>
          <w:b/>
          <w:bCs/>
        </w:rPr>
        <w:t>7. ROLES &amp; RESPONSIBILITIES</w:t>
      </w:r>
    </w:p>
    <w:p w14:paraId="0000008E" w14:textId="77777777" w:rsidR="00B53E3D" w:rsidRDefault="00000000">
      <w:pPr>
        <w:spacing w:line="360" w:lineRule="auto"/>
        <w:ind w:right="363"/>
        <w:rPr>
          <w:b/>
          <w:bCs/>
        </w:rPr>
      </w:pPr>
      <w:r>
        <w:rPr>
          <w:b/>
          <w:bCs/>
        </w:rPr>
        <w:t>7.1 DDP Responsibilities</w:t>
      </w:r>
    </w:p>
    <w:p w14:paraId="0000008F" w14:textId="77777777" w:rsidR="00B53E3D" w:rsidRDefault="00000000">
      <w:pPr>
        <w:spacing w:line="360" w:lineRule="auto"/>
        <w:ind w:right="363"/>
      </w:pPr>
      <w:r>
        <w:t>Support identification of franchise prospects</w:t>
      </w:r>
    </w:p>
    <w:p w14:paraId="00000090" w14:textId="77777777" w:rsidR="00B53E3D" w:rsidRDefault="00000000">
      <w:pPr>
        <w:spacing w:line="360" w:lineRule="auto"/>
        <w:ind w:right="363"/>
      </w:pPr>
      <w:r>
        <w:t>Participate in district-level marketing</w:t>
      </w:r>
    </w:p>
    <w:p w14:paraId="00000091" w14:textId="77777777" w:rsidR="00B53E3D" w:rsidRDefault="00000000">
      <w:pPr>
        <w:spacing w:line="360" w:lineRule="auto"/>
        <w:ind w:right="363"/>
      </w:pPr>
      <w:r>
        <w:t>Assist in activations &amp; local dealer engagement</w:t>
      </w:r>
    </w:p>
    <w:p w14:paraId="00000092" w14:textId="77777777" w:rsidR="00B53E3D" w:rsidRDefault="00000000">
      <w:pPr>
        <w:spacing w:line="360" w:lineRule="auto"/>
        <w:ind w:right="363"/>
      </w:pPr>
      <w:r>
        <w:t>Promote Daewoo presence in trade networks</w:t>
      </w:r>
    </w:p>
    <w:p w14:paraId="00000093" w14:textId="77777777" w:rsidR="00B53E3D" w:rsidRDefault="00000000">
      <w:pPr>
        <w:spacing w:line="360" w:lineRule="auto"/>
        <w:ind w:right="363"/>
      </w:pPr>
      <w:r>
        <w:t>Maintain district-level relationships</w:t>
      </w:r>
    </w:p>
    <w:p w14:paraId="00000094" w14:textId="77777777" w:rsidR="00B53E3D" w:rsidRDefault="00000000">
      <w:pPr>
        <w:spacing w:line="360" w:lineRule="auto"/>
        <w:ind w:right="363"/>
      </w:pPr>
      <w:r>
        <w:t>(DDP is NOT responsible for operations, logistics, service, or inventory.)</w:t>
      </w:r>
    </w:p>
    <w:p w14:paraId="00000095" w14:textId="77777777" w:rsidR="00B53E3D" w:rsidRDefault="00B53E3D">
      <w:pPr>
        <w:spacing w:line="360" w:lineRule="auto"/>
        <w:ind w:right="363"/>
        <w:rPr>
          <w:b/>
          <w:bCs/>
        </w:rPr>
      </w:pPr>
    </w:p>
    <w:p w14:paraId="00000096" w14:textId="77777777" w:rsidR="00B53E3D" w:rsidRDefault="00000000">
      <w:pPr>
        <w:spacing w:line="360" w:lineRule="auto"/>
        <w:ind w:right="363"/>
        <w:rPr>
          <w:b/>
          <w:bCs/>
        </w:rPr>
      </w:pPr>
      <w:r>
        <w:rPr>
          <w:b/>
          <w:bCs/>
        </w:rPr>
        <w:t>7.2 Company Responsibilities</w:t>
      </w:r>
    </w:p>
    <w:p w14:paraId="00000097" w14:textId="77777777" w:rsidR="00B53E3D" w:rsidRDefault="00000000">
      <w:pPr>
        <w:spacing w:line="360" w:lineRule="auto"/>
        <w:ind w:right="363"/>
      </w:pPr>
      <w:r>
        <w:t>Company retains responsibility for:</w:t>
      </w:r>
    </w:p>
    <w:p w14:paraId="00000098" w14:textId="77777777" w:rsidR="00B53E3D" w:rsidRDefault="00000000">
      <w:pPr>
        <w:spacing w:line="360" w:lineRule="auto"/>
        <w:ind w:right="363"/>
      </w:pPr>
      <w:r>
        <w:t>Store operations &amp; setup</w:t>
      </w:r>
    </w:p>
    <w:p w14:paraId="00000099" w14:textId="77777777" w:rsidR="00B53E3D" w:rsidRDefault="00000000">
      <w:pPr>
        <w:spacing w:line="360" w:lineRule="auto"/>
        <w:ind w:right="363"/>
      </w:pPr>
      <w:r>
        <w:t>Supply chain, logistics &amp; pricing</w:t>
      </w:r>
    </w:p>
    <w:p w14:paraId="0000009A" w14:textId="77777777" w:rsidR="00B53E3D" w:rsidRDefault="00000000">
      <w:pPr>
        <w:spacing w:line="360" w:lineRule="auto"/>
        <w:ind w:right="363"/>
      </w:pPr>
      <w:r>
        <w:t>Branding &amp; national marketing</w:t>
      </w:r>
    </w:p>
    <w:p w14:paraId="0000009B" w14:textId="77777777" w:rsidR="00B53E3D" w:rsidRDefault="00000000">
      <w:pPr>
        <w:spacing w:line="360" w:lineRule="auto"/>
        <w:ind w:right="363"/>
      </w:pPr>
      <w:r>
        <w:t>Training &amp; SOP compliance</w:t>
      </w:r>
    </w:p>
    <w:p w14:paraId="0000009C" w14:textId="77777777" w:rsidR="00B53E3D" w:rsidRDefault="00B53E3D">
      <w:pPr>
        <w:spacing w:line="360" w:lineRule="auto"/>
        <w:ind w:right="363"/>
      </w:pPr>
    </w:p>
    <w:p w14:paraId="0000009D" w14:textId="77777777" w:rsidR="00B53E3D" w:rsidRDefault="00000000">
      <w:pPr>
        <w:spacing w:line="360" w:lineRule="auto"/>
        <w:ind w:right="363"/>
        <w:rPr>
          <w:b/>
          <w:bCs/>
        </w:rPr>
      </w:pPr>
      <w:r>
        <w:rPr>
          <w:b/>
          <w:bCs/>
        </w:rPr>
        <w:t>8. CONFIDENTIALITY</w:t>
      </w:r>
    </w:p>
    <w:p w14:paraId="0000009E" w14:textId="77777777" w:rsidR="00B53E3D" w:rsidRDefault="00000000">
      <w:pPr>
        <w:spacing w:line="360" w:lineRule="auto"/>
        <w:ind w:right="363"/>
        <w:rPr>
          <w:b/>
          <w:bCs/>
        </w:rPr>
      </w:pPr>
      <w:r>
        <w:rPr>
          <w:b/>
          <w:bCs/>
        </w:rPr>
        <w:t>8.1 Confidential Information</w:t>
      </w:r>
    </w:p>
    <w:p w14:paraId="0000009F" w14:textId="77777777" w:rsidR="00B53E3D" w:rsidRDefault="00000000">
      <w:pPr>
        <w:spacing w:line="360" w:lineRule="auto"/>
      </w:pPr>
      <w:r>
        <w:t>Each party agrees to maintain the confidentiality of all proprietary, financial, technical, and strategic information obtained from the other party in connection with this Agreement.</w:t>
      </w:r>
    </w:p>
    <w:p w14:paraId="000000A0" w14:textId="77777777" w:rsidR="00B53E3D" w:rsidRDefault="00000000">
      <w:pPr>
        <w:pStyle w:val="Heading2"/>
        <w:tabs>
          <w:tab w:val="left" w:pos="718"/>
        </w:tabs>
        <w:spacing w:before="160"/>
        <w:ind w:left="0" w:firstLine="0"/>
        <w:jc w:val="left"/>
      </w:pPr>
      <w:r>
        <w:t>8.2 Duration</w:t>
      </w:r>
    </w:p>
    <w:p w14:paraId="000000A1" w14:textId="77777777" w:rsidR="00B53E3D" w:rsidRDefault="00000000">
      <w:pPr>
        <w:pStyle w:val="Heading2"/>
        <w:tabs>
          <w:tab w:val="left" w:pos="718"/>
        </w:tabs>
        <w:spacing w:before="160"/>
        <w:ind w:left="0" w:firstLine="0"/>
        <w:jc w:val="left"/>
        <w:rPr>
          <w:b w:val="0"/>
          <w:bCs w:val="0"/>
        </w:rPr>
        <w:sectPr w:rsidR="00B53E3D">
          <w:pgSz w:w="12240" w:h="15840"/>
          <w:pgMar w:top="1440" w:right="1440" w:bottom="1440" w:left="1440" w:header="720" w:footer="720" w:gutter="0"/>
          <w:pgNumType w:start="1"/>
          <w:cols w:space="720"/>
        </w:sectPr>
      </w:pPr>
      <w:r>
        <w:rPr>
          <w:b w:val="0"/>
          <w:bCs w:val="0"/>
        </w:rPr>
        <w:t>This confidentiality obligation shall remain in force during the Term of this Agreement and for a period of three (3) years following its expiration or termination.</w:t>
      </w:r>
    </w:p>
    <w:p w14:paraId="000000A2" w14:textId="77777777" w:rsidR="00B53E3D" w:rsidRDefault="00000000">
      <w:pPr>
        <w:pStyle w:val="Heading2"/>
        <w:tabs>
          <w:tab w:val="left" w:pos="718"/>
        </w:tabs>
        <w:spacing w:before="39"/>
        <w:ind w:left="0" w:firstLine="0"/>
      </w:pPr>
      <w:bookmarkStart w:id="0" w:name="_b7kir27n2gju" w:colFirst="0" w:colLast="0"/>
      <w:bookmarkEnd w:id="0"/>
      <w:r>
        <w:lastRenderedPageBreak/>
        <w:t xml:space="preserve">       8.3 Exceptions</w:t>
      </w:r>
    </w:p>
    <w:p w14:paraId="000000A3" w14:textId="77777777" w:rsidR="00B53E3D" w:rsidRDefault="00B53E3D">
      <w:pPr>
        <w:spacing w:before="29"/>
        <w:rPr>
          <w:b/>
          <w:bCs/>
        </w:rPr>
      </w:pPr>
    </w:p>
    <w:p w14:paraId="000000A4" w14:textId="77777777" w:rsidR="00B53E3D" w:rsidRDefault="00000000">
      <w:pPr>
        <w:spacing w:line="360" w:lineRule="auto"/>
        <w:ind w:left="360" w:right="363"/>
        <w:jc w:val="both"/>
      </w:pPr>
      <w:r>
        <w:t>This clause shall not apply to information that is in the public domain, was lawfully known prior to disclosure, or is required to be disclosed under law or court order.</w:t>
      </w:r>
    </w:p>
    <w:p w14:paraId="000000A5" w14:textId="77777777" w:rsidR="00B53E3D" w:rsidRDefault="00B53E3D">
      <w:pPr>
        <w:spacing w:line="360" w:lineRule="auto"/>
        <w:ind w:left="360" w:right="363"/>
        <w:jc w:val="both"/>
      </w:pPr>
    </w:p>
    <w:p w14:paraId="000000A6" w14:textId="77777777" w:rsidR="00B53E3D" w:rsidRDefault="00000000">
      <w:pPr>
        <w:spacing w:line="360" w:lineRule="auto"/>
        <w:ind w:left="360" w:right="363"/>
        <w:jc w:val="both"/>
        <w:rPr>
          <w:b/>
          <w:bCs/>
        </w:rPr>
      </w:pPr>
      <w:r>
        <w:rPr>
          <w:b/>
          <w:bCs/>
        </w:rPr>
        <w:t>9. INTELLECTUAL PROPERTY</w:t>
      </w:r>
    </w:p>
    <w:p w14:paraId="000000A7" w14:textId="77777777" w:rsidR="00B53E3D" w:rsidRDefault="00000000">
      <w:pPr>
        <w:spacing w:line="360" w:lineRule="auto"/>
        <w:ind w:left="360" w:right="363"/>
        <w:jc w:val="both"/>
        <w:rPr>
          <w:b/>
          <w:bCs/>
        </w:rPr>
      </w:pPr>
      <w:r>
        <w:rPr>
          <w:b/>
          <w:bCs/>
        </w:rPr>
        <w:t>9.1 Ownership and Usage Rights</w:t>
      </w:r>
    </w:p>
    <w:p w14:paraId="000000A8" w14:textId="77777777" w:rsidR="00B53E3D" w:rsidRDefault="00B53E3D">
      <w:pPr>
        <w:spacing w:line="360" w:lineRule="auto"/>
        <w:ind w:left="360" w:right="363"/>
        <w:jc w:val="both"/>
      </w:pPr>
    </w:p>
    <w:p w14:paraId="000000A9" w14:textId="77777777" w:rsidR="00B53E3D" w:rsidRDefault="00000000">
      <w:pPr>
        <w:spacing w:line="360" w:lineRule="auto"/>
        <w:ind w:left="360" w:right="363"/>
        <w:jc w:val="both"/>
      </w:pPr>
      <w:r>
        <w:t>All trademarks, service marks, logos, brand names, designs, and other intellectual property relating to Daewoo, whether registered or unregistered, shall remain the exclusive property of the Company. The Master Franchisee shall not acquire any proprietary rights therein.</w:t>
      </w:r>
    </w:p>
    <w:p w14:paraId="000000AA" w14:textId="77777777" w:rsidR="00B53E3D" w:rsidRDefault="00B53E3D">
      <w:pPr>
        <w:spacing w:line="360" w:lineRule="auto"/>
        <w:ind w:left="360" w:right="363"/>
        <w:jc w:val="both"/>
        <w:rPr>
          <w:b/>
          <w:bCs/>
        </w:rPr>
      </w:pPr>
    </w:p>
    <w:p w14:paraId="000000AB" w14:textId="77777777" w:rsidR="00B53E3D" w:rsidRDefault="00000000">
      <w:pPr>
        <w:spacing w:line="360" w:lineRule="auto"/>
        <w:ind w:left="360" w:right="363"/>
        <w:jc w:val="both"/>
      </w:pPr>
      <w:r>
        <w:rPr>
          <w:b/>
          <w:bCs/>
        </w:rPr>
        <w:t>9.2 Permitted Use</w:t>
      </w:r>
    </w:p>
    <w:p w14:paraId="000000AC" w14:textId="77777777" w:rsidR="00B53E3D" w:rsidRDefault="00000000">
      <w:pPr>
        <w:spacing w:line="360" w:lineRule="auto"/>
        <w:ind w:left="360" w:right="363"/>
        <w:jc w:val="both"/>
      </w:pPr>
      <w:r>
        <w:t>The DDP shall only use the Company’s intellectual property in the course of performing its obligations under this Agreement, and strictly in accordance with the Company’s written directions and brand usage policies.</w:t>
      </w:r>
    </w:p>
    <w:p w14:paraId="000000AD" w14:textId="77777777" w:rsidR="00B53E3D" w:rsidRDefault="00B53E3D">
      <w:pPr>
        <w:spacing w:line="360" w:lineRule="auto"/>
        <w:ind w:left="360" w:right="363"/>
        <w:jc w:val="both"/>
      </w:pPr>
    </w:p>
    <w:p w14:paraId="000000AE" w14:textId="77777777" w:rsidR="00B53E3D" w:rsidRDefault="00000000">
      <w:pPr>
        <w:spacing w:line="360" w:lineRule="auto"/>
        <w:ind w:left="360" w:right="363"/>
        <w:jc w:val="both"/>
        <w:rPr>
          <w:b/>
          <w:bCs/>
        </w:rPr>
      </w:pPr>
      <w:r>
        <w:rPr>
          <w:b/>
          <w:bCs/>
        </w:rPr>
        <w:t>10. DISPUTE RESOLUTION</w:t>
      </w:r>
    </w:p>
    <w:p w14:paraId="000000AF" w14:textId="77777777" w:rsidR="00B53E3D" w:rsidRDefault="00000000">
      <w:pPr>
        <w:spacing w:line="360" w:lineRule="auto"/>
        <w:ind w:left="360" w:right="363"/>
        <w:jc w:val="both"/>
      </w:pPr>
      <w:r>
        <w:rPr>
          <w:b/>
          <w:bCs/>
        </w:rPr>
        <w:t>10.1 Amicable Resolution</w:t>
      </w:r>
    </w:p>
    <w:p w14:paraId="000000B0" w14:textId="77777777" w:rsidR="00B53E3D" w:rsidRDefault="00000000">
      <w:pPr>
        <w:spacing w:line="360" w:lineRule="auto"/>
        <w:ind w:left="360" w:right="363"/>
        <w:jc w:val="both"/>
      </w:pPr>
      <w:r>
        <w:t>In the event of any dispute, controversy, or claim arising out of or in connection with this Agreement, the parties shall first attempt to resolve the matter amicably through good faith negotiations.</w:t>
      </w:r>
    </w:p>
    <w:p w14:paraId="000000B1" w14:textId="77777777" w:rsidR="00B53E3D" w:rsidRDefault="00B53E3D">
      <w:pPr>
        <w:spacing w:line="360" w:lineRule="auto"/>
        <w:ind w:left="360" w:right="363"/>
        <w:jc w:val="both"/>
        <w:rPr>
          <w:b/>
          <w:bCs/>
        </w:rPr>
      </w:pPr>
    </w:p>
    <w:p w14:paraId="000000B2" w14:textId="77777777" w:rsidR="00B53E3D" w:rsidRDefault="00000000">
      <w:pPr>
        <w:spacing w:line="360" w:lineRule="auto"/>
        <w:ind w:left="360" w:right="363"/>
        <w:jc w:val="both"/>
      </w:pPr>
      <w:r>
        <w:rPr>
          <w:b/>
          <w:bCs/>
        </w:rPr>
        <w:t>10.2Arbitration</w:t>
      </w:r>
    </w:p>
    <w:p w14:paraId="000000B3" w14:textId="1F7F2FE8" w:rsidR="00B53E3D" w:rsidRDefault="00000000">
      <w:pPr>
        <w:spacing w:line="360" w:lineRule="auto"/>
        <w:ind w:left="360" w:right="363"/>
        <w:jc w:val="both"/>
      </w:pPr>
      <w:r>
        <w:t xml:space="preserve">If no resolution is reached within thirty (30) days of the initiation of such discussions, the matter shall be referred to arbitration in accordance with the Arbitration and </w:t>
      </w:r>
      <w:proofErr w:type="spellStart"/>
      <w:r>
        <w:t>onciliation</w:t>
      </w:r>
      <w:proofErr w:type="spellEnd"/>
      <w:r>
        <w:t xml:space="preserve"> Act, 1996. The arbitral tribunal shall consist of a sole arbitrator mutually appointed by the parties.</w:t>
      </w:r>
    </w:p>
    <w:p w14:paraId="000000B4" w14:textId="6D5D8CA1" w:rsidR="00B53E3D" w:rsidRDefault="00B87705">
      <w:pPr>
        <w:spacing w:line="360" w:lineRule="auto"/>
        <w:ind w:left="360" w:right="363"/>
        <w:jc w:val="both"/>
        <w:rPr>
          <w:b/>
          <w:bCs/>
        </w:rPr>
      </w:pPr>
      <w:r>
        <w:t>C</w:t>
      </w:r>
    </w:p>
    <w:p w14:paraId="000000B5" w14:textId="77777777" w:rsidR="00B53E3D" w:rsidRDefault="00000000">
      <w:pPr>
        <w:spacing w:line="360" w:lineRule="auto"/>
        <w:ind w:left="360" w:right="363"/>
        <w:jc w:val="both"/>
      </w:pPr>
      <w:r>
        <w:rPr>
          <w:b/>
          <w:bCs/>
        </w:rPr>
        <w:t>10.3 Language and Venue</w:t>
      </w:r>
    </w:p>
    <w:p w14:paraId="000000B6" w14:textId="77777777" w:rsidR="00B53E3D" w:rsidRDefault="00000000">
      <w:pPr>
        <w:spacing w:line="360" w:lineRule="auto"/>
        <w:ind w:left="360" w:right="363"/>
        <w:jc w:val="both"/>
      </w:pPr>
      <w:r>
        <w:t>The arbitration shall be conducted in the English language, and the seat and venue of arbitration shall be Mumbai, India.</w:t>
      </w:r>
    </w:p>
    <w:p w14:paraId="000000B7" w14:textId="77777777" w:rsidR="00B53E3D" w:rsidRDefault="00B53E3D">
      <w:pPr>
        <w:spacing w:line="360" w:lineRule="auto"/>
        <w:ind w:left="360" w:right="363"/>
        <w:jc w:val="both"/>
      </w:pPr>
    </w:p>
    <w:p w14:paraId="000000B8" w14:textId="77777777" w:rsidR="00B53E3D" w:rsidRDefault="00000000">
      <w:pPr>
        <w:spacing w:line="360" w:lineRule="auto"/>
        <w:ind w:left="360" w:right="363"/>
        <w:jc w:val="both"/>
        <w:rPr>
          <w:b/>
          <w:bCs/>
        </w:rPr>
      </w:pPr>
      <w:r>
        <w:rPr>
          <w:b/>
          <w:bCs/>
        </w:rPr>
        <w:t>11. FORCE MAJEURE</w:t>
      </w:r>
    </w:p>
    <w:p w14:paraId="000000B9" w14:textId="77777777" w:rsidR="00B53E3D" w:rsidRDefault="00000000">
      <w:pPr>
        <w:spacing w:line="360" w:lineRule="auto"/>
        <w:ind w:left="360" w:right="363"/>
        <w:jc w:val="both"/>
      </w:pPr>
      <w:r>
        <w:t xml:space="preserve">11.1 Neither Party shall be held liable for any failure or delay in the performance of its obligations under </w:t>
      </w:r>
      <w:r>
        <w:lastRenderedPageBreak/>
        <w:t>this Agreement if such failure or delay is due to the occurrence of an event beyond the reasonable control of the affected Party, including but not limited to acts of God, natural disasters, war, terrorism, civil unrest, epidemics, pandemics, strikes, lockouts, labor disputes, embargoes, governmental restrictions, changes in law or regulations, or interruption or failure of utilities, communication, or transportation services ("Force Majeure Event").</w:t>
      </w:r>
    </w:p>
    <w:p w14:paraId="000000BA" w14:textId="77777777" w:rsidR="00B53E3D" w:rsidRDefault="00B53E3D">
      <w:pPr>
        <w:spacing w:line="360" w:lineRule="auto"/>
        <w:ind w:left="360" w:right="363"/>
        <w:jc w:val="both"/>
      </w:pPr>
    </w:p>
    <w:p w14:paraId="000000BB" w14:textId="77777777" w:rsidR="00B53E3D" w:rsidRDefault="00000000">
      <w:pPr>
        <w:spacing w:line="360" w:lineRule="auto"/>
        <w:ind w:left="360" w:right="363"/>
        <w:jc w:val="both"/>
      </w:pPr>
      <w:r>
        <w:t>11.2 The Party claiming the benefit of this clause shall promptly notify the other Party in writing of the occurrence of the Force Majeure Event and shall use all reasonable efforts to mitigate the effects of such event and resume performance of its obligations as soon as practicable.</w:t>
      </w:r>
    </w:p>
    <w:p w14:paraId="000000BC" w14:textId="77777777" w:rsidR="00B53E3D" w:rsidRDefault="00B53E3D">
      <w:pPr>
        <w:spacing w:line="360" w:lineRule="auto"/>
        <w:ind w:left="360" w:right="363"/>
        <w:jc w:val="both"/>
      </w:pPr>
    </w:p>
    <w:p w14:paraId="000000BD" w14:textId="77777777" w:rsidR="00B53E3D" w:rsidRDefault="00000000">
      <w:pPr>
        <w:spacing w:line="360" w:lineRule="auto"/>
        <w:ind w:left="360" w:right="363"/>
        <w:jc w:val="both"/>
      </w:pPr>
      <w:r>
        <w:t>11.3 If a Force Majeure Event continues for a period exceeding ninety (90) consecutive days, either Party shall have the right to terminate this Agreement upon giving thirty (30) day’s written notice to the other Party, without incurring any liability or obligation to pay damages or compensation for such termination, provided that the Force Majeure Event is continuing at the time of termination.</w:t>
      </w:r>
    </w:p>
    <w:p w14:paraId="000000BE" w14:textId="77777777" w:rsidR="00B53E3D" w:rsidRDefault="00B53E3D">
      <w:pPr>
        <w:spacing w:line="360" w:lineRule="auto"/>
        <w:ind w:left="360" w:right="363"/>
        <w:jc w:val="both"/>
      </w:pPr>
    </w:p>
    <w:p w14:paraId="000000BF" w14:textId="77777777" w:rsidR="00B53E3D" w:rsidRDefault="00000000">
      <w:pPr>
        <w:spacing w:line="360" w:lineRule="auto"/>
        <w:ind w:left="360" w:right="363"/>
        <w:jc w:val="both"/>
        <w:rPr>
          <w:b/>
          <w:bCs/>
        </w:rPr>
      </w:pPr>
      <w:r>
        <w:rPr>
          <w:b/>
          <w:bCs/>
        </w:rPr>
        <w:t>12. GOVERNING LAW AND JURISDICTION</w:t>
      </w:r>
    </w:p>
    <w:p w14:paraId="000000C0" w14:textId="77777777" w:rsidR="00B53E3D" w:rsidRDefault="00000000">
      <w:pPr>
        <w:spacing w:line="360" w:lineRule="auto"/>
        <w:ind w:left="360" w:right="363"/>
        <w:jc w:val="both"/>
      </w:pPr>
      <w:r>
        <w:t>12.1 This Agreement shall be governed by and construed in accordance with the laws of India.</w:t>
      </w:r>
    </w:p>
    <w:p w14:paraId="000000C1" w14:textId="77777777" w:rsidR="00B53E3D" w:rsidRDefault="00000000">
      <w:pPr>
        <w:spacing w:line="360" w:lineRule="auto"/>
        <w:ind w:left="360" w:right="363"/>
        <w:jc w:val="both"/>
      </w:pPr>
      <w:r>
        <w:t>12.2 The courts located in Mumbai, Maharashtra, shall have exclusive jurisdiction over any disputes arising under or in connection with this Agreement, subject to the arbitration provisions herein.</w:t>
      </w:r>
    </w:p>
    <w:p w14:paraId="000000C2" w14:textId="77777777" w:rsidR="00B53E3D" w:rsidRDefault="00B53E3D">
      <w:pPr>
        <w:spacing w:line="360" w:lineRule="auto"/>
        <w:ind w:left="360" w:right="363"/>
        <w:jc w:val="both"/>
      </w:pPr>
    </w:p>
    <w:p w14:paraId="000000C3" w14:textId="77777777" w:rsidR="00B53E3D" w:rsidRDefault="00000000">
      <w:pPr>
        <w:spacing w:line="360" w:lineRule="auto"/>
        <w:ind w:left="360" w:right="363"/>
        <w:jc w:val="both"/>
        <w:rPr>
          <w:b/>
          <w:bCs/>
        </w:rPr>
      </w:pPr>
      <w:r>
        <w:rPr>
          <w:b/>
          <w:bCs/>
        </w:rPr>
        <w:t>13. MISCELLANEOUS</w:t>
      </w:r>
    </w:p>
    <w:p w14:paraId="000000C4" w14:textId="77777777" w:rsidR="00B53E3D" w:rsidRDefault="00000000">
      <w:pPr>
        <w:spacing w:line="360" w:lineRule="auto"/>
        <w:ind w:left="360" w:right="363"/>
        <w:jc w:val="both"/>
        <w:rPr>
          <w:b/>
          <w:bCs/>
        </w:rPr>
      </w:pPr>
      <w:r>
        <w:rPr>
          <w:b/>
          <w:bCs/>
        </w:rPr>
        <w:t>13.1 Amendments</w:t>
      </w:r>
    </w:p>
    <w:p w14:paraId="000000C5" w14:textId="77777777" w:rsidR="00B53E3D" w:rsidRDefault="00000000">
      <w:pPr>
        <w:spacing w:line="360" w:lineRule="auto"/>
        <w:ind w:left="360" w:right="363"/>
        <w:jc w:val="both"/>
      </w:pPr>
      <w:r>
        <w:t>No modification, alteration, or waiver of any provision of this Agreement shall be valid unless made in writing and signed by duly authorized representatives of both parties.</w:t>
      </w:r>
    </w:p>
    <w:p w14:paraId="000000C6" w14:textId="77777777" w:rsidR="00B53E3D" w:rsidRDefault="00B53E3D">
      <w:pPr>
        <w:spacing w:line="360" w:lineRule="auto"/>
        <w:ind w:left="360" w:right="363"/>
        <w:jc w:val="both"/>
        <w:rPr>
          <w:b/>
          <w:bCs/>
        </w:rPr>
      </w:pPr>
    </w:p>
    <w:p w14:paraId="000000C7" w14:textId="77777777" w:rsidR="00B53E3D" w:rsidRDefault="00000000">
      <w:pPr>
        <w:spacing w:line="360" w:lineRule="auto"/>
        <w:ind w:left="360" w:right="363"/>
        <w:jc w:val="both"/>
      </w:pPr>
      <w:r>
        <w:rPr>
          <w:b/>
          <w:bCs/>
        </w:rPr>
        <w:t>13.2 Notices</w:t>
      </w:r>
    </w:p>
    <w:p w14:paraId="000000C8" w14:textId="77777777" w:rsidR="00B53E3D" w:rsidRDefault="00000000">
      <w:pPr>
        <w:spacing w:line="360" w:lineRule="auto"/>
        <w:ind w:left="360" w:right="363"/>
        <w:jc w:val="both"/>
      </w:pPr>
      <w:r>
        <w:t>All notices and other communications under this Agreement shall be sent to the parties addresses as set forth above, and may be delivered by email (with read receipt), courier, or registered post.</w:t>
      </w:r>
    </w:p>
    <w:p w14:paraId="000000C9" w14:textId="77777777" w:rsidR="00B53E3D" w:rsidRDefault="00B53E3D">
      <w:pPr>
        <w:spacing w:line="360" w:lineRule="auto"/>
        <w:ind w:right="363"/>
        <w:jc w:val="both"/>
      </w:pPr>
    </w:p>
    <w:p w14:paraId="000000CA" w14:textId="77777777" w:rsidR="00B53E3D" w:rsidRDefault="00000000">
      <w:pPr>
        <w:spacing w:line="360" w:lineRule="auto"/>
        <w:ind w:left="360" w:right="363"/>
        <w:jc w:val="both"/>
        <w:rPr>
          <w:b/>
          <w:bCs/>
        </w:rPr>
      </w:pPr>
      <w:r>
        <w:rPr>
          <w:b/>
          <w:bCs/>
        </w:rPr>
        <w:t>13.3 Entire Agreement</w:t>
      </w:r>
    </w:p>
    <w:p w14:paraId="000000CB" w14:textId="77777777" w:rsidR="00B53E3D" w:rsidRDefault="00000000">
      <w:pPr>
        <w:spacing w:line="360" w:lineRule="auto"/>
        <w:ind w:left="360" w:right="363"/>
        <w:jc w:val="both"/>
      </w:pPr>
      <w:r>
        <w:t>This Agreement, including any annexures, schedules, and amendments, constitutes the entire understanding between the parties with respect to the subject matter hereof, and supersedes all prior agreements, understandings, representations, or communications, whether written or oral.</w:t>
      </w:r>
    </w:p>
    <w:p w14:paraId="000000CC" w14:textId="77777777" w:rsidR="00B53E3D" w:rsidRDefault="00000000">
      <w:pPr>
        <w:spacing w:line="360" w:lineRule="auto"/>
        <w:ind w:left="360" w:right="363"/>
        <w:jc w:val="both"/>
        <w:rPr>
          <w:b/>
          <w:bCs/>
        </w:rPr>
      </w:pPr>
      <w:r>
        <w:rPr>
          <w:b/>
          <w:bCs/>
        </w:rPr>
        <w:lastRenderedPageBreak/>
        <w:t>IN WITNESS WHEREOF, the parties have executed this Agreement on the date first written above.</w:t>
      </w:r>
    </w:p>
    <w:p w14:paraId="000000CD" w14:textId="77777777" w:rsidR="00B53E3D" w:rsidRDefault="00B53E3D">
      <w:pPr>
        <w:spacing w:line="360" w:lineRule="auto"/>
        <w:ind w:right="363"/>
        <w:jc w:val="both"/>
      </w:pPr>
    </w:p>
    <w:p w14:paraId="000000CE" w14:textId="77777777" w:rsidR="00B53E3D" w:rsidRDefault="00B53E3D">
      <w:pPr>
        <w:spacing w:line="360" w:lineRule="auto"/>
        <w:ind w:left="360" w:right="363"/>
        <w:jc w:val="both"/>
      </w:pPr>
    </w:p>
    <w:p w14:paraId="000000CF" w14:textId="77777777" w:rsidR="00B53E3D" w:rsidRDefault="00000000">
      <w:pPr>
        <w:spacing w:line="360" w:lineRule="auto"/>
        <w:ind w:left="360" w:right="363"/>
        <w:jc w:val="both"/>
      </w:pPr>
      <w:r>
        <w:t>FOR THINK EBIKEGO PVT. LTD.</w:t>
      </w:r>
    </w:p>
    <w:p w14:paraId="000000D0" w14:textId="77777777" w:rsidR="00B53E3D" w:rsidRDefault="00000000">
      <w:pPr>
        <w:spacing w:line="360" w:lineRule="auto"/>
        <w:ind w:left="360" w:right="363"/>
        <w:jc w:val="both"/>
      </w:pPr>
      <w:r>
        <w:t>Authorized Signatory Signature</w:t>
      </w:r>
    </w:p>
    <w:p w14:paraId="000000D1" w14:textId="77777777" w:rsidR="00B53E3D" w:rsidRDefault="00B53E3D">
      <w:pPr>
        <w:spacing w:line="360" w:lineRule="auto"/>
        <w:ind w:left="360" w:right="363"/>
        <w:jc w:val="both"/>
      </w:pPr>
    </w:p>
    <w:p w14:paraId="000000D2" w14:textId="77777777" w:rsidR="00B53E3D" w:rsidRDefault="00B53E3D">
      <w:pPr>
        <w:spacing w:line="360" w:lineRule="auto"/>
        <w:ind w:left="360" w:right="363"/>
        <w:jc w:val="both"/>
      </w:pPr>
    </w:p>
    <w:p w14:paraId="000000D3" w14:textId="77777777" w:rsidR="00B53E3D" w:rsidRDefault="00B53E3D">
      <w:pPr>
        <w:spacing w:line="360" w:lineRule="auto"/>
        <w:ind w:left="360" w:right="363"/>
        <w:jc w:val="both"/>
      </w:pPr>
    </w:p>
    <w:p w14:paraId="000000D4" w14:textId="77777777" w:rsidR="00B53E3D" w:rsidRDefault="00000000">
      <w:pPr>
        <w:spacing w:line="360" w:lineRule="auto"/>
        <w:ind w:left="360" w:right="363"/>
        <w:jc w:val="both"/>
      </w:pPr>
      <w:r>
        <w:t>:</w:t>
      </w:r>
    </w:p>
    <w:p w14:paraId="000000D5" w14:textId="77777777" w:rsidR="00B53E3D" w:rsidRDefault="00000000">
      <w:pPr>
        <w:spacing w:line="360" w:lineRule="auto"/>
        <w:ind w:left="360" w:right="363"/>
        <w:jc w:val="both"/>
      </w:pPr>
      <w:r>
        <w:t>Name</w:t>
      </w:r>
    </w:p>
    <w:p w14:paraId="000000D6" w14:textId="77777777" w:rsidR="00B53E3D" w:rsidRDefault="00000000">
      <w:pPr>
        <w:spacing w:line="360" w:lineRule="auto"/>
        <w:ind w:left="360" w:right="363"/>
        <w:jc w:val="both"/>
      </w:pPr>
      <w:r>
        <w:t>:</w:t>
      </w:r>
    </w:p>
    <w:p w14:paraId="000000D7" w14:textId="77777777" w:rsidR="00B53E3D" w:rsidRDefault="00000000">
      <w:pPr>
        <w:spacing w:line="360" w:lineRule="auto"/>
        <w:ind w:left="360" w:right="363"/>
        <w:jc w:val="both"/>
      </w:pPr>
      <w:r>
        <w:t>Designation</w:t>
      </w:r>
    </w:p>
    <w:p w14:paraId="000000D8" w14:textId="77777777" w:rsidR="00B53E3D" w:rsidRDefault="00000000">
      <w:pPr>
        <w:spacing w:line="360" w:lineRule="auto"/>
        <w:ind w:left="360" w:right="363"/>
        <w:jc w:val="both"/>
      </w:pPr>
      <w:r>
        <w:t>:</w:t>
      </w:r>
    </w:p>
    <w:p w14:paraId="000000D9" w14:textId="77777777" w:rsidR="00B53E3D" w:rsidRDefault="00000000">
      <w:pPr>
        <w:spacing w:line="360" w:lineRule="auto"/>
        <w:ind w:left="360" w:right="363"/>
        <w:jc w:val="both"/>
      </w:pPr>
      <w:r>
        <w:t>Date</w:t>
      </w:r>
    </w:p>
    <w:p w14:paraId="000000DA" w14:textId="77777777" w:rsidR="00B53E3D" w:rsidRDefault="00000000">
      <w:pPr>
        <w:spacing w:line="360" w:lineRule="auto"/>
        <w:ind w:left="360" w:right="363"/>
        <w:jc w:val="both"/>
      </w:pPr>
      <w:r>
        <w:t>:</w:t>
      </w:r>
    </w:p>
    <w:p w14:paraId="000000DB" w14:textId="77777777" w:rsidR="00B53E3D" w:rsidRDefault="00B53E3D">
      <w:pPr>
        <w:spacing w:line="360" w:lineRule="auto"/>
        <w:ind w:left="360" w:right="363"/>
        <w:jc w:val="both"/>
      </w:pPr>
    </w:p>
    <w:p w14:paraId="000000DC" w14:textId="77777777" w:rsidR="00B53E3D" w:rsidRDefault="00000000">
      <w:pPr>
        <w:spacing w:line="360" w:lineRule="auto"/>
        <w:ind w:left="360" w:right="363"/>
        <w:jc w:val="both"/>
      </w:pPr>
      <w:r>
        <w:t xml:space="preserve">FOR DAEWOO DISTRICT PARTNER </w:t>
      </w:r>
    </w:p>
    <w:p w14:paraId="000000DD" w14:textId="77777777" w:rsidR="00B53E3D" w:rsidRDefault="00B53E3D">
      <w:pPr>
        <w:spacing w:line="360" w:lineRule="auto"/>
        <w:ind w:left="360" w:right="363"/>
        <w:jc w:val="both"/>
      </w:pPr>
    </w:p>
    <w:p w14:paraId="000000DE" w14:textId="77777777" w:rsidR="00B53E3D" w:rsidRDefault="00000000">
      <w:pPr>
        <w:spacing w:line="360" w:lineRule="auto"/>
        <w:ind w:left="360" w:right="363"/>
        <w:jc w:val="both"/>
      </w:pPr>
      <w:r>
        <w:t>Signature</w:t>
      </w:r>
    </w:p>
    <w:p w14:paraId="000000DF" w14:textId="77777777" w:rsidR="00B53E3D" w:rsidRDefault="00000000">
      <w:pPr>
        <w:spacing w:line="360" w:lineRule="auto"/>
        <w:ind w:left="360" w:right="363"/>
        <w:jc w:val="both"/>
      </w:pPr>
      <w:r>
        <w:t>:</w:t>
      </w:r>
    </w:p>
    <w:p w14:paraId="000000E0" w14:textId="77777777" w:rsidR="00B53E3D" w:rsidRDefault="00000000">
      <w:pPr>
        <w:spacing w:line="360" w:lineRule="auto"/>
        <w:ind w:left="360" w:right="363"/>
        <w:jc w:val="both"/>
      </w:pPr>
      <w:r>
        <w:t>Name</w:t>
      </w:r>
    </w:p>
    <w:p w14:paraId="000000E1" w14:textId="77777777" w:rsidR="00B53E3D" w:rsidRDefault="00000000">
      <w:pPr>
        <w:spacing w:line="360" w:lineRule="auto"/>
        <w:ind w:left="360" w:right="363"/>
        <w:jc w:val="both"/>
      </w:pPr>
      <w:r>
        <w:t>:</w:t>
      </w:r>
    </w:p>
    <w:p w14:paraId="000000E2" w14:textId="77777777" w:rsidR="00B53E3D" w:rsidRDefault="00000000">
      <w:pPr>
        <w:spacing w:line="360" w:lineRule="auto"/>
        <w:ind w:left="360" w:right="363"/>
        <w:jc w:val="both"/>
      </w:pPr>
      <w:r>
        <w:t>Date</w:t>
      </w:r>
    </w:p>
    <w:p w14:paraId="000000E3" w14:textId="77777777" w:rsidR="00B53E3D" w:rsidRDefault="00000000">
      <w:pPr>
        <w:spacing w:line="360" w:lineRule="auto"/>
        <w:ind w:left="360" w:right="363"/>
        <w:jc w:val="both"/>
      </w:pPr>
      <w:r>
        <w:t>:</w:t>
      </w:r>
    </w:p>
    <w:p w14:paraId="000000E4" w14:textId="77777777" w:rsidR="00B53E3D" w:rsidRDefault="00B53E3D">
      <w:pPr>
        <w:spacing w:line="360" w:lineRule="auto"/>
        <w:ind w:left="360" w:right="363"/>
        <w:jc w:val="both"/>
      </w:pPr>
    </w:p>
    <w:p w14:paraId="000000E5" w14:textId="77777777" w:rsidR="00B53E3D" w:rsidRDefault="00000000">
      <w:pPr>
        <w:spacing w:line="360" w:lineRule="auto"/>
        <w:ind w:left="360" w:right="363"/>
        <w:jc w:val="both"/>
      </w:pPr>
      <w:r>
        <w:t xml:space="preserve"> </w:t>
      </w:r>
      <w:r>
        <w:tab/>
      </w:r>
    </w:p>
    <w:p w14:paraId="000000E6" w14:textId="77777777" w:rsidR="00B53E3D" w:rsidRDefault="00B53E3D">
      <w:pPr>
        <w:spacing w:line="360" w:lineRule="auto"/>
        <w:ind w:left="360" w:right="363"/>
        <w:jc w:val="both"/>
      </w:pPr>
    </w:p>
    <w:p w14:paraId="000000E7" w14:textId="77777777" w:rsidR="00B53E3D" w:rsidRDefault="00000000">
      <w:pPr>
        <w:spacing w:line="360" w:lineRule="auto"/>
        <w:ind w:left="360" w:right="363"/>
        <w:jc w:val="both"/>
      </w:pPr>
      <w:r>
        <w:t xml:space="preserve"> </w:t>
      </w:r>
      <w:r>
        <w:tab/>
      </w:r>
    </w:p>
    <w:p w14:paraId="000000E8" w14:textId="77777777" w:rsidR="00B53E3D" w:rsidRDefault="00B53E3D">
      <w:pPr>
        <w:spacing w:line="360" w:lineRule="auto"/>
        <w:ind w:left="360" w:right="363"/>
        <w:jc w:val="both"/>
      </w:pPr>
    </w:p>
    <w:p w14:paraId="000000E9" w14:textId="77777777" w:rsidR="00B53E3D" w:rsidRDefault="00000000">
      <w:pPr>
        <w:spacing w:line="360" w:lineRule="auto"/>
        <w:ind w:left="360" w:right="363"/>
        <w:jc w:val="both"/>
      </w:pPr>
      <w:r>
        <w:t xml:space="preserve"> </w:t>
      </w:r>
      <w:r>
        <w:tab/>
      </w:r>
    </w:p>
    <w:p w14:paraId="000000EA" w14:textId="77777777" w:rsidR="00B53E3D" w:rsidRDefault="00B53E3D">
      <w:pPr>
        <w:spacing w:line="360" w:lineRule="auto"/>
        <w:ind w:left="360" w:right="363"/>
        <w:jc w:val="both"/>
      </w:pPr>
    </w:p>
    <w:p w14:paraId="000000EB" w14:textId="77777777" w:rsidR="00B53E3D" w:rsidRDefault="00000000">
      <w:pPr>
        <w:spacing w:line="360" w:lineRule="auto"/>
        <w:ind w:left="360" w:right="363"/>
        <w:jc w:val="both"/>
      </w:pPr>
      <w:r>
        <w:t xml:space="preserve"> </w:t>
      </w:r>
      <w:r>
        <w:tab/>
      </w:r>
    </w:p>
    <w:p w14:paraId="000000F6" w14:textId="66E0CFA6" w:rsidR="00B53E3D" w:rsidRDefault="00B53E3D">
      <w:pPr>
        <w:spacing w:line="360" w:lineRule="auto"/>
        <w:ind w:left="360" w:right="363"/>
        <w:jc w:val="both"/>
      </w:pPr>
    </w:p>
    <w:sectPr w:rsidR="00B53E3D">
      <w:pgSz w:w="12240" w:h="15840"/>
      <w:pgMar w:top="1360" w:right="1080" w:bottom="1140" w:left="1080" w:header="0" w:footer="88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BDE864-9F4C-42D5-AD0C-FC67E84C8540}"/>
    <w:embedBold r:id="rId2" w:fontKey="{02F616CE-9B4D-4A3C-8C9C-E30E237800C5}"/>
  </w:font>
  <w:font w:name="Georgia">
    <w:panose1 w:val="02040502050405020303"/>
    <w:charset w:val="00"/>
    <w:family w:val="roman"/>
    <w:pitch w:val="variable"/>
    <w:sig w:usb0="00000287" w:usb1="00000000" w:usb2="00000000" w:usb3="00000000" w:csb0="0000009F" w:csb1="00000000"/>
    <w:embedItalic r:id="rId3" w:fontKey="{E170D4C7-F5CC-46F4-AAD4-B2C465A5958C}"/>
  </w:font>
  <w:font w:name="Cambria">
    <w:panose1 w:val="02040503050406030204"/>
    <w:charset w:val="00"/>
    <w:family w:val="roman"/>
    <w:pitch w:val="variable"/>
    <w:sig w:usb0="E00006FF" w:usb1="420024FF" w:usb2="02000000" w:usb3="00000000" w:csb0="0000019F" w:csb1="00000000"/>
    <w:embedRegular r:id="rId4" w:fontKey="{DA910D6B-626D-4542-BFC7-43E50DEC55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D9B"/>
    <w:multiLevelType w:val="multilevel"/>
    <w:tmpl w:val="6C183C10"/>
    <w:lvl w:ilvl="0">
      <w:start w:val="1"/>
      <w:numFmt w:val="upperLetter"/>
      <w:lvlText w:val="%1."/>
      <w:lvlJc w:val="left"/>
      <w:pPr>
        <w:ind w:left="720" w:hanging="360"/>
      </w:pPr>
      <w:rPr>
        <w:u w:val="none"/>
      </w:rPr>
    </w:lvl>
    <w:lvl w:ilvl="1">
      <w:numFmt w:val="bullet"/>
      <w:lvlText w:val="•"/>
      <w:lvlJc w:val="left"/>
      <w:pPr>
        <w:ind w:left="1656" w:hanging="360"/>
      </w:pPr>
      <w:rPr>
        <w:u w:val="none"/>
      </w:rPr>
    </w:lvl>
    <w:lvl w:ilvl="2">
      <w:numFmt w:val="bullet"/>
      <w:lvlText w:val="•"/>
      <w:lvlJc w:val="left"/>
      <w:pPr>
        <w:ind w:left="2592" w:hanging="360"/>
      </w:pPr>
      <w:rPr>
        <w:u w:val="none"/>
      </w:rPr>
    </w:lvl>
    <w:lvl w:ilvl="3">
      <w:numFmt w:val="bullet"/>
      <w:lvlText w:val="•"/>
      <w:lvlJc w:val="left"/>
      <w:pPr>
        <w:ind w:left="3528" w:hanging="360"/>
      </w:pPr>
      <w:rPr>
        <w:u w:val="none"/>
      </w:rPr>
    </w:lvl>
    <w:lvl w:ilvl="4">
      <w:numFmt w:val="bullet"/>
      <w:lvlText w:val="•"/>
      <w:lvlJc w:val="left"/>
      <w:pPr>
        <w:ind w:left="4464" w:hanging="360"/>
      </w:pPr>
      <w:rPr>
        <w:u w:val="none"/>
      </w:rPr>
    </w:lvl>
    <w:lvl w:ilvl="5">
      <w:numFmt w:val="bullet"/>
      <w:lvlText w:val="•"/>
      <w:lvlJc w:val="left"/>
      <w:pPr>
        <w:ind w:left="5400" w:hanging="360"/>
      </w:pPr>
      <w:rPr>
        <w:u w:val="none"/>
      </w:rPr>
    </w:lvl>
    <w:lvl w:ilvl="6">
      <w:numFmt w:val="bullet"/>
      <w:lvlText w:val="•"/>
      <w:lvlJc w:val="left"/>
      <w:pPr>
        <w:ind w:left="6336" w:hanging="360"/>
      </w:pPr>
      <w:rPr>
        <w:u w:val="none"/>
      </w:rPr>
    </w:lvl>
    <w:lvl w:ilvl="7">
      <w:numFmt w:val="bullet"/>
      <w:lvlText w:val="•"/>
      <w:lvlJc w:val="left"/>
      <w:pPr>
        <w:ind w:left="7272" w:hanging="360"/>
      </w:pPr>
      <w:rPr>
        <w:u w:val="none"/>
      </w:rPr>
    </w:lvl>
    <w:lvl w:ilvl="8">
      <w:numFmt w:val="bullet"/>
      <w:lvlText w:val="•"/>
      <w:lvlJc w:val="left"/>
      <w:pPr>
        <w:ind w:left="8208" w:hanging="360"/>
      </w:pPr>
      <w:rPr>
        <w:u w:val="none"/>
      </w:rPr>
    </w:lvl>
  </w:abstractNum>
  <w:num w:numId="1" w16cid:durableId="299961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3D"/>
    <w:rsid w:val="000144DB"/>
    <w:rsid w:val="0029463C"/>
    <w:rsid w:val="002C109A"/>
    <w:rsid w:val="003057C4"/>
    <w:rsid w:val="003631B1"/>
    <w:rsid w:val="003E41A5"/>
    <w:rsid w:val="004277DE"/>
    <w:rsid w:val="006975FF"/>
    <w:rsid w:val="006F55A7"/>
    <w:rsid w:val="00AD656B"/>
    <w:rsid w:val="00B53E3D"/>
    <w:rsid w:val="00B66DDB"/>
    <w:rsid w:val="00B87705"/>
    <w:rsid w:val="00D10394"/>
    <w:rsid w:val="00E71ABF"/>
    <w:rsid w:val="00E946AD"/>
    <w:rsid w:val="00FD6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6C06"/>
  <w15:docId w15:val="{B48719AE-4A68-489F-8CEF-41C26C93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18" w:hanging="358"/>
      <w:outlineLvl w:val="0"/>
    </w:pPr>
    <w:rPr>
      <w:b/>
      <w:bCs/>
    </w:rPr>
  </w:style>
  <w:style w:type="paragraph" w:styleId="Heading2">
    <w:name w:val="heading 2"/>
    <w:basedOn w:val="Normal"/>
    <w:next w:val="Normal"/>
    <w:uiPriority w:val="9"/>
    <w:unhideWhenUsed/>
    <w:qFormat/>
    <w:pPr>
      <w:spacing w:before="135"/>
      <w:ind w:left="718" w:hanging="358"/>
      <w:jc w:val="both"/>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304" w:lineRule="auto"/>
      <w:ind w:left="60"/>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CommentReference">
    <w:name w:val="annotation reference"/>
    <w:basedOn w:val="DefaultParagraphFont"/>
    <w:uiPriority w:val="99"/>
    <w:semiHidden/>
    <w:unhideWhenUsed/>
    <w:rsid w:val="003631B1"/>
    <w:rPr>
      <w:sz w:val="16"/>
      <w:szCs w:val="16"/>
    </w:rPr>
  </w:style>
  <w:style w:type="paragraph" w:styleId="CommentText">
    <w:name w:val="annotation text"/>
    <w:basedOn w:val="Normal"/>
    <w:link w:val="CommentTextChar"/>
    <w:uiPriority w:val="99"/>
    <w:semiHidden/>
    <w:unhideWhenUsed/>
    <w:rsid w:val="003631B1"/>
    <w:rPr>
      <w:sz w:val="20"/>
      <w:szCs w:val="20"/>
    </w:rPr>
  </w:style>
  <w:style w:type="character" w:customStyle="1" w:styleId="CommentTextChar">
    <w:name w:val="Comment Text Char"/>
    <w:basedOn w:val="DefaultParagraphFont"/>
    <w:link w:val="CommentText"/>
    <w:uiPriority w:val="99"/>
    <w:semiHidden/>
    <w:rsid w:val="003631B1"/>
    <w:rPr>
      <w:sz w:val="20"/>
      <w:szCs w:val="20"/>
    </w:rPr>
  </w:style>
  <w:style w:type="paragraph" w:styleId="CommentSubject">
    <w:name w:val="annotation subject"/>
    <w:basedOn w:val="CommentText"/>
    <w:next w:val="CommentText"/>
    <w:link w:val="CommentSubjectChar"/>
    <w:uiPriority w:val="99"/>
    <w:semiHidden/>
    <w:unhideWhenUsed/>
    <w:rsid w:val="003631B1"/>
    <w:rPr>
      <w:b/>
      <w:bCs/>
    </w:rPr>
  </w:style>
  <w:style w:type="character" w:customStyle="1" w:styleId="CommentSubjectChar">
    <w:name w:val="Comment Subject Char"/>
    <w:basedOn w:val="CommentTextChar"/>
    <w:link w:val="CommentSubject"/>
    <w:uiPriority w:val="99"/>
    <w:semiHidden/>
    <w:rsid w:val="003631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Sagar org</cp:lastModifiedBy>
  <cp:revision>2</cp:revision>
  <dcterms:created xsi:type="dcterms:W3CDTF">2025-11-24T07:36:00Z</dcterms:created>
  <dcterms:modified xsi:type="dcterms:W3CDTF">2025-11-24T07:36:00Z</dcterms:modified>
</cp:coreProperties>
</file>