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C04BD7" w:rsidP="65B875D9" w:rsidRDefault="00C04BD7" w14:paraId="5A39BBE3" wp14:textId="2C0F3193">
      <w:pPr>
        <w:pStyle w:val="Normal"/>
        <w:tabs>
          <w:tab w:val="left" w:leader="none" w:pos="709"/>
          <w:tab w:val="left" w:leader="none" w:pos="1417"/>
          <w:tab w:val="left" w:leader="none" w:pos="2835"/>
          <w:tab w:val="left" w:leader="none" w:pos="3543"/>
          <w:tab w:val="left" w:leader="none" w:pos="4252"/>
        </w:tabs>
        <w:ind w:left="-993" w:right="-425"/>
        <w:rPr>
          <w:rFonts w:ascii="Roboto" w:hAnsi="Roboto" w:eastAsia="ヒラギノ角ゴ Pro W3"/>
          <w:color w:val="404040" w:themeColor="text1" w:themeTint="BF"/>
          <w:sz w:val="24"/>
          <w:szCs w:val="24"/>
          <w:lang w:val="es-ES"/>
        </w:rPr>
      </w:pPr>
    </w:p>
    <w:p xmlns:wp14="http://schemas.microsoft.com/office/word/2010/wordml" w:rsidR="00C04BD7" w:rsidP="00D85B9A" w:rsidRDefault="00D85B9A" w14:paraId="41C8F396" wp14:textId="77777777">
      <w:pPr>
        <w:ind w:left="-709" w:right="-141"/>
        <w:jc w:val="center"/>
        <w:rPr>
          <w:rFonts w:ascii="Roboto Light" w:hAnsi="Roboto Light" w:eastAsia="ヒラギノ角ゴ Pro W3"/>
          <w:color w:val="404040" w:themeColor="text1" w:themeTint="BF"/>
          <w:sz w:val="22"/>
        </w:rPr>
      </w:pPr>
      <w:r>
        <w:rPr>
          <w:rFonts w:ascii="Roboto Light" w:hAnsi="Roboto Light" w:eastAsia="ヒラギノ角ゴ Pro W3"/>
          <w:noProof/>
          <w:color w:val="404040" w:themeColor="text1" w:themeTint="BF"/>
          <w:sz w:val="22"/>
        </w:rPr>
        <w:drawing>
          <wp:inline xmlns:wp14="http://schemas.microsoft.com/office/word/2010/wordprocessingDrawing" distT="0" distB="0" distL="0" distR="0" wp14:anchorId="1387E8F5" wp14:editId="6000B58D">
            <wp:extent cx="3282078" cy="126124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497" cy="1276006"/>
                    </a:xfrm>
                    <a:prstGeom prst="rect">
                      <a:avLst/>
                    </a:prstGeom>
                    <a:noFill/>
                  </pic:spPr>
                </pic:pic>
              </a:graphicData>
            </a:graphic>
          </wp:inline>
        </w:drawing>
      </w:r>
    </w:p>
    <w:p xmlns:wp14="http://schemas.microsoft.com/office/word/2010/wordml" w:rsidR="00C04BD7" w:rsidP="00DB53E3" w:rsidRDefault="00C04BD7" w14:paraId="72A3D3EC"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C04BD7" w:rsidP="65B875D9" w:rsidRDefault="00C04BD7" w14:paraId="60061E4C" wp14:textId="255E570A">
      <w:pPr>
        <w:pStyle w:val="Normal"/>
        <w:ind w:left="-709" w:right="-141"/>
        <w:jc w:val="both"/>
        <w:rPr>
          <w:rFonts w:ascii="Roboto Light" w:hAnsi="Roboto Light" w:eastAsia="ヒラギノ角ゴ Pro W3"/>
          <w:color w:val="404040" w:themeColor="text1" w:themeTint="BF"/>
          <w:sz w:val="22"/>
          <w:szCs w:val="22"/>
        </w:rPr>
      </w:pPr>
    </w:p>
    <w:p xmlns:wp14="http://schemas.microsoft.com/office/word/2010/wordml" w:rsidR="00C04BD7" w:rsidP="00DB53E3" w:rsidRDefault="00C04BD7" w14:paraId="44EAFD9C"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Pr="00C04BD7" w:rsidR="00C04BD7" w:rsidP="00C04BD7" w:rsidRDefault="00C04BD7" w14:paraId="3D4C943B" wp14:textId="77777777">
      <w:pPr>
        <w:ind w:left="-709" w:right="-141"/>
        <w:jc w:val="center"/>
        <w:rPr>
          <w:rFonts w:ascii="Roboto Light" w:hAnsi="Roboto Light" w:eastAsia="ヒラギノ角ゴ Pro W3"/>
          <w:color w:val="404040" w:themeColor="text1" w:themeTint="BF"/>
          <w:sz w:val="12"/>
        </w:rPr>
      </w:pPr>
      <w:r w:rsidRPr="00C04BD7">
        <w:rPr>
          <w:rFonts w:ascii="Roboto" w:hAnsi="Roboto" w:eastAsia="ヒラギノ角ゴ Pro W3"/>
          <w:color w:val="404040" w:themeColor="text1" w:themeTint="BF"/>
          <w:sz w:val="36"/>
          <w:lang w:val="es-ES_tradnl"/>
        </w:rPr>
        <w:t xml:space="preserve">MÁSTER </w:t>
      </w:r>
      <w:r w:rsidR="001E2584">
        <w:rPr>
          <w:rFonts w:ascii="Roboto" w:hAnsi="Roboto" w:eastAsia="ヒラギノ角ゴ Pro W3"/>
          <w:color w:val="404040" w:themeColor="text1" w:themeTint="BF"/>
          <w:sz w:val="36"/>
          <w:lang w:val="es-ES_tradnl"/>
        </w:rPr>
        <w:t xml:space="preserve">PRESENCIAL </w:t>
      </w:r>
      <w:r w:rsidRPr="00C04BD7">
        <w:rPr>
          <w:rFonts w:ascii="Roboto" w:hAnsi="Roboto" w:eastAsia="ヒラギノ角ゴ Pro W3"/>
          <w:color w:val="404040" w:themeColor="text1" w:themeTint="BF"/>
          <w:sz w:val="36"/>
          <w:lang w:val="es-ES_tradnl"/>
        </w:rPr>
        <w:t xml:space="preserve">EN </w:t>
      </w:r>
      <w:r w:rsidR="001E2584">
        <w:rPr>
          <w:rFonts w:ascii="Roboto" w:hAnsi="Roboto" w:eastAsia="ヒラギノ角ゴ Pro W3"/>
          <w:color w:val="404040" w:themeColor="text1" w:themeTint="BF"/>
          <w:sz w:val="36"/>
          <w:lang w:val="es-ES_tradnl"/>
        </w:rPr>
        <w:t>CIBERSEGURIDA</w:t>
      </w:r>
      <w:r w:rsidR="00D85B9A">
        <w:rPr>
          <w:rFonts w:ascii="Roboto" w:hAnsi="Roboto" w:eastAsia="ヒラギノ角ゴ Pro W3"/>
          <w:color w:val="404040" w:themeColor="text1" w:themeTint="BF"/>
          <w:sz w:val="36"/>
          <w:lang w:val="es-ES_tradnl"/>
        </w:rPr>
        <w:t>D</w:t>
      </w:r>
      <w:r w:rsidRPr="00C04BD7">
        <w:rPr>
          <w:rFonts w:ascii="Roboto" w:hAnsi="Roboto" w:eastAsia="ヒラギノ角ゴ Pro W3"/>
          <w:color w:val="404040" w:themeColor="text1" w:themeTint="BF"/>
          <w:sz w:val="36"/>
          <w:lang w:val="es-ES_tradnl"/>
        </w:rPr>
        <w:t xml:space="preserve"> </w:t>
      </w:r>
      <w:r w:rsidR="001E2584">
        <w:rPr>
          <w:rFonts w:ascii="Roboto" w:hAnsi="Roboto" w:eastAsia="ヒラギノ角ゴ Pro W3"/>
          <w:color w:val="404040" w:themeColor="text1" w:themeTint="BF"/>
          <w:sz w:val="36"/>
          <w:lang w:val="es-ES_tradnl"/>
        </w:rPr>
        <w:t>–</w:t>
      </w:r>
      <w:r w:rsidRPr="00C04BD7">
        <w:rPr>
          <w:rFonts w:ascii="Roboto" w:hAnsi="Roboto" w:eastAsia="ヒラギノ角ゴ Pro W3"/>
          <w:color w:val="404040" w:themeColor="text1" w:themeTint="BF"/>
          <w:sz w:val="36"/>
          <w:lang w:val="es-ES_tradnl"/>
        </w:rPr>
        <w:t xml:space="preserve"> </w:t>
      </w:r>
      <w:r w:rsidR="002B6561">
        <w:rPr>
          <w:rFonts w:ascii="Roboto" w:hAnsi="Roboto" w:eastAsia="ヒラギノ角ゴ Pro W3"/>
          <w:color w:val="404040" w:themeColor="text1" w:themeTint="BF"/>
          <w:sz w:val="36"/>
          <w:lang w:val="es-ES_tradnl"/>
        </w:rPr>
        <w:t>_</w:t>
      </w:r>
      <w:bookmarkStart w:name="_GoBack" w:id="0"/>
      <w:bookmarkEnd w:id="0"/>
      <w:r w:rsidR="001E2584">
        <w:rPr>
          <w:rFonts w:ascii="Roboto" w:hAnsi="Roboto" w:eastAsia="ヒラギノ角ゴ Pro W3"/>
          <w:color w:val="404040" w:themeColor="text1" w:themeTint="BF"/>
          <w:sz w:val="36"/>
          <w:lang w:val="es-ES_tradnl"/>
        </w:rPr>
        <w:t>ªE</w:t>
      </w:r>
      <w:r w:rsidR="00F8595F">
        <w:rPr>
          <w:rFonts w:ascii="Roboto" w:hAnsi="Roboto" w:eastAsia="ヒラギノ角ゴ Pro W3"/>
          <w:color w:val="404040" w:themeColor="text1" w:themeTint="BF"/>
          <w:sz w:val="36"/>
          <w:lang w:val="es-ES_tradnl"/>
        </w:rPr>
        <w:t>d.</w:t>
      </w:r>
    </w:p>
    <w:p xmlns:wp14="http://schemas.microsoft.com/office/word/2010/wordml" w:rsidR="00C04BD7" w:rsidP="00DB53E3" w:rsidRDefault="00C04BD7" w14:paraId="4B94D5A5"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C04BD7" w:rsidP="00DB53E3" w:rsidRDefault="00C04BD7" w14:paraId="3DEEC669"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C04BD7" w:rsidP="00DB53E3" w:rsidRDefault="00C04BD7" w14:paraId="3656B9AB" wp14:textId="77777777">
      <w:pPr>
        <w:ind w:left="-709" w:right="-141"/>
        <w:jc w:val="both"/>
        <w:rPr>
          <w:rFonts w:ascii="Roboto Light" w:hAnsi="Roboto Light" w:eastAsia="ヒラギノ角ゴ Pro W3"/>
          <w:color w:val="404040" w:themeColor="text1" w:themeTint="BF"/>
          <w:sz w:val="22"/>
        </w:rPr>
      </w:pPr>
    </w:p>
    <w:p w:rsidR="05D287D9" w:rsidP="65B875D9" w:rsidRDefault="05D287D9" w14:paraId="21D61B0E" w14:textId="2EB665ED">
      <w:pPr>
        <w:ind w:left="-709" w:right="-141"/>
        <w:jc w:val="center"/>
        <w:rPr>
          <w:rFonts w:ascii="Roboto" w:hAnsi="Roboto" w:eastAsia="ヒラギノ角ゴ Pro W3"/>
          <w:color w:val="404040" w:themeColor="text1" w:themeTint="BF" w:themeShade="FF"/>
          <w:sz w:val="32"/>
          <w:szCs w:val="32"/>
        </w:rPr>
      </w:pPr>
      <w:r w:rsidRPr="65B875D9" w:rsidR="05D287D9">
        <w:rPr>
          <w:rFonts w:ascii="Roboto" w:hAnsi="Roboto" w:eastAsia="ヒラギノ角ゴ Pro W3"/>
          <w:color w:val="943135"/>
          <w:sz w:val="56"/>
          <w:szCs w:val="56"/>
          <w:lang w:val="es-ES"/>
        </w:rPr>
        <w:t>DESARROLLO DE UNA HERRAMIENTA ENFOCADA A DETECTAR REDES DE BOTS EN REDES SOCIALES</w:t>
      </w:r>
    </w:p>
    <w:p xmlns:wp14="http://schemas.microsoft.com/office/word/2010/wordml" w:rsidR="00C04BD7" w:rsidP="00DB53E3" w:rsidRDefault="00C04BD7" w14:paraId="45FB0818"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D47D90" w:rsidP="00DB53E3" w:rsidRDefault="00D47D90" w14:paraId="049F31CB"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00114998" w:rsidP="00DB53E3" w:rsidRDefault="00114998" w14:paraId="53128261" wp14:textId="77777777">
      <w:pPr>
        <w:ind w:left="-709" w:right="-141"/>
        <w:jc w:val="both"/>
        <w:rPr>
          <w:rFonts w:ascii="Roboto Light" w:hAnsi="Roboto Light" w:eastAsia="ヒラギノ角ゴ Pro W3"/>
          <w:color w:val="404040" w:themeColor="text1" w:themeTint="BF"/>
          <w:sz w:val="22"/>
        </w:rPr>
      </w:pPr>
    </w:p>
    <w:p xmlns:wp14="http://schemas.microsoft.com/office/word/2010/wordml" w:rsidRPr="003A1F15" w:rsidR="00DE7FDA" w:rsidP="65B875D9" w:rsidRDefault="007F2CEE" w14:paraId="76B092F3" wp14:textId="11137418">
      <w:pPr>
        <w:ind w:left="284" w:right="-141"/>
        <w:jc w:val="both"/>
        <w:rPr>
          <w:rFonts w:ascii="Roboto Light" w:hAnsi="Roboto Light" w:eastAsia="ヒラギノ角ゴ Pro W3"/>
          <w:color w:val="000000" w:themeColor="text1" w:themeTint="FF" w:themeShade="FF"/>
          <w:sz w:val="32"/>
          <w:szCs w:val="32"/>
          <w:lang w:val="es-ES"/>
        </w:rPr>
      </w:pPr>
      <w:r w:rsidRPr="65B875D9" w:rsidR="2C2B5118">
        <w:rPr>
          <w:rFonts w:ascii="Roboto Light" w:hAnsi="Roboto Light" w:eastAsia="ヒラギノ角ゴ Pro W3"/>
          <w:color w:val="000000" w:themeColor="text1" w:themeTint="FF" w:themeShade="FF"/>
          <w:sz w:val="32"/>
          <w:szCs w:val="32"/>
          <w:lang w:val="es-ES"/>
        </w:rPr>
        <w:t>TFM elabo</w:t>
      </w:r>
      <w:r w:rsidRPr="65B875D9" w:rsidR="4C521B06">
        <w:rPr>
          <w:rFonts w:ascii="Roboto Light" w:hAnsi="Roboto Light" w:eastAsia="ヒラギノ角ゴ Pro W3"/>
          <w:color w:val="000000" w:themeColor="text1" w:themeTint="FF" w:themeShade="FF"/>
          <w:sz w:val="32"/>
          <w:szCs w:val="32"/>
          <w:lang w:val="es-ES"/>
        </w:rPr>
        <w:t>rado por:</w:t>
      </w:r>
      <w:r w:rsidRPr="65B875D9" w:rsidR="186A8633">
        <w:rPr>
          <w:rFonts w:ascii="Roboto Light" w:hAnsi="Roboto Light" w:eastAsia="ヒラギノ角ゴ Pro W3"/>
          <w:color w:val="000000" w:themeColor="text1" w:themeTint="FF" w:themeShade="FF"/>
          <w:sz w:val="32"/>
          <w:szCs w:val="32"/>
          <w:lang w:val="es-ES"/>
        </w:rPr>
        <w:t xml:space="preserve"> </w:t>
      </w:r>
      <w:r w:rsidRPr="65B875D9" w:rsidR="4DAE65FE">
        <w:rPr>
          <w:rFonts w:ascii="Roboto Light" w:hAnsi="Roboto Light" w:eastAsia="ヒラギノ角ゴ Pro W3"/>
          <w:color w:val="000000" w:themeColor="text1" w:themeTint="FF" w:themeShade="FF"/>
          <w:sz w:val="32"/>
          <w:szCs w:val="32"/>
          <w:lang w:val="es-ES"/>
        </w:rPr>
        <w:t>David Fernández Peña</w:t>
      </w:r>
    </w:p>
    <w:p xmlns:wp14="http://schemas.microsoft.com/office/word/2010/wordml" w:rsidR="00DE7FDA" w:rsidP="17546AAC" w:rsidRDefault="00F8595F" w14:paraId="4890A6CB" wp14:textId="17F38427">
      <w:pPr>
        <w:ind w:left="284" w:right="-141"/>
        <w:jc w:val="both"/>
        <w:rPr>
          <w:rFonts w:ascii="Roboto Light" w:hAnsi="Roboto Light" w:eastAsia="ヒラギノ角ゴ Pro W3"/>
          <w:color w:val="404040" w:themeColor="text1" w:themeTint="BF"/>
          <w:sz w:val="32"/>
          <w:szCs w:val="32"/>
          <w:lang w:val="es-ES"/>
        </w:rPr>
      </w:pPr>
      <w:r w:rsidRPr="65B875D9" w:rsidR="6206908F">
        <w:rPr>
          <w:rFonts w:ascii="Roboto Light" w:hAnsi="Roboto Light" w:eastAsia="ヒラギノ角ゴ Pro W3"/>
          <w:color w:val="000000" w:themeColor="text1" w:themeTint="FF" w:themeShade="FF"/>
          <w:sz w:val="32"/>
          <w:szCs w:val="32"/>
          <w:lang w:val="es-ES"/>
        </w:rPr>
        <w:t>Tutor</w:t>
      </w:r>
      <w:r w:rsidRPr="65B875D9" w:rsidR="4C521B06">
        <w:rPr>
          <w:rFonts w:ascii="Roboto Light" w:hAnsi="Roboto Light" w:eastAsia="ヒラギノ角ゴ Pro W3"/>
          <w:color w:val="000000" w:themeColor="text1" w:themeTint="FF" w:themeShade="FF"/>
          <w:sz w:val="32"/>
          <w:szCs w:val="32"/>
          <w:lang w:val="es-ES"/>
        </w:rPr>
        <w:t>/a de TFM:</w:t>
      </w:r>
      <w:r w:rsidRPr="65B875D9" w:rsidR="186A8633">
        <w:rPr>
          <w:rFonts w:ascii="Roboto Light" w:hAnsi="Roboto Light" w:eastAsia="ヒラギノ角ゴ Pro W3"/>
          <w:color w:val="000000" w:themeColor="text1" w:themeTint="FF" w:themeShade="FF"/>
          <w:sz w:val="32"/>
          <w:szCs w:val="32"/>
          <w:lang w:val="es-ES"/>
        </w:rPr>
        <w:t xml:space="preserve"> </w:t>
      </w:r>
      <w:r w:rsidRPr="65B875D9" w:rsidR="68F3A97D">
        <w:rPr>
          <w:rFonts w:ascii="Roboto Light" w:hAnsi="Roboto Light" w:eastAsia="ヒラギノ角ゴ Pro W3"/>
          <w:color w:val="000000" w:themeColor="text1" w:themeTint="FF" w:themeShade="FF"/>
          <w:sz w:val="32"/>
          <w:szCs w:val="32"/>
          <w:lang w:val="es-ES"/>
        </w:rPr>
        <w:t>Andrés Iglesias</w:t>
      </w:r>
    </w:p>
    <w:p xmlns:wp14="http://schemas.microsoft.com/office/word/2010/wordml" w:rsidR="00F8595F" w:rsidP="00114998" w:rsidRDefault="00F8595F" w14:paraId="62486C05"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4101652C"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4B99056E"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1299C43A"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00F8595F" w:rsidP="00114998" w:rsidRDefault="00F8595F" w14:paraId="4DDBEF00" wp14:textId="77777777">
      <w:pPr>
        <w:ind w:left="284" w:right="-141"/>
        <w:jc w:val="both"/>
        <w:rPr>
          <w:rFonts w:ascii="Roboto Light" w:hAnsi="Roboto Light" w:eastAsia="ヒラギノ角ゴ Pro W3"/>
          <w:color w:val="404040" w:themeColor="text1" w:themeTint="BF"/>
          <w:sz w:val="32"/>
          <w:lang w:val="es-ES_tradnl"/>
        </w:rPr>
      </w:pPr>
    </w:p>
    <w:p xmlns:wp14="http://schemas.microsoft.com/office/word/2010/wordml" w:rsidRPr="00502807" w:rsidR="004579B3" w:rsidP="65B875D9" w:rsidRDefault="004579B3" w14:paraId="6434EB84" wp14:textId="73E0552C">
      <w:pPr>
        <w:spacing w:after="160" w:line="259" w:lineRule="auto"/>
        <w:ind w:left="-1701" w:right="-1276"/>
        <w:jc w:val="center"/>
        <w:rPr>
          <w:rFonts w:ascii="Roboto Light" w:hAnsi="Roboto Light" w:eastAsia="ヒラギノ角ゴ Pro W3"/>
          <w:color w:val="404040" w:themeColor="text1" w:themeTint="BF" w:themeShade="FF"/>
          <w:sz w:val="32"/>
          <w:szCs w:val="32"/>
          <w:lang w:val="es-ES"/>
        </w:rPr>
      </w:pPr>
      <w:r w:rsidRPr="65B875D9" w:rsidR="6206908F">
        <w:rPr>
          <w:rFonts w:ascii="Roboto Light" w:hAnsi="Roboto Light" w:eastAsia="ヒラギノ角ゴ Pro W3"/>
          <w:color w:val="404040" w:themeColor="text1" w:themeTint="BF" w:themeShade="FF"/>
          <w:sz w:val="32"/>
          <w:szCs w:val="32"/>
          <w:lang w:val="es-ES"/>
        </w:rPr>
        <w:t>-</w:t>
      </w:r>
      <w:r w:rsidRPr="65B875D9" w:rsidR="6206908F">
        <w:rPr>
          <w:rFonts w:ascii="Roboto Light" w:hAnsi="Roboto Light" w:eastAsia="ヒラギノ角ゴ Pro W3"/>
          <w:color w:val="404040" w:themeColor="text1" w:themeTint="BF" w:themeShade="FF"/>
          <w:sz w:val="32"/>
          <w:szCs w:val="32"/>
          <w:lang w:val="es-ES"/>
        </w:rPr>
        <w:t xml:space="preserve"> </w:t>
      </w:r>
      <w:r w:rsidRPr="65B875D9" w:rsidR="75EA85B7">
        <w:rPr>
          <w:rFonts w:ascii="Roboto Light" w:hAnsi="Roboto Light" w:eastAsia="ヒラギノ角ゴ Pro W3"/>
          <w:color w:val="404040" w:themeColor="text1" w:themeTint="BF" w:themeShade="FF"/>
          <w:sz w:val="32"/>
          <w:szCs w:val="32"/>
          <w:lang w:val="es-ES"/>
        </w:rPr>
        <w:t xml:space="preserve">Madrid </w:t>
      </w:r>
      <w:r w:rsidRPr="65B875D9" w:rsidR="6206908F">
        <w:rPr>
          <w:rFonts w:ascii="Roboto Light" w:hAnsi="Roboto Light" w:eastAsia="ヒラギノ角ゴ Pro W3"/>
          <w:color w:val="404040" w:themeColor="text1" w:themeTint="BF" w:themeShade="FF"/>
          <w:sz w:val="32"/>
          <w:szCs w:val="32"/>
          <w:lang w:val="es-ES"/>
        </w:rPr>
        <w:t>y fecha -</w:t>
      </w:r>
    </w:p>
    <w:p xmlns:wp14="http://schemas.microsoft.com/office/word/2010/wordml" w:rsidRPr="00502807" w:rsidR="004579B3" w:rsidP="00502807" w:rsidRDefault="004579B3" w14:paraId="39E240B7" wp14:textId="5EAA26A6">
      <w:pPr>
        <w:spacing w:after="160" w:line="259" w:lineRule="auto"/>
      </w:pPr>
      <w:r>
        <w:br w:type="page"/>
      </w:r>
    </w:p>
    <w:p xmlns:wp14="http://schemas.microsoft.com/office/word/2010/wordml" w:rsidRPr="00502807" w:rsidR="004579B3" w:rsidP="65B875D9" w:rsidRDefault="004579B3" w14:paraId="3461D779" wp14:textId="13C666C1">
      <w:pPr>
        <w:pStyle w:val="Heading1"/>
      </w:pPr>
      <w:bookmarkStart w:name="_Toc390621948" w:id="426846814"/>
      <w:bookmarkStart w:name="_Toc1106106469" w:id="801895173"/>
      <w:r w:rsidR="2D748D7A">
        <w:rPr/>
        <w:t>Í</w:t>
      </w:r>
      <w:r w:rsidR="629ECE23">
        <w:rPr/>
        <w:t>NDICE:</w:t>
      </w:r>
      <w:bookmarkEnd w:id="426846814"/>
      <w:bookmarkEnd w:id="801895173"/>
    </w:p>
    <w:sdt>
      <w:sdtPr>
        <w:id w:val="384666238"/>
        <w:docPartObj>
          <w:docPartGallery w:val="Table of Contents"/>
          <w:docPartUnique/>
        </w:docPartObj>
      </w:sdtPr>
      <w:sdtContent>
        <w:p w:rsidR="65B875D9" w:rsidP="65B875D9" w:rsidRDefault="65B875D9" w14:paraId="6A51AEC8" w14:textId="1FB31567">
          <w:pPr>
            <w:pStyle w:val="TOC1"/>
            <w:tabs>
              <w:tab w:val="right" w:leader="underscore" w:pos="8925"/>
            </w:tabs>
            <w:bidi w:val="0"/>
            <w:rPr>
              <w:rStyle w:val="Hipervnculo"/>
            </w:rPr>
          </w:pPr>
          <w:r>
            <w:fldChar w:fldCharType="begin"/>
          </w:r>
          <w:r>
            <w:instrText xml:space="preserve">TOC \o "1-9" \z \u \h</w:instrText>
          </w:r>
          <w:r>
            <w:fldChar w:fldCharType="separate"/>
          </w:r>
          <w:hyperlink w:anchor="_Toc1106106469">
            <w:r w:rsidRPr="65B875D9" w:rsidR="65B875D9">
              <w:rPr>
                <w:rStyle w:val="Hipervnculo"/>
              </w:rPr>
              <w:t>ÍNDICE:</w:t>
            </w:r>
            <w:r>
              <w:tab/>
            </w:r>
            <w:r>
              <w:fldChar w:fldCharType="begin"/>
            </w:r>
            <w:r>
              <w:instrText xml:space="preserve">PAGEREF _Toc1106106469 \h</w:instrText>
            </w:r>
            <w:r>
              <w:fldChar w:fldCharType="separate"/>
            </w:r>
            <w:r w:rsidRPr="65B875D9" w:rsidR="65B875D9">
              <w:rPr>
                <w:rStyle w:val="Hipervnculo"/>
              </w:rPr>
              <w:t>1</w:t>
            </w:r>
            <w:r>
              <w:fldChar w:fldCharType="end"/>
            </w:r>
          </w:hyperlink>
        </w:p>
        <w:p w:rsidR="65B875D9" w:rsidP="65B875D9" w:rsidRDefault="65B875D9" w14:paraId="2A267517" w14:textId="27564D75">
          <w:pPr>
            <w:pStyle w:val="TOC1"/>
            <w:tabs>
              <w:tab w:val="left" w:leader="none" w:pos="480"/>
              <w:tab w:val="right" w:leader="underscore" w:pos="8925"/>
            </w:tabs>
            <w:bidi w:val="0"/>
            <w:rPr>
              <w:rStyle w:val="Hipervnculo"/>
            </w:rPr>
          </w:pPr>
          <w:hyperlink w:anchor="_Toc1176581712">
            <w:r w:rsidRPr="65B875D9" w:rsidR="65B875D9">
              <w:rPr>
                <w:rStyle w:val="Hipervnculo"/>
              </w:rPr>
              <w:t>1.</w:t>
            </w:r>
            <w:r>
              <w:tab/>
            </w:r>
            <w:r w:rsidRPr="65B875D9" w:rsidR="65B875D9">
              <w:rPr>
                <w:rStyle w:val="Hipervnculo"/>
              </w:rPr>
              <w:t>INTRODUCCIÓN.</w:t>
            </w:r>
            <w:r>
              <w:tab/>
            </w:r>
            <w:r>
              <w:fldChar w:fldCharType="begin"/>
            </w:r>
            <w:r>
              <w:instrText xml:space="preserve">PAGEREF _Toc1176581712 \h</w:instrText>
            </w:r>
            <w:r>
              <w:fldChar w:fldCharType="separate"/>
            </w:r>
            <w:r w:rsidRPr="65B875D9" w:rsidR="65B875D9">
              <w:rPr>
                <w:rStyle w:val="Hipervnculo"/>
              </w:rPr>
              <w:t>2</w:t>
            </w:r>
            <w:r>
              <w:fldChar w:fldCharType="end"/>
            </w:r>
          </w:hyperlink>
        </w:p>
        <w:p w:rsidR="65B875D9" w:rsidP="65B875D9" w:rsidRDefault="65B875D9" w14:paraId="1B4E2B5C" w14:textId="46F71EEB">
          <w:pPr>
            <w:pStyle w:val="TOC1"/>
            <w:tabs>
              <w:tab w:val="left" w:leader="none" w:pos="480"/>
              <w:tab w:val="right" w:leader="underscore" w:pos="8925"/>
            </w:tabs>
            <w:bidi w:val="0"/>
            <w:rPr>
              <w:rStyle w:val="Hipervnculo"/>
            </w:rPr>
          </w:pPr>
          <w:hyperlink w:anchor="_Toc735751931">
            <w:r w:rsidRPr="65B875D9" w:rsidR="65B875D9">
              <w:rPr>
                <w:rStyle w:val="Hipervnculo"/>
              </w:rPr>
              <w:t>2.</w:t>
            </w:r>
            <w:r>
              <w:tab/>
            </w:r>
            <w:r w:rsidRPr="65B875D9" w:rsidR="65B875D9">
              <w:rPr>
                <w:rStyle w:val="Hipervnculo"/>
              </w:rPr>
              <w:t>OBJETIVOS.</w:t>
            </w:r>
            <w:r>
              <w:tab/>
            </w:r>
            <w:r>
              <w:fldChar w:fldCharType="begin"/>
            </w:r>
            <w:r>
              <w:instrText xml:space="preserve">PAGEREF _Toc735751931 \h</w:instrText>
            </w:r>
            <w:r>
              <w:fldChar w:fldCharType="separate"/>
            </w:r>
            <w:r w:rsidRPr="65B875D9" w:rsidR="65B875D9">
              <w:rPr>
                <w:rStyle w:val="Hipervnculo"/>
              </w:rPr>
              <w:t>3</w:t>
            </w:r>
            <w:r>
              <w:fldChar w:fldCharType="end"/>
            </w:r>
          </w:hyperlink>
        </w:p>
        <w:p w:rsidR="65B875D9" w:rsidP="65B875D9" w:rsidRDefault="65B875D9" w14:paraId="182AC6AB" w14:textId="78CCF87E">
          <w:pPr>
            <w:pStyle w:val="TOC1"/>
            <w:tabs>
              <w:tab w:val="left" w:leader="none" w:pos="480"/>
              <w:tab w:val="right" w:leader="underscore" w:pos="8925"/>
            </w:tabs>
            <w:bidi w:val="0"/>
            <w:rPr>
              <w:rStyle w:val="Hipervnculo"/>
            </w:rPr>
          </w:pPr>
          <w:hyperlink w:anchor="_Toc2029169389">
            <w:r w:rsidRPr="65B875D9" w:rsidR="65B875D9">
              <w:rPr>
                <w:rStyle w:val="Hipervnculo"/>
              </w:rPr>
              <w:t>3.</w:t>
            </w:r>
            <w:r>
              <w:tab/>
            </w:r>
            <w:r w:rsidRPr="65B875D9" w:rsidR="65B875D9">
              <w:rPr>
                <w:rStyle w:val="Hipervnculo"/>
              </w:rPr>
              <w:t>CONCLUSIONES.</w:t>
            </w:r>
            <w:r>
              <w:tab/>
            </w:r>
            <w:r>
              <w:fldChar w:fldCharType="begin"/>
            </w:r>
            <w:r>
              <w:instrText xml:space="preserve">PAGEREF _Toc2029169389 \h</w:instrText>
            </w:r>
            <w:r>
              <w:fldChar w:fldCharType="separate"/>
            </w:r>
            <w:r w:rsidRPr="65B875D9" w:rsidR="65B875D9">
              <w:rPr>
                <w:rStyle w:val="Hipervnculo"/>
              </w:rPr>
              <w:t>3</w:t>
            </w:r>
            <w:r>
              <w:fldChar w:fldCharType="end"/>
            </w:r>
          </w:hyperlink>
        </w:p>
        <w:p w:rsidR="65B875D9" w:rsidP="65B875D9" w:rsidRDefault="65B875D9" w14:paraId="55EA82B9" w14:textId="4DF75CDE">
          <w:pPr>
            <w:pStyle w:val="TOC1"/>
            <w:tabs>
              <w:tab w:val="left" w:leader="none" w:pos="480"/>
              <w:tab w:val="right" w:leader="underscore" w:pos="8925"/>
            </w:tabs>
            <w:bidi w:val="0"/>
            <w:rPr>
              <w:rStyle w:val="Hipervnculo"/>
            </w:rPr>
          </w:pPr>
          <w:hyperlink w:anchor="_Toc1602013687">
            <w:r w:rsidRPr="65B875D9" w:rsidR="65B875D9">
              <w:rPr>
                <w:rStyle w:val="Hipervnculo"/>
              </w:rPr>
              <w:t>4.</w:t>
            </w:r>
            <w:r>
              <w:tab/>
            </w:r>
            <w:r w:rsidRPr="65B875D9" w:rsidR="65B875D9">
              <w:rPr>
                <w:rStyle w:val="Hipervnculo"/>
              </w:rPr>
              <w:t>BIBLIOGRAFÍA.</w:t>
            </w:r>
            <w:r>
              <w:tab/>
            </w:r>
            <w:r>
              <w:fldChar w:fldCharType="begin"/>
            </w:r>
            <w:r>
              <w:instrText xml:space="preserve">PAGEREF _Toc1602013687 \h</w:instrText>
            </w:r>
            <w:r>
              <w:fldChar w:fldCharType="separate"/>
            </w:r>
            <w:r w:rsidRPr="65B875D9" w:rsidR="65B875D9">
              <w:rPr>
                <w:rStyle w:val="Hipervnculo"/>
              </w:rPr>
              <w:t>3</w:t>
            </w:r>
            <w:r>
              <w:fldChar w:fldCharType="end"/>
            </w:r>
          </w:hyperlink>
        </w:p>
        <w:p w:rsidR="65B875D9" w:rsidP="65B875D9" w:rsidRDefault="65B875D9" w14:paraId="78581B65" w14:textId="2BD6BC07">
          <w:pPr>
            <w:pStyle w:val="TOC1"/>
            <w:tabs>
              <w:tab w:val="left" w:leader="none" w:pos="480"/>
              <w:tab w:val="right" w:leader="underscore" w:pos="8925"/>
            </w:tabs>
            <w:bidi w:val="0"/>
            <w:rPr>
              <w:rStyle w:val="Hipervnculo"/>
            </w:rPr>
          </w:pPr>
          <w:hyperlink w:anchor="_Toc1486052787">
            <w:r w:rsidRPr="65B875D9" w:rsidR="65B875D9">
              <w:rPr>
                <w:rStyle w:val="Hipervnculo"/>
              </w:rPr>
              <w:t>5.</w:t>
            </w:r>
            <w:r>
              <w:tab/>
            </w:r>
            <w:r w:rsidRPr="65B875D9" w:rsidR="65B875D9">
              <w:rPr>
                <w:rStyle w:val="Hipervnculo"/>
              </w:rPr>
              <w:t>ANEXOS.</w:t>
            </w:r>
            <w:r>
              <w:tab/>
            </w:r>
            <w:r>
              <w:fldChar w:fldCharType="begin"/>
            </w:r>
            <w:r>
              <w:instrText xml:space="preserve">PAGEREF _Toc1486052787 \h</w:instrText>
            </w:r>
            <w:r>
              <w:fldChar w:fldCharType="separate"/>
            </w:r>
            <w:r w:rsidRPr="65B875D9" w:rsidR="65B875D9">
              <w:rPr>
                <w:rStyle w:val="Hipervnculo"/>
              </w:rPr>
              <w:t>3</w:t>
            </w:r>
            <w:r>
              <w:fldChar w:fldCharType="end"/>
            </w:r>
          </w:hyperlink>
          <w:r>
            <w:fldChar w:fldCharType="end"/>
          </w:r>
        </w:p>
      </w:sdtContent>
    </w:sdt>
    <w:p w:rsidR="65B875D9" w:rsidRDefault="65B875D9" w14:paraId="3D1AD7B9" w14:textId="6E5DADC9">
      <w:r>
        <w:br w:type="page"/>
      </w:r>
    </w:p>
    <w:p w:rsidR="3817A596" w:rsidP="65B875D9" w:rsidRDefault="3817A596" w14:paraId="6043A01E" w14:textId="26001EB5">
      <w:pPr>
        <w:pStyle w:val="Heading1"/>
        <w:numPr>
          <w:ilvl w:val="0"/>
          <w:numId w:val="15"/>
        </w:numPr>
        <w:rPr/>
      </w:pPr>
      <w:bookmarkStart w:name="_Toc865250683" w:id="1008157230"/>
      <w:bookmarkStart w:name="_Toc1176581712" w:id="469640420"/>
      <w:r w:rsidR="3817A596">
        <w:rPr/>
        <w:t>INTRODUCCIÓN</w:t>
      </w:r>
      <w:r w:rsidR="7FDAA283">
        <w:rPr/>
        <w:t>.</w:t>
      </w:r>
      <w:bookmarkEnd w:id="1008157230"/>
      <w:bookmarkEnd w:id="469640420"/>
    </w:p>
    <w:p w:rsidR="7317A52F" w:rsidP="65B875D9" w:rsidRDefault="7317A52F" w14:paraId="054B3D40" w14:textId="0E4CF56C">
      <w:pPr>
        <w:pStyle w:val="Normal"/>
        <w:ind w:left="0"/>
        <w:rPr>
          <w:rFonts w:ascii="Arial" w:hAnsi="Arial" w:eastAsia="Arial" w:cs="Arial"/>
          <w:noProof w:val="0"/>
          <w:sz w:val="24"/>
          <w:szCs w:val="24"/>
          <w:lang w:val="es-ES"/>
        </w:rPr>
      </w:pPr>
      <w:r w:rsidRPr="65B875D9" w:rsidR="7317A52F">
        <w:rPr>
          <w:rFonts w:ascii="Arial" w:hAnsi="Arial" w:eastAsia="Arial" w:cs="Arial"/>
          <w:noProof w:val="0"/>
          <w:sz w:val="24"/>
          <w:szCs w:val="24"/>
          <w:lang w:val="es-ES"/>
        </w:rPr>
        <w:t>El auge de las redes sociales ha transformado radicalmente la forma en que las personas se comunican e interactúan en línea. Plataformas como Twitter (ahora X)</w:t>
      </w:r>
      <w:r w:rsidRPr="65B875D9" w:rsidR="79A25D0D">
        <w:rPr>
          <w:rFonts w:ascii="Arial" w:hAnsi="Arial" w:eastAsia="Arial" w:cs="Arial"/>
          <w:noProof w:val="0"/>
          <w:sz w:val="24"/>
          <w:szCs w:val="24"/>
          <w:lang w:val="es-ES"/>
        </w:rPr>
        <w:t>, Instagram o Facebook</w:t>
      </w:r>
      <w:r w:rsidRPr="65B875D9" w:rsidR="7317A52F">
        <w:rPr>
          <w:rFonts w:ascii="Arial" w:hAnsi="Arial" w:eastAsia="Arial" w:cs="Arial"/>
          <w:noProof w:val="0"/>
          <w:sz w:val="24"/>
          <w:szCs w:val="24"/>
          <w:lang w:val="es-ES"/>
        </w:rPr>
        <w:t xml:space="preserve"> han permitido el intercambio instantáneo de ideas, opiniones y noticias en tiempo real, creando un entorno dinámico de información. </w:t>
      </w:r>
      <w:r>
        <w:br/>
      </w:r>
      <w:r w:rsidRPr="65B875D9" w:rsidR="7317A52F">
        <w:rPr>
          <w:rFonts w:ascii="Arial" w:hAnsi="Arial" w:eastAsia="Arial" w:cs="Arial"/>
          <w:noProof w:val="0"/>
          <w:sz w:val="24"/>
          <w:szCs w:val="24"/>
          <w:lang w:val="es-ES"/>
        </w:rPr>
        <w:t xml:space="preserve">Sin embargo, este ecosistema también ha sido explotado por actores malintencionados que buscan manipular y distorsionar el flujo de información a través de la creación y uso de redes de </w:t>
      </w:r>
      <w:r w:rsidRPr="65B875D9" w:rsidR="7317A52F">
        <w:rPr>
          <w:rFonts w:ascii="Arial" w:hAnsi="Arial" w:eastAsia="Arial" w:cs="Arial"/>
          <w:noProof w:val="0"/>
          <w:sz w:val="24"/>
          <w:szCs w:val="24"/>
          <w:lang w:val="es-ES"/>
        </w:rPr>
        <w:t>bots</w:t>
      </w:r>
      <w:r w:rsidRPr="65B875D9" w:rsidR="7317A52F">
        <w:rPr>
          <w:rFonts w:ascii="Arial" w:hAnsi="Arial" w:eastAsia="Arial" w:cs="Arial"/>
          <w:noProof w:val="0"/>
          <w:sz w:val="24"/>
          <w:szCs w:val="24"/>
          <w:lang w:val="es-ES"/>
        </w:rPr>
        <w:t xml:space="preserve">. Los </w:t>
      </w:r>
      <w:r w:rsidRPr="65B875D9" w:rsidR="7317A52F">
        <w:rPr>
          <w:rFonts w:ascii="Arial" w:hAnsi="Arial" w:eastAsia="Arial" w:cs="Arial"/>
          <w:b w:val="1"/>
          <w:bCs w:val="1"/>
          <w:noProof w:val="0"/>
          <w:sz w:val="24"/>
          <w:szCs w:val="24"/>
          <w:lang w:val="es-ES"/>
        </w:rPr>
        <w:t>bots</w:t>
      </w:r>
      <w:r w:rsidRPr="65B875D9" w:rsidR="7317A52F">
        <w:rPr>
          <w:rFonts w:ascii="Arial" w:hAnsi="Arial" w:eastAsia="Arial" w:cs="Arial"/>
          <w:b w:val="1"/>
          <w:bCs w:val="1"/>
          <w:noProof w:val="0"/>
          <w:sz w:val="24"/>
          <w:szCs w:val="24"/>
          <w:lang w:val="es-ES"/>
        </w:rPr>
        <w:t xml:space="preserve"> sociales</w:t>
      </w:r>
      <w:r w:rsidRPr="65B875D9" w:rsidR="7317A52F">
        <w:rPr>
          <w:rFonts w:ascii="Arial" w:hAnsi="Arial" w:eastAsia="Arial" w:cs="Arial"/>
          <w:noProof w:val="0"/>
          <w:sz w:val="24"/>
          <w:szCs w:val="24"/>
          <w:lang w:val="es-ES"/>
        </w:rPr>
        <w:t xml:space="preserve"> son cuentas automatizadas que pueden imitar el comportamiento humano en las redes sociales, publicando contenido, interactuando con otros usuarios y, en muchos casos, promoviendo agendas específicas o difundiendo desinformación</w:t>
      </w:r>
      <w:r w:rsidRPr="65B875D9" w:rsidR="03BD2B92">
        <w:rPr>
          <w:rFonts w:ascii="Arial" w:hAnsi="Arial" w:eastAsia="Arial" w:cs="Arial"/>
          <w:noProof w:val="0"/>
          <w:sz w:val="24"/>
          <w:szCs w:val="24"/>
          <w:lang w:val="es-ES"/>
        </w:rPr>
        <w:t>.</w:t>
      </w:r>
    </w:p>
    <w:p w:rsidR="65B875D9" w:rsidP="65B875D9" w:rsidRDefault="65B875D9" w14:paraId="593CF0CA" w14:textId="1755CDBD">
      <w:pPr>
        <w:pStyle w:val="Normal"/>
        <w:rPr>
          <w:rFonts w:ascii="Arial" w:hAnsi="Arial" w:eastAsia="Arial" w:cs="Arial"/>
          <w:noProof w:val="0"/>
          <w:sz w:val="24"/>
          <w:szCs w:val="24"/>
          <w:lang w:val="es-ES"/>
        </w:rPr>
      </w:pPr>
      <w:r>
        <w:br/>
      </w:r>
      <w:r w:rsidRPr="65B875D9" w:rsidR="211C20A5">
        <w:rPr>
          <w:rFonts w:ascii="Arial" w:hAnsi="Arial" w:eastAsia="Arial" w:cs="Arial"/>
          <w:noProof w:val="0"/>
          <w:sz w:val="24"/>
          <w:szCs w:val="24"/>
          <w:lang w:val="es-ES"/>
        </w:rPr>
        <w:t xml:space="preserve">Investigaciones previas han demostrado que los </w:t>
      </w:r>
      <w:r w:rsidRPr="65B875D9" w:rsidR="211C20A5">
        <w:rPr>
          <w:rFonts w:ascii="Arial" w:hAnsi="Arial" w:eastAsia="Arial" w:cs="Arial"/>
          <w:noProof w:val="0"/>
          <w:sz w:val="24"/>
          <w:szCs w:val="24"/>
          <w:lang w:val="es-ES"/>
        </w:rPr>
        <w:t>bots</w:t>
      </w:r>
      <w:r w:rsidRPr="65B875D9" w:rsidR="211C20A5">
        <w:rPr>
          <w:rFonts w:ascii="Arial" w:hAnsi="Arial" w:eastAsia="Arial" w:cs="Arial"/>
          <w:noProof w:val="0"/>
          <w:sz w:val="24"/>
          <w:szCs w:val="24"/>
          <w:lang w:val="es-ES"/>
        </w:rPr>
        <w:t xml:space="preserve"> pueden influir en el discurso político, aumentar artificialmente la popularidad de ciertos temas y distorsionar la percepción pública</w:t>
      </w:r>
      <w:r w:rsidRPr="65B875D9" w:rsidR="211C20A5">
        <w:rPr>
          <w:rFonts w:ascii="Arial" w:hAnsi="Arial" w:eastAsia="Arial" w:cs="Arial"/>
          <w:noProof w:val="0"/>
          <w:sz w:val="24"/>
          <w:szCs w:val="24"/>
          <w:lang w:val="es-ES"/>
        </w:rPr>
        <w:t xml:space="preserve">. Además, estudios han revelado </w:t>
      </w:r>
      <w:r w:rsidRPr="65B875D9" w:rsidR="532E0D80">
        <w:rPr>
          <w:rFonts w:ascii="Arial" w:hAnsi="Arial" w:eastAsia="Arial" w:cs="Arial"/>
          <w:noProof w:val="0"/>
          <w:sz w:val="24"/>
          <w:szCs w:val="24"/>
          <w:lang w:val="es-ES"/>
        </w:rPr>
        <w:t>que,</w:t>
      </w:r>
      <w:r w:rsidRPr="65B875D9" w:rsidR="211C20A5">
        <w:rPr>
          <w:rFonts w:ascii="Arial" w:hAnsi="Arial" w:eastAsia="Arial" w:cs="Arial"/>
          <w:noProof w:val="0"/>
          <w:sz w:val="24"/>
          <w:szCs w:val="24"/>
          <w:lang w:val="es-ES"/>
        </w:rPr>
        <w:t xml:space="preserve"> durante eventos críticos como elecciones o crisis internacionales, los </w:t>
      </w:r>
      <w:r w:rsidRPr="65B875D9" w:rsidR="211C20A5">
        <w:rPr>
          <w:rFonts w:ascii="Arial" w:hAnsi="Arial" w:eastAsia="Arial" w:cs="Arial"/>
          <w:noProof w:val="0"/>
          <w:sz w:val="24"/>
          <w:szCs w:val="24"/>
          <w:lang w:val="es-ES"/>
        </w:rPr>
        <w:t>bots</w:t>
      </w:r>
      <w:r w:rsidRPr="65B875D9" w:rsidR="211C20A5">
        <w:rPr>
          <w:rFonts w:ascii="Arial" w:hAnsi="Arial" w:eastAsia="Arial" w:cs="Arial"/>
          <w:noProof w:val="0"/>
          <w:sz w:val="24"/>
          <w:szCs w:val="24"/>
          <w:lang w:val="es-ES"/>
        </w:rPr>
        <w:t xml:space="preserve"> han jugado un papel significativo en la creación y propagación de narrativas falsas</w:t>
      </w:r>
      <w:r w:rsidRPr="65B875D9" w:rsidR="7EDD6E03">
        <w:rPr>
          <w:rFonts w:ascii="Arial" w:hAnsi="Arial" w:eastAsia="Arial" w:cs="Arial"/>
          <w:noProof w:val="0"/>
          <w:sz w:val="24"/>
          <w:szCs w:val="24"/>
          <w:lang w:val="es-ES"/>
        </w:rPr>
        <w:t>.</w:t>
      </w:r>
      <w:r>
        <w:br/>
      </w:r>
    </w:p>
    <w:p w:rsidR="18ED5CDE" w:rsidP="65B875D9" w:rsidRDefault="18ED5CDE" w14:paraId="6DC40BC4" w14:textId="622D8CFF">
      <w:pPr>
        <w:pStyle w:val="Normal"/>
      </w:pPr>
      <w:r w:rsidRPr="65B875D9" w:rsidR="18ED5CDE">
        <w:rPr>
          <w:rFonts w:ascii="Arial" w:hAnsi="Arial" w:eastAsia="Arial" w:cs="Arial"/>
          <w:noProof w:val="0"/>
          <w:sz w:val="24"/>
          <w:szCs w:val="24"/>
          <w:lang w:val="es-ES"/>
        </w:rPr>
        <w:t xml:space="preserve">A pesar de los avances en la detección de </w:t>
      </w:r>
      <w:r w:rsidRPr="65B875D9" w:rsidR="18ED5CDE">
        <w:rPr>
          <w:rFonts w:ascii="Arial" w:hAnsi="Arial" w:eastAsia="Arial" w:cs="Arial"/>
          <w:noProof w:val="0"/>
          <w:sz w:val="24"/>
          <w:szCs w:val="24"/>
          <w:lang w:val="es-ES"/>
        </w:rPr>
        <w:t>bots</w:t>
      </w:r>
      <w:r w:rsidRPr="65B875D9" w:rsidR="18ED5CDE">
        <w:rPr>
          <w:rFonts w:ascii="Arial" w:hAnsi="Arial" w:eastAsia="Arial" w:cs="Arial"/>
          <w:noProof w:val="0"/>
          <w:sz w:val="24"/>
          <w:szCs w:val="24"/>
          <w:lang w:val="es-ES"/>
        </w:rPr>
        <w:t xml:space="preserve">, sigue siendo un desafío identificar con precisión estos actores maliciosos debido a su capacidad de evolucionar y adaptarse a nuevas estrategias para evadir los sistemas de detección. Por ejemplo, los </w:t>
      </w:r>
      <w:r w:rsidRPr="65B875D9" w:rsidR="18ED5CDE">
        <w:rPr>
          <w:rFonts w:ascii="Arial" w:hAnsi="Arial" w:eastAsia="Arial" w:cs="Arial"/>
          <w:noProof w:val="0"/>
          <w:sz w:val="24"/>
          <w:szCs w:val="24"/>
          <w:lang w:val="es-ES"/>
        </w:rPr>
        <w:t>bots</w:t>
      </w:r>
      <w:r w:rsidRPr="65B875D9" w:rsidR="18ED5CDE">
        <w:rPr>
          <w:rFonts w:ascii="Arial" w:hAnsi="Arial" w:eastAsia="Arial" w:cs="Arial"/>
          <w:noProof w:val="0"/>
          <w:sz w:val="24"/>
          <w:szCs w:val="24"/>
          <w:lang w:val="es-ES"/>
        </w:rPr>
        <w:t xml:space="preserve"> han mejorado sus mecanismos para parecer más humanos, haciendo que su detección sea más compleja y, en muchos casos, indistinguible del comportamiento legítimo</w:t>
      </w:r>
      <w:r w:rsidRPr="65B875D9" w:rsidR="18ED5CDE">
        <w:rPr>
          <w:rFonts w:ascii="Arial" w:hAnsi="Arial" w:eastAsia="Arial" w:cs="Arial"/>
          <w:noProof w:val="0"/>
          <w:sz w:val="24"/>
          <w:szCs w:val="24"/>
          <w:lang w:val="es-ES"/>
        </w:rPr>
        <w:t>.</w:t>
      </w:r>
    </w:p>
    <w:p w:rsidR="65B875D9" w:rsidP="65B875D9" w:rsidRDefault="65B875D9" w14:paraId="634521C6" w14:textId="52CC4727">
      <w:pPr>
        <w:pStyle w:val="Normal"/>
        <w:rPr>
          <w:rFonts w:ascii="Arial" w:hAnsi="Arial" w:eastAsia="Arial" w:cs="Arial"/>
          <w:noProof w:val="0"/>
          <w:sz w:val="24"/>
          <w:szCs w:val="24"/>
          <w:lang w:val="es-ES"/>
        </w:rPr>
      </w:pPr>
    </w:p>
    <w:p w:rsidR="18ED5CDE" w:rsidP="65B875D9" w:rsidRDefault="18ED5CDE" w14:paraId="53922652" w14:textId="2031556E">
      <w:pPr>
        <w:pStyle w:val="Normal"/>
        <w:rPr>
          <w:rFonts w:ascii="Arial" w:hAnsi="Arial" w:eastAsia="Arial" w:cs="Arial"/>
          <w:noProof w:val="0"/>
          <w:sz w:val="24"/>
          <w:szCs w:val="24"/>
          <w:lang w:val="es-ES"/>
        </w:rPr>
      </w:pPr>
      <w:r w:rsidRPr="65B875D9" w:rsidR="18ED5CDE">
        <w:rPr>
          <w:rFonts w:ascii="Arial" w:hAnsi="Arial" w:eastAsia="Arial" w:cs="Arial"/>
          <w:noProof w:val="0"/>
          <w:sz w:val="24"/>
          <w:szCs w:val="24"/>
          <w:lang w:val="es-ES"/>
        </w:rPr>
        <w:t xml:space="preserve">Twitter, debido a su estructura de red abierta y su influencia en la opinión pública, ha sido un terreno fértil para la proliferación de </w:t>
      </w:r>
      <w:r w:rsidRPr="65B875D9" w:rsidR="18ED5CDE">
        <w:rPr>
          <w:rFonts w:ascii="Arial" w:hAnsi="Arial" w:eastAsia="Arial" w:cs="Arial"/>
          <w:noProof w:val="0"/>
          <w:sz w:val="24"/>
          <w:szCs w:val="24"/>
          <w:lang w:val="es-ES"/>
        </w:rPr>
        <w:t>bots</w:t>
      </w:r>
      <w:r w:rsidRPr="65B875D9" w:rsidR="18ED5CDE">
        <w:rPr>
          <w:rFonts w:ascii="Arial" w:hAnsi="Arial" w:eastAsia="Arial" w:cs="Arial"/>
          <w:noProof w:val="0"/>
          <w:sz w:val="24"/>
          <w:szCs w:val="24"/>
          <w:lang w:val="es-ES"/>
        </w:rPr>
        <w:t xml:space="preserve"> sociales. Estos </w:t>
      </w:r>
      <w:r w:rsidRPr="65B875D9" w:rsidR="18ED5CDE">
        <w:rPr>
          <w:rFonts w:ascii="Arial" w:hAnsi="Arial" w:eastAsia="Arial" w:cs="Arial"/>
          <w:noProof w:val="0"/>
          <w:sz w:val="24"/>
          <w:szCs w:val="24"/>
          <w:lang w:val="es-ES"/>
        </w:rPr>
        <w:t>bots</w:t>
      </w:r>
      <w:r w:rsidRPr="65B875D9" w:rsidR="18ED5CDE">
        <w:rPr>
          <w:rFonts w:ascii="Arial" w:hAnsi="Arial" w:eastAsia="Arial" w:cs="Arial"/>
          <w:noProof w:val="0"/>
          <w:sz w:val="24"/>
          <w:szCs w:val="24"/>
          <w:lang w:val="es-ES"/>
        </w:rPr>
        <w:t xml:space="preserve"> no solo afectan la calidad de las interacciones en línea, sino que también pueden ser utilizados para manipular procesos democráticos, fomentar la visibilidad de ciertas cuentas o productos, difundir noticias falsas y amplificar la desinformación.</w:t>
      </w:r>
      <w:r>
        <w:br/>
      </w:r>
      <w:r>
        <w:br/>
      </w:r>
      <w:r w:rsidRPr="65B875D9" w:rsidR="3A4097D8">
        <w:rPr>
          <w:rFonts w:ascii="Arial" w:hAnsi="Arial" w:eastAsia="Arial" w:cs="Arial"/>
          <w:noProof w:val="0"/>
          <w:sz w:val="24"/>
          <w:szCs w:val="24"/>
          <w:lang w:val="es-ES"/>
        </w:rPr>
        <w:t xml:space="preserve">Es por eso </w:t>
      </w:r>
      <w:r w:rsidRPr="65B875D9" w:rsidR="489BF53F">
        <w:rPr>
          <w:rFonts w:ascii="Arial" w:hAnsi="Arial" w:eastAsia="Arial" w:cs="Arial"/>
          <w:noProof w:val="0"/>
          <w:sz w:val="24"/>
          <w:szCs w:val="24"/>
          <w:lang w:val="es-ES"/>
        </w:rPr>
        <w:t>por lo que</w:t>
      </w:r>
      <w:r w:rsidRPr="65B875D9" w:rsidR="3A4097D8">
        <w:rPr>
          <w:rFonts w:ascii="Arial" w:hAnsi="Arial" w:eastAsia="Arial" w:cs="Arial"/>
          <w:noProof w:val="0"/>
          <w:sz w:val="24"/>
          <w:szCs w:val="24"/>
          <w:lang w:val="es-ES"/>
        </w:rPr>
        <w:t xml:space="preserve"> Twitter</w:t>
      </w:r>
      <w:r w:rsidRPr="65B875D9" w:rsidR="2BB05BD0">
        <w:rPr>
          <w:rFonts w:ascii="Arial" w:hAnsi="Arial" w:eastAsia="Arial" w:cs="Arial"/>
          <w:noProof w:val="0"/>
          <w:sz w:val="24"/>
          <w:szCs w:val="24"/>
          <w:lang w:val="es-ES"/>
        </w:rPr>
        <w:t xml:space="preserve"> será la red social elegida para el desarrollo de la herramienta de detección que abarca este documento.</w:t>
      </w:r>
    </w:p>
    <w:p w:rsidR="65B875D9" w:rsidP="65B875D9" w:rsidRDefault="65B875D9" w14:paraId="355AFF82" w14:textId="70D0A44D">
      <w:pPr>
        <w:pStyle w:val="Normal"/>
        <w:rPr>
          <w:rFonts w:ascii="Arial" w:hAnsi="Arial" w:eastAsia="Arial" w:cs="Arial"/>
          <w:noProof w:val="0"/>
          <w:sz w:val="24"/>
          <w:szCs w:val="24"/>
          <w:lang w:val="es-ES"/>
        </w:rPr>
      </w:pPr>
    </w:p>
    <w:p w:rsidR="65B875D9" w:rsidP="65B875D9" w:rsidRDefault="65B875D9" w14:paraId="73BB7A7C" w14:textId="6E2D0685">
      <w:pPr>
        <w:pStyle w:val="Normal"/>
        <w:ind w:left="0"/>
        <w:rPr>
          <w:rFonts w:ascii="Arial" w:hAnsi="Arial" w:eastAsia="Arial" w:cs="Arial"/>
          <w:noProof w:val="0"/>
          <w:sz w:val="24"/>
          <w:szCs w:val="24"/>
          <w:lang w:val="es-ES"/>
        </w:rPr>
      </w:pPr>
    </w:p>
    <w:p w:rsidR="7FDAA283" w:rsidP="65B875D9" w:rsidRDefault="7FDAA283" w14:paraId="41FDC2DC" w14:textId="2B3D4223">
      <w:pPr>
        <w:pStyle w:val="Heading1"/>
        <w:numPr>
          <w:ilvl w:val="0"/>
          <w:numId w:val="15"/>
        </w:numPr>
        <w:rPr/>
      </w:pPr>
      <w:bookmarkStart w:name="_Toc1372396732" w:id="1028781473"/>
      <w:bookmarkStart w:name="_Toc735751931" w:id="631019745"/>
      <w:r w:rsidR="7FDAA283">
        <w:rPr/>
        <w:t>OBJETIVO.</w:t>
      </w:r>
      <w:bookmarkEnd w:id="1028781473"/>
      <w:bookmarkEnd w:id="631019745"/>
    </w:p>
    <w:p w:rsidR="59FF3078" w:rsidP="65B875D9" w:rsidRDefault="59FF3078" w14:paraId="075D1A9C" w14:textId="22A7F102">
      <w:pPr>
        <w:spacing w:before="240" w:beforeAutospacing="off" w:after="240" w:afterAutospacing="off"/>
        <w:rPr>
          <w:rFonts w:ascii="Arial" w:hAnsi="Arial" w:eastAsia="Arial" w:cs="Arial"/>
          <w:noProof w:val="0"/>
          <w:sz w:val="24"/>
          <w:szCs w:val="24"/>
          <w:lang w:val="es-ES"/>
        </w:rPr>
      </w:pPr>
      <w:r w:rsidRPr="65B875D9" w:rsidR="59FF3078">
        <w:rPr>
          <w:rFonts w:ascii="Arial" w:hAnsi="Arial" w:eastAsia="Arial" w:cs="Arial"/>
          <w:noProof w:val="0"/>
          <w:sz w:val="24"/>
          <w:szCs w:val="24"/>
          <w:lang w:val="es-ES"/>
        </w:rPr>
        <w:t xml:space="preserve">Este trabajo tiene como objetivo desarrollar una herramienta eficaz para la detección de redes de </w:t>
      </w:r>
      <w:r w:rsidRPr="65B875D9" w:rsidR="59FF3078">
        <w:rPr>
          <w:rFonts w:ascii="Arial" w:hAnsi="Arial" w:eastAsia="Arial" w:cs="Arial"/>
          <w:noProof w:val="0"/>
          <w:sz w:val="24"/>
          <w:szCs w:val="24"/>
          <w:lang w:val="es-ES"/>
        </w:rPr>
        <w:t>bots</w:t>
      </w:r>
      <w:r w:rsidRPr="65B875D9" w:rsidR="59FF3078">
        <w:rPr>
          <w:rFonts w:ascii="Arial" w:hAnsi="Arial" w:eastAsia="Arial" w:cs="Arial"/>
          <w:noProof w:val="0"/>
          <w:sz w:val="24"/>
          <w:szCs w:val="24"/>
          <w:lang w:val="es-ES"/>
        </w:rPr>
        <w:t xml:space="preserve"> en Twitter. La importancia de esta herramienta radica en su capacidad para identificar patrones de comportamiento automatizados que se esconden tras la fachada de cuentas aparentemente legítimas. Utilizando una combinación de técnicas de Machine </w:t>
      </w:r>
      <w:r w:rsidRPr="65B875D9" w:rsidR="59FF3078">
        <w:rPr>
          <w:rFonts w:ascii="Arial" w:hAnsi="Arial" w:eastAsia="Arial" w:cs="Arial"/>
          <w:noProof w:val="0"/>
          <w:sz w:val="24"/>
          <w:szCs w:val="24"/>
          <w:lang w:val="es-ES"/>
        </w:rPr>
        <w:t>Learning</w:t>
      </w:r>
      <w:r w:rsidRPr="65B875D9" w:rsidR="59FF3078">
        <w:rPr>
          <w:rFonts w:ascii="Arial" w:hAnsi="Arial" w:eastAsia="Arial" w:cs="Arial"/>
          <w:noProof w:val="0"/>
          <w:sz w:val="24"/>
          <w:szCs w:val="24"/>
          <w:lang w:val="es-ES"/>
        </w:rPr>
        <w:t>, esta herramienta busca mejorar la precisión de la detección de bots</w:t>
      </w:r>
      <w:r w:rsidRPr="65B875D9" w:rsidR="5372E03B">
        <w:rPr>
          <w:rFonts w:ascii="Arial" w:hAnsi="Arial" w:eastAsia="Arial" w:cs="Arial"/>
          <w:noProof w:val="0"/>
          <w:sz w:val="24"/>
          <w:szCs w:val="24"/>
          <w:lang w:val="es-ES"/>
        </w:rPr>
        <w:t>.</w:t>
      </w:r>
    </w:p>
    <w:p w:rsidR="59FF3078" w:rsidP="65B875D9" w:rsidRDefault="59FF3078" w14:paraId="032CEE24" w14:textId="011B7D01">
      <w:pPr>
        <w:pStyle w:val="Normal"/>
        <w:spacing w:before="240" w:beforeAutospacing="off" w:after="240" w:afterAutospacing="off"/>
        <w:rPr>
          <w:rFonts w:ascii="Arial" w:hAnsi="Arial" w:eastAsia="Arial" w:cs="Arial"/>
          <w:noProof w:val="0"/>
          <w:sz w:val="24"/>
          <w:szCs w:val="24"/>
          <w:lang w:val="es-ES"/>
        </w:rPr>
      </w:pPr>
      <w:r w:rsidRPr="65B875D9" w:rsidR="59FF3078">
        <w:rPr>
          <w:rFonts w:ascii="Arial" w:hAnsi="Arial" w:eastAsia="Arial" w:cs="Arial"/>
          <w:noProof w:val="0"/>
          <w:sz w:val="24"/>
          <w:szCs w:val="24"/>
          <w:lang w:val="es-ES"/>
        </w:rPr>
        <w:t xml:space="preserve">Twitter es una plataforma ideal para el análisis de redes de </w:t>
      </w:r>
      <w:r w:rsidRPr="65B875D9" w:rsidR="59FF3078">
        <w:rPr>
          <w:rFonts w:ascii="Arial" w:hAnsi="Arial" w:eastAsia="Arial" w:cs="Arial"/>
          <w:noProof w:val="0"/>
          <w:sz w:val="24"/>
          <w:szCs w:val="24"/>
          <w:lang w:val="es-ES"/>
        </w:rPr>
        <w:t>bots</w:t>
      </w:r>
      <w:r w:rsidRPr="65B875D9" w:rsidR="59FF3078">
        <w:rPr>
          <w:rFonts w:ascii="Arial" w:hAnsi="Arial" w:eastAsia="Arial" w:cs="Arial"/>
          <w:noProof w:val="0"/>
          <w:sz w:val="24"/>
          <w:szCs w:val="24"/>
          <w:lang w:val="es-ES"/>
        </w:rPr>
        <w:t xml:space="preserve"> debido a su gran volumen de datos</w:t>
      </w:r>
      <w:r w:rsidRPr="65B875D9" w:rsidR="1A1D9129">
        <w:rPr>
          <w:rFonts w:ascii="Arial" w:hAnsi="Arial" w:eastAsia="Arial" w:cs="Arial"/>
          <w:noProof w:val="0"/>
          <w:sz w:val="24"/>
          <w:szCs w:val="24"/>
          <w:lang w:val="es-ES"/>
        </w:rPr>
        <w:t xml:space="preserve">, </w:t>
      </w:r>
      <w:r w:rsidRPr="65B875D9" w:rsidR="59FF3078">
        <w:rPr>
          <w:rFonts w:ascii="Arial" w:hAnsi="Arial" w:eastAsia="Arial" w:cs="Arial"/>
          <w:noProof w:val="0"/>
          <w:sz w:val="24"/>
          <w:szCs w:val="24"/>
          <w:lang w:val="es-ES"/>
        </w:rPr>
        <w:t>su accesibilidad a través de su API</w:t>
      </w:r>
      <w:r w:rsidRPr="65B875D9" w:rsidR="66027900">
        <w:rPr>
          <w:rFonts w:ascii="Arial" w:hAnsi="Arial" w:eastAsia="Arial" w:cs="Arial"/>
          <w:noProof w:val="0"/>
          <w:sz w:val="24"/>
          <w:szCs w:val="24"/>
          <w:lang w:val="es-ES"/>
        </w:rPr>
        <w:t xml:space="preserve"> y una gran cantidad de </w:t>
      </w:r>
      <w:r w:rsidRPr="65B875D9" w:rsidR="66027900">
        <w:rPr>
          <w:rFonts w:ascii="Arial" w:hAnsi="Arial" w:eastAsia="Arial" w:cs="Arial"/>
          <w:noProof w:val="0"/>
          <w:sz w:val="24"/>
          <w:szCs w:val="24"/>
          <w:lang w:val="es-ES"/>
        </w:rPr>
        <w:t>datasets</w:t>
      </w:r>
      <w:r w:rsidRPr="65B875D9" w:rsidR="66027900">
        <w:rPr>
          <w:rFonts w:ascii="Arial" w:hAnsi="Arial" w:eastAsia="Arial" w:cs="Arial"/>
          <w:noProof w:val="0"/>
          <w:sz w:val="24"/>
          <w:szCs w:val="24"/>
          <w:lang w:val="es-ES"/>
        </w:rPr>
        <w:t xml:space="preserve"> nacidos de trabajos similares en la plataforma</w:t>
      </w:r>
      <w:r w:rsidRPr="65B875D9" w:rsidR="59FF3078">
        <w:rPr>
          <w:rFonts w:ascii="Arial" w:hAnsi="Arial" w:eastAsia="Arial" w:cs="Arial"/>
          <w:noProof w:val="0"/>
          <w:sz w:val="24"/>
          <w:szCs w:val="24"/>
          <w:lang w:val="es-ES"/>
        </w:rPr>
        <w:t>.</w:t>
      </w:r>
      <w:r>
        <w:br/>
      </w:r>
      <w:r w:rsidRPr="65B875D9" w:rsidR="59FF3078">
        <w:rPr>
          <w:rFonts w:ascii="Arial" w:hAnsi="Arial" w:eastAsia="Arial" w:cs="Arial"/>
          <w:noProof w:val="0"/>
          <w:sz w:val="24"/>
          <w:szCs w:val="24"/>
          <w:lang w:val="es-ES"/>
        </w:rPr>
        <w:t xml:space="preserve">Sin embargo, también presenta retos significativos debido a la variabilidad de los datos disponibles y la evolución constante de los patrones de comportamiento de los </w:t>
      </w:r>
      <w:r w:rsidRPr="65B875D9" w:rsidR="59FF3078">
        <w:rPr>
          <w:rFonts w:ascii="Arial" w:hAnsi="Arial" w:eastAsia="Arial" w:cs="Arial"/>
          <w:noProof w:val="0"/>
          <w:sz w:val="24"/>
          <w:szCs w:val="24"/>
          <w:lang w:val="es-ES"/>
        </w:rPr>
        <w:t>bots</w:t>
      </w:r>
      <w:r w:rsidRPr="65B875D9" w:rsidR="2DCEB6C1">
        <w:rPr>
          <w:rFonts w:ascii="Arial" w:hAnsi="Arial" w:eastAsia="Arial" w:cs="Arial"/>
          <w:noProof w:val="0"/>
          <w:sz w:val="24"/>
          <w:szCs w:val="24"/>
          <w:lang w:val="es-ES"/>
        </w:rPr>
        <w:t>.</w:t>
      </w:r>
    </w:p>
    <w:p w:rsidR="7D1AC1F3" w:rsidP="65B875D9" w:rsidRDefault="7D1AC1F3" w14:paraId="4C116024" w14:textId="5D8F09C6">
      <w:pPr>
        <w:pStyle w:val="Normal"/>
        <w:spacing w:before="240" w:beforeAutospacing="off" w:after="240" w:afterAutospacing="off"/>
        <w:rPr>
          <w:rFonts w:ascii="Arial" w:hAnsi="Arial" w:eastAsia="Arial" w:cs="Arial"/>
          <w:noProof w:val="0"/>
          <w:sz w:val="24"/>
          <w:szCs w:val="24"/>
          <w:lang w:val="es-ES"/>
        </w:rPr>
      </w:pPr>
      <w:r w:rsidRPr="65B875D9" w:rsidR="7D1AC1F3">
        <w:rPr>
          <w:rFonts w:ascii="Arial" w:hAnsi="Arial" w:eastAsia="Arial" w:cs="Arial"/>
          <w:noProof w:val="0"/>
          <w:sz w:val="24"/>
          <w:szCs w:val="24"/>
          <w:lang w:val="es-ES"/>
        </w:rPr>
        <w:t xml:space="preserve">La detección eficaz de </w:t>
      </w:r>
      <w:r w:rsidRPr="65B875D9" w:rsidR="7D1AC1F3">
        <w:rPr>
          <w:rFonts w:ascii="Arial" w:hAnsi="Arial" w:eastAsia="Arial" w:cs="Arial"/>
          <w:noProof w:val="0"/>
          <w:sz w:val="24"/>
          <w:szCs w:val="24"/>
          <w:lang w:val="es-ES"/>
        </w:rPr>
        <w:t>bots</w:t>
      </w:r>
      <w:r w:rsidRPr="65B875D9" w:rsidR="7D1AC1F3">
        <w:rPr>
          <w:rFonts w:ascii="Arial" w:hAnsi="Arial" w:eastAsia="Arial" w:cs="Arial"/>
          <w:noProof w:val="0"/>
          <w:sz w:val="24"/>
          <w:szCs w:val="24"/>
          <w:lang w:val="es-ES"/>
        </w:rPr>
        <w:t xml:space="preserve"> en las redes sociales no solo tiene implicaciones para la integridad de las plataformas, sino que también es crucial para la seguridad de la información y la estabilidad de los sistemas democráticos. La capacidad de los </w:t>
      </w:r>
      <w:r w:rsidRPr="65B875D9" w:rsidR="7D1AC1F3">
        <w:rPr>
          <w:rFonts w:ascii="Arial" w:hAnsi="Arial" w:eastAsia="Arial" w:cs="Arial"/>
          <w:noProof w:val="0"/>
          <w:sz w:val="24"/>
          <w:szCs w:val="24"/>
          <w:lang w:val="es-ES"/>
        </w:rPr>
        <w:t>bots</w:t>
      </w:r>
      <w:r w:rsidRPr="65B875D9" w:rsidR="7D1AC1F3">
        <w:rPr>
          <w:rFonts w:ascii="Arial" w:hAnsi="Arial" w:eastAsia="Arial" w:cs="Arial"/>
          <w:noProof w:val="0"/>
          <w:sz w:val="24"/>
          <w:szCs w:val="24"/>
          <w:lang w:val="es-ES"/>
        </w:rPr>
        <w:t xml:space="preserve"> para influir en el debate público, manipular los mercados y distorsionar las narrativas políticas subraya la urgencia de desarrollar soluciones robustas para su identificación. Con el auge de la desinformación y las noticias falsas en línea, una herramienta de detección de </w:t>
      </w:r>
      <w:r w:rsidRPr="65B875D9" w:rsidR="7D1AC1F3">
        <w:rPr>
          <w:rFonts w:ascii="Arial" w:hAnsi="Arial" w:eastAsia="Arial" w:cs="Arial"/>
          <w:noProof w:val="0"/>
          <w:sz w:val="24"/>
          <w:szCs w:val="24"/>
          <w:lang w:val="es-ES"/>
        </w:rPr>
        <w:t>bots</w:t>
      </w:r>
      <w:r w:rsidRPr="65B875D9" w:rsidR="7D1AC1F3">
        <w:rPr>
          <w:rFonts w:ascii="Arial" w:hAnsi="Arial" w:eastAsia="Arial" w:cs="Arial"/>
          <w:noProof w:val="0"/>
          <w:sz w:val="24"/>
          <w:szCs w:val="24"/>
          <w:lang w:val="es-ES"/>
        </w:rPr>
        <w:t xml:space="preserve"> que sea precisa y eficiente podría ser un recurso valioso para gobiernos, empresas y usuarios de redes sociales que buscan protegerse de estas amenazas.</w:t>
      </w:r>
    </w:p>
    <w:p w:rsidR="7D1AC1F3" w:rsidP="65B875D9" w:rsidRDefault="7D1AC1F3" w14:paraId="09F457D4" w14:textId="2BD450CC">
      <w:pPr>
        <w:spacing w:before="240" w:beforeAutospacing="off" w:after="240" w:afterAutospacing="off"/>
      </w:pPr>
      <w:r w:rsidRPr="65B875D9" w:rsidR="7D1AC1F3">
        <w:rPr>
          <w:rFonts w:ascii="Arial" w:hAnsi="Arial" w:eastAsia="Arial" w:cs="Arial"/>
          <w:noProof w:val="0"/>
          <w:sz w:val="24"/>
          <w:szCs w:val="24"/>
          <w:lang w:val="es-ES"/>
        </w:rPr>
        <w:t xml:space="preserve">En resumen, este trabajo propone el desarrollo de una herramienta que, basada en algoritmos de </w:t>
      </w:r>
      <w:r w:rsidRPr="65B875D9" w:rsidR="4919AFFE">
        <w:rPr>
          <w:rFonts w:ascii="Arial" w:hAnsi="Arial" w:eastAsia="Arial" w:cs="Arial"/>
          <w:noProof w:val="0"/>
          <w:sz w:val="24"/>
          <w:szCs w:val="24"/>
          <w:lang w:val="es-ES"/>
        </w:rPr>
        <w:t>Machine Learning</w:t>
      </w:r>
      <w:r w:rsidRPr="65B875D9" w:rsidR="7D1AC1F3">
        <w:rPr>
          <w:rFonts w:ascii="Arial" w:hAnsi="Arial" w:eastAsia="Arial" w:cs="Arial"/>
          <w:noProof w:val="0"/>
          <w:sz w:val="24"/>
          <w:szCs w:val="24"/>
          <w:lang w:val="es-ES"/>
        </w:rPr>
        <w:t xml:space="preserve"> </w:t>
      </w:r>
      <w:r w:rsidRPr="65B875D9" w:rsidR="7D1AC1F3">
        <w:rPr>
          <w:rFonts w:ascii="Arial" w:hAnsi="Arial" w:eastAsia="Arial" w:cs="Arial"/>
          <w:noProof w:val="0"/>
          <w:sz w:val="24"/>
          <w:szCs w:val="24"/>
          <w:lang w:val="es-ES"/>
        </w:rPr>
        <w:t xml:space="preserve">permita la identificación de redes de </w:t>
      </w:r>
      <w:r w:rsidRPr="65B875D9" w:rsidR="7D1AC1F3">
        <w:rPr>
          <w:rFonts w:ascii="Arial" w:hAnsi="Arial" w:eastAsia="Arial" w:cs="Arial"/>
          <w:noProof w:val="0"/>
          <w:sz w:val="24"/>
          <w:szCs w:val="24"/>
          <w:lang w:val="es-ES"/>
        </w:rPr>
        <w:t>bo</w:t>
      </w:r>
      <w:r w:rsidRPr="65B875D9" w:rsidR="7D1AC1F3">
        <w:rPr>
          <w:rFonts w:ascii="Arial" w:hAnsi="Arial" w:eastAsia="Arial" w:cs="Arial"/>
          <w:noProof w:val="0"/>
          <w:sz w:val="24"/>
          <w:szCs w:val="24"/>
          <w:lang w:val="es-ES"/>
        </w:rPr>
        <w:t>ts e</w:t>
      </w:r>
      <w:r w:rsidRPr="65B875D9" w:rsidR="7D1AC1F3">
        <w:rPr>
          <w:rFonts w:ascii="Arial" w:hAnsi="Arial" w:eastAsia="Arial" w:cs="Arial"/>
          <w:noProof w:val="0"/>
          <w:sz w:val="24"/>
          <w:szCs w:val="24"/>
          <w:lang w:val="es-ES"/>
        </w:rPr>
        <w:t>n Twitter, contribuyendo así a la mejora de la seguridad y la transparencia en las interacciones en línea.</w:t>
      </w:r>
    </w:p>
    <w:p w:rsidR="65B875D9" w:rsidP="65B875D9" w:rsidRDefault="65B875D9" w14:paraId="22108747" w14:textId="2B6FCF7E">
      <w:pPr>
        <w:spacing w:before="240" w:beforeAutospacing="off" w:after="240" w:afterAutospacing="off"/>
        <w:rPr>
          <w:rFonts w:ascii="Arial" w:hAnsi="Arial" w:eastAsia="Arial" w:cs="Arial"/>
          <w:noProof w:val="0"/>
          <w:sz w:val="24"/>
          <w:szCs w:val="24"/>
          <w:lang w:val="es-ES"/>
        </w:rPr>
      </w:pPr>
    </w:p>
    <w:p w:rsidR="65B875D9" w:rsidP="65B875D9" w:rsidRDefault="65B875D9" w14:paraId="6CDB5A75" w14:textId="4A377624">
      <w:pPr>
        <w:pStyle w:val="Normal"/>
      </w:pPr>
    </w:p>
    <w:p w:rsidR="7FDAA283" w:rsidP="65B875D9" w:rsidRDefault="7FDAA283" w14:paraId="06C1AFE8" w14:textId="3E612C31">
      <w:pPr>
        <w:pStyle w:val="Heading1"/>
        <w:numPr>
          <w:ilvl w:val="0"/>
          <w:numId w:val="15"/>
        </w:numPr>
        <w:rPr/>
      </w:pPr>
      <w:bookmarkStart w:name="_Toc2013806377" w:id="770464978"/>
      <w:bookmarkStart w:name="_Toc2029169389" w:id="1543549699"/>
      <w:r w:rsidR="7FDAA283">
        <w:rPr/>
        <w:t>CONCLUSIONES.</w:t>
      </w:r>
      <w:bookmarkEnd w:id="770464978"/>
      <w:bookmarkEnd w:id="1543549699"/>
    </w:p>
    <w:p w:rsidR="7FDAA283" w:rsidP="65B875D9" w:rsidRDefault="7FDAA283" w14:paraId="0A6361D7" w14:textId="6267E8B5">
      <w:pPr>
        <w:pStyle w:val="Heading1"/>
        <w:numPr>
          <w:ilvl w:val="0"/>
          <w:numId w:val="15"/>
        </w:numPr>
        <w:rPr/>
      </w:pPr>
      <w:bookmarkStart w:name="_Toc1958745666" w:id="1635273072"/>
      <w:bookmarkStart w:name="_Toc1602013687" w:id="1581160634"/>
      <w:r w:rsidR="7FDAA283">
        <w:rPr/>
        <w:t>BIBLIOGRAFÍA.</w:t>
      </w:r>
      <w:bookmarkEnd w:id="1635273072"/>
      <w:bookmarkEnd w:id="1581160634"/>
    </w:p>
    <w:p w:rsidR="7FDAA283" w:rsidP="65B875D9" w:rsidRDefault="7FDAA283" w14:paraId="56711A85" w14:textId="7A89135B">
      <w:pPr>
        <w:pStyle w:val="Heading1"/>
        <w:numPr>
          <w:ilvl w:val="0"/>
          <w:numId w:val="15"/>
        </w:numPr>
        <w:rPr/>
      </w:pPr>
      <w:bookmarkStart w:name="_Toc1050112342" w:id="448988555"/>
      <w:bookmarkStart w:name="_Toc1486052787" w:id="310325290"/>
      <w:r w:rsidR="7FDAA283">
        <w:rPr/>
        <w:t>ANEXOS.</w:t>
      </w:r>
      <w:bookmarkEnd w:id="448988555"/>
      <w:bookmarkEnd w:id="310325290"/>
    </w:p>
    <w:sectPr w:rsidRPr="00502807" w:rsidR="004579B3" w:rsidSect="00B87B42">
      <w:pgSz w:w="11906" w:h="16838" w:orient="portrait" w:code="9"/>
      <w:pgMar w:top="-1985" w:right="1276" w:bottom="993" w:left="1701" w:header="709" w:footer="439" w:gutter="0"/>
      <w:cols w:space="708"/>
      <w:titlePg/>
      <w:docGrid w:linePitch="360"/>
      <w:headerReference w:type="default" r:id="R182c1e48ee234b5a"/>
      <w:headerReference w:type="first" r:id="Re0c7b14f7db34b8b"/>
      <w:footerReference w:type="default" r:id="R9c288018317a4c22"/>
      <w:footerReference w:type="first" r:id="Re9a1c0b13b79439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222CF9" w:rsidP="005D2D4D" w:rsidRDefault="00222CF9" w14:paraId="3CF2D8B6" wp14:textId="77777777">
      <w:r>
        <w:separator/>
      </w:r>
    </w:p>
  </w:endnote>
  <w:endnote w:type="continuationSeparator" w:id="0">
    <w:p xmlns:wp14="http://schemas.microsoft.com/office/word/2010/wordml" w:rsidR="00222CF9" w:rsidP="005D2D4D" w:rsidRDefault="00222CF9" w14:paraId="0FB782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Arial"/>
    <w:panose1 w:val="00000000000000000000"/>
    <w:charset w:val="00"/>
    <w:family w:val="auto"/>
    <w:pitch w:val="variable"/>
    <w:sig w:usb0="E00002FF" w:usb1="5000205B" w:usb2="00000020" w:usb3="00000000" w:csb0="0000019F" w:csb1="00000000"/>
  </w:font>
  <w:font w:name="ヒラギノ角ゴ Pro W3">
    <w:altName w:val="Arial Unicode MS"/>
    <w:charset w:val="80"/>
    <w:family w:val="auto"/>
    <w:pitch w:val="variable"/>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Roboto">
    <w:altName w:val="Arial"/>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2E1DE70A">
      <w:trPr>
        <w:trHeight w:val="300"/>
      </w:trPr>
      <w:tc>
        <w:tcPr>
          <w:tcW w:w="2975" w:type="dxa"/>
          <w:tcMar/>
        </w:tcPr>
        <w:p w:rsidR="65B875D9" w:rsidP="65B875D9" w:rsidRDefault="65B875D9" w14:paraId="30A19B18" w14:textId="15FECC17">
          <w:pPr>
            <w:pStyle w:val="Encabezado"/>
            <w:bidi w:val="0"/>
            <w:ind w:left="-115"/>
            <w:jc w:val="left"/>
          </w:pPr>
        </w:p>
      </w:tc>
      <w:tc>
        <w:tcPr>
          <w:tcW w:w="2975" w:type="dxa"/>
          <w:tcMar/>
        </w:tcPr>
        <w:p w:rsidR="65B875D9" w:rsidP="65B875D9" w:rsidRDefault="65B875D9" w14:paraId="5F068E03" w14:textId="71707C32">
          <w:pPr>
            <w:pStyle w:val="Encabezado"/>
            <w:bidi w:val="0"/>
            <w:jc w:val="center"/>
          </w:pPr>
        </w:p>
      </w:tc>
      <w:tc>
        <w:tcPr>
          <w:tcW w:w="2975" w:type="dxa"/>
          <w:tcMar/>
        </w:tcPr>
        <w:p w:rsidR="65B875D9" w:rsidP="65B875D9" w:rsidRDefault="65B875D9" w14:paraId="3978A5B8" w14:textId="5CD33BE3">
          <w:pPr>
            <w:pStyle w:val="Encabezado"/>
            <w:bidi w:val="0"/>
            <w:ind w:right="-115"/>
            <w:jc w:val="right"/>
          </w:pPr>
        </w:p>
      </w:tc>
    </w:tr>
  </w:tbl>
  <w:p w:rsidR="65B875D9" w:rsidP="65B875D9" w:rsidRDefault="65B875D9" w14:paraId="1ABB7816" w14:textId="3703C8C3">
    <w:pPr>
      <w:pStyle w:val="Piedepgina"/>
      <w:bidi w:val="0"/>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488DC051">
      <w:trPr>
        <w:trHeight w:val="300"/>
      </w:trPr>
      <w:tc>
        <w:tcPr>
          <w:tcW w:w="2975" w:type="dxa"/>
          <w:tcMar/>
        </w:tcPr>
        <w:p w:rsidR="65B875D9" w:rsidP="65B875D9" w:rsidRDefault="65B875D9" w14:paraId="1EA73FEC" w14:textId="54DF7F06">
          <w:pPr>
            <w:pStyle w:val="Encabezado"/>
            <w:bidi w:val="0"/>
            <w:ind w:left="-115"/>
            <w:jc w:val="left"/>
          </w:pPr>
        </w:p>
      </w:tc>
      <w:tc>
        <w:tcPr>
          <w:tcW w:w="2975" w:type="dxa"/>
          <w:tcMar/>
        </w:tcPr>
        <w:p w:rsidR="65B875D9" w:rsidP="65B875D9" w:rsidRDefault="65B875D9" w14:paraId="4C8D8B85" w14:textId="76F23EC1">
          <w:pPr>
            <w:pStyle w:val="Encabezado"/>
            <w:bidi w:val="0"/>
            <w:jc w:val="center"/>
          </w:pPr>
        </w:p>
      </w:tc>
      <w:tc>
        <w:tcPr>
          <w:tcW w:w="2975" w:type="dxa"/>
          <w:tcMar/>
        </w:tcPr>
        <w:p w:rsidR="65B875D9" w:rsidP="65B875D9" w:rsidRDefault="65B875D9" w14:paraId="70ABCEA2" w14:textId="5B7F9BF9">
          <w:pPr>
            <w:pStyle w:val="Encabezado"/>
            <w:bidi w:val="0"/>
            <w:ind w:right="-115"/>
            <w:jc w:val="right"/>
          </w:pPr>
        </w:p>
      </w:tc>
    </w:tr>
  </w:tbl>
  <w:p w:rsidR="65B875D9" w:rsidP="65B875D9" w:rsidRDefault="65B875D9" w14:paraId="7456AA35" w14:textId="7B0B5375">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222CF9" w:rsidP="005D2D4D" w:rsidRDefault="00222CF9" w14:paraId="1FC39945" wp14:textId="77777777">
      <w:r>
        <w:separator/>
      </w:r>
    </w:p>
  </w:footnote>
  <w:footnote w:type="continuationSeparator" w:id="0">
    <w:p xmlns:wp14="http://schemas.microsoft.com/office/word/2010/wordml" w:rsidR="00222CF9" w:rsidP="005D2D4D" w:rsidRDefault="00222CF9" w14:paraId="0562CB0E" wp14:textId="77777777">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2E91BB74">
      <w:trPr>
        <w:trHeight w:val="300"/>
      </w:trPr>
      <w:tc>
        <w:tcPr>
          <w:tcW w:w="2975" w:type="dxa"/>
          <w:tcMar/>
        </w:tcPr>
        <w:p w:rsidR="65B875D9" w:rsidP="65B875D9" w:rsidRDefault="65B875D9" w14:paraId="5D54B28C" w14:textId="61403825">
          <w:pPr>
            <w:pStyle w:val="Encabezado"/>
            <w:bidi w:val="0"/>
            <w:ind w:left="-115"/>
            <w:jc w:val="left"/>
          </w:pPr>
        </w:p>
      </w:tc>
      <w:tc>
        <w:tcPr>
          <w:tcW w:w="2975" w:type="dxa"/>
          <w:tcMar/>
        </w:tcPr>
        <w:p w:rsidR="65B875D9" w:rsidP="65B875D9" w:rsidRDefault="65B875D9" w14:paraId="77C3FC33" w14:textId="154319DC">
          <w:pPr>
            <w:pStyle w:val="Encabezado"/>
            <w:bidi w:val="0"/>
            <w:jc w:val="center"/>
          </w:pPr>
        </w:p>
      </w:tc>
      <w:tc>
        <w:tcPr>
          <w:tcW w:w="2975" w:type="dxa"/>
          <w:tcMar/>
        </w:tcPr>
        <w:p w:rsidR="65B875D9" w:rsidP="65B875D9" w:rsidRDefault="65B875D9" w14:paraId="6DDA5E4C" w14:textId="610205A4">
          <w:pPr>
            <w:pStyle w:val="Encabezado"/>
            <w:bidi w:val="0"/>
            <w:ind w:right="-115"/>
            <w:jc w:val="right"/>
          </w:pPr>
        </w:p>
      </w:tc>
    </w:tr>
  </w:tbl>
  <w:p w:rsidR="65B875D9" w:rsidP="65B875D9" w:rsidRDefault="65B875D9" w14:paraId="5F2D974A" w14:textId="383D8CFC">
    <w:pPr>
      <w:pStyle w:val="Encabezado"/>
      <w:bidi w:val="0"/>
    </w:pPr>
  </w:p>
</w:hdr>
</file>

<file path=word/header2.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2975"/>
      <w:gridCol w:w="2975"/>
      <w:gridCol w:w="2975"/>
    </w:tblGrid>
    <w:tr w:rsidR="65B875D9" w:rsidTr="65B875D9" w14:paraId="437A1821">
      <w:trPr>
        <w:trHeight w:val="300"/>
      </w:trPr>
      <w:tc>
        <w:tcPr>
          <w:tcW w:w="2975" w:type="dxa"/>
          <w:tcMar/>
        </w:tcPr>
        <w:p w:rsidR="65B875D9" w:rsidP="65B875D9" w:rsidRDefault="65B875D9" w14:paraId="7FFE27B0" w14:textId="00B26379">
          <w:pPr>
            <w:pStyle w:val="Encabezado"/>
            <w:bidi w:val="0"/>
            <w:ind w:left="-115"/>
            <w:jc w:val="left"/>
          </w:pPr>
        </w:p>
      </w:tc>
      <w:tc>
        <w:tcPr>
          <w:tcW w:w="2975" w:type="dxa"/>
          <w:tcMar/>
        </w:tcPr>
        <w:p w:rsidR="65B875D9" w:rsidP="65B875D9" w:rsidRDefault="65B875D9" w14:paraId="1AA51A0D" w14:textId="37D47662">
          <w:pPr>
            <w:pStyle w:val="Encabezado"/>
            <w:bidi w:val="0"/>
            <w:jc w:val="center"/>
          </w:pPr>
        </w:p>
      </w:tc>
      <w:tc>
        <w:tcPr>
          <w:tcW w:w="2975" w:type="dxa"/>
          <w:tcMar/>
        </w:tcPr>
        <w:p w:rsidR="65B875D9" w:rsidP="65B875D9" w:rsidRDefault="65B875D9" w14:paraId="3E6A26B0" w14:textId="36CCEAAD">
          <w:pPr>
            <w:pStyle w:val="Encabezado"/>
            <w:bidi w:val="0"/>
            <w:ind w:right="-115"/>
            <w:jc w:val="right"/>
          </w:pPr>
        </w:p>
      </w:tc>
    </w:tr>
  </w:tbl>
  <w:p w:rsidR="65B875D9" w:rsidP="65B875D9" w:rsidRDefault="65B875D9" w14:paraId="555AA5EE" w14:textId="436E5C06">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7" style="width:167.4pt;height:167.4pt;visibility:visible;mso-wrap-style:square" o:bullet="t" type="#_x0000_t75">
        <v:imagedata o:title="" r:id="rId1"/>
      </v:shape>
    </w:pict>
  </w:numPicBullet>
  <w:abstractNum xmlns:w="http://schemas.openxmlformats.org/wordprocessingml/2006/main" w:abstractNumId="14">
    <w:nsid w:val="1b9d0e74"/>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3."/>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w:abstractNumId="0" w15:restartNumberingAfterBreak="0">
    <w:nsid w:val="01B24165"/>
    <w:multiLevelType w:val="hybridMultilevel"/>
    <w:tmpl w:val="079A0F32"/>
    <w:lvl w:ilvl="0" w:tplc="0C0A0001">
      <w:start w:val="1"/>
      <w:numFmt w:val="bullet"/>
      <w:lvlText w:val=""/>
      <w:lvlJc w:val="left"/>
      <w:pPr>
        <w:ind w:left="11" w:hanging="360"/>
      </w:pPr>
      <w:rPr>
        <w:rFonts w:hint="default" w:ascii="Symbol" w:hAnsi="Symbol"/>
      </w:rPr>
    </w:lvl>
    <w:lvl w:ilvl="1" w:tplc="0C0A0003" w:tentative="1">
      <w:start w:val="1"/>
      <w:numFmt w:val="bullet"/>
      <w:lvlText w:val="o"/>
      <w:lvlJc w:val="left"/>
      <w:pPr>
        <w:ind w:left="731" w:hanging="360"/>
      </w:pPr>
      <w:rPr>
        <w:rFonts w:hint="default" w:ascii="Courier New" w:hAnsi="Courier New" w:cs="Courier New"/>
      </w:rPr>
    </w:lvl>
    <w:lvl w:ilvl="2" w:tplc="0C0A0005" w:tentative="1">
      <w:start w:val="1"/>
      <w:numFmt w:val="bullet"/>
      <w:lvlText w:val=""/>
      <w:lvlJc w:val="left"/>
      <w:pPr>
        <w:ind w:left="1451" w:hanging="360"/>
      </w:pPr>
      <w:rPr>
        <w:rFonts w:hint="default" w:ascii="Wingdings" w:hAnsi="Wingdings"/>
      </w:rPr>
    </w:lvl>
    <w:lvl w:ilvl="3" w:tplc="0C0A0001" w:tentative="1">
      <w:start w:val="1"/>
      <w:numFmt w:val="bullet"/>
      <w:lvlText w:val=""/>
      <w:lvlJc w:val="left"/>
      <w:pPr>
        <w:ind w:left="2171" w:hanging="360"/>
      </w:pPr>
      <w:rPr>
        <w:rFonts w:hint="default" w:ascii="Symbol" w:hAnsi="Symbol"/>
      </w:rPr>
    </w:lvl>
    <w:lvl w:ilvl="4" w:tplc="0C0A0003" w:tentative="1">
      <w:start w:val="1"/>
      <w:numFmt w:val="bullet"/>
      <w:lvlText w:val="o"/>
      <w:lvlJc w:val="left"/>
      <w:pPr>
        <w:ind w:left="2891" w:hanging="360"/>
      </w:pPr>
      <w:rPr>
        <w:rFonts w:hint="default" w:ascii="Courier New" w:hAnsi="Courier New" w:cs="Courier New"/>
      </w:rPr>
    </w:lvl>
    <w:lvl w:ilvl="5" w:tplc="0C0A0005" w:tentative="1">
      <w:start w:val="1"/>
      <w:numFmt w:val="bullet"/>
      <w:lvlText w:val=""/>
      <w:lvlJc w:val="left"/>
      <w:pPr>
        <w:ind w:left="3611" w:hanging="360"/>
      </w:pPr>
      <w:rPr>
        <w:rFonts w:hint="default" w:ascii="Wingdings" w:hAnsi="Wingdings"/>
      </w:rPr>
    </w:lvl>
    <w:lvl w:ilvl="6" w:tplc="0C0A0001" w:tentative="1">
      <w:start w:val="1"/>
      <w:numFmt w:val="bullet"/>
      <w:lvlText w:val=""/>
      <w:lvlJc w:val="left"/>
      <w:pPr>
        <w:ind w:left="4331" w:hanging="360"/>
      </w:pPr>
      <w:rPr>
        <w:rFonts w:hint="default" w:ascii="Symbol" w:hAnsi="Symbol"/>
      </w:rPr>
    </w:lvl>
    <w:lvl w:ilvl="7" w:tplc="0C0A0003" w:tentative="1">
      <w:start w:val="1"/>
      <w:numFmt w:val="bullet"/>
      <w:lvlText w:val="o"/>
      <w:lvlJc w:val="left"/>
      <w:pPr>
        <w:ind w:left="5051" w:hanging="360"/>
      </w:pPr>
      <w:rPr>
        <w:rFonts w:hint="default" w:ascii="Courier New" w:hAnsi="Courier New" w:cs="Courier New"/>
      </w:rPr>
    </w:lvl>
    <w:lvl w:ilvl="8" w:tplc="0C0A0005" w:tentative="1">
      <w:start w:val="1"/>
      <w:numFmt w:val="bullet"/>
      <w:lvlText w:val=""/>
      <w:lvlJc w:val="left"/>
      <w:pPr>
        <w:ind w:left="5771" w:hanging="360"/>
      </w:pPr>
      <w:rPr>
        <w:rFonts w:hint="default" w:ascii="Wingdings" w:hAnsi="Wingdings"/>
      </w:rPr>
    </w:lvl>
  </w:abstractNum>
  <w:abstractNum w:abstractNumId="1" w15:restartNumberingAfterBreak="0">
    <w:nsid w:val="07044965"/>
    <w:multiLevelType w:val="hybridMultilevel"/>
    <w:tmpl w:val="C1161626"/>
    <w:lvl w:ilvl="0" w:tplc="0C0A0001">
      <w:start w:val="1"/>
      <w:numFmt w:val="bullet"/>
      <w:lvlText w:val=""/>
      <w:lvlJc w:val="left"/>
      <w:pPr>
        <w:ind w:left="11" w:hanging="360"/>
      </w:pPr>
      <w:rPr>
        <w:rFonts w:hint="default" w:ascii="Symbol" w:hAnsi="Symbol"/>
      </w:rPr>
    </w:lvl>
    <w:lvl w:ilvl="1" w:tplc="0C0A0003" w:tentative="1">
      <w:start w:val="1"/>
      <w:numFmt w:val="bullet"/>
      <w:lvlText w:val="o"/>
      <w:lvlJc w:val="left"/>
      <w:pPr>
        <w:ind w:left="731" w:hanging="360"/>
      </w:pPr>
      <w:rPr>
        <w:rFonts w:hint="default" w:ascii="Courier New" w:hAnsi="Courier New" w:cs="Courier New"/>
      </w:rPr>
    </w:lvl>
    <w:lvl w:ilvl="2" w:tplc="0C0A0005" w:tentative="1">
      <w:start w:val="1"/>
      <w:numFmt w:val="bullet"/>
      <w:lvlText w:val=""/>
      <w:lvlJc w:val="left"/>
      <w:pPr>
        <w:ind w:left="1451" w:hanging="360"/>
      </w:pPr>
      <w:rPr>
        <w:rFonts w:hint="default" w:ascii="Wingdings" w:hAnsi="Wingdings"/>
      </w:rPr>
    </w:lvl>
    <w:lvl w:ilvl="3" w:tplc="0C0A0001" w:tentative="1">
      <w:start w:val="1"/>
      <w:numFmt w:val="bullet"/>
      <w:lvlText w:val=""/>
      <w:lvlJc w:val="left"/>
      <w:pPr>
        <w:ind w:left="2171" w:hanging="360"/>
      </w:pPr>
      <w:rPr>
        <w:rFonts w:hint="default" w:ascii="Symbol" w:hAnsi="Symbol"/>
      </w:rPr>
    </w:lvl>
    <w:lvl w:ilvl="4" w:tplc="0C0A0003" w:tentative="1">
      <w:start w:val="1"/>
      <w:numFmt w:val="bullet"/>
      <w:lvlText w:val="o"/>
      <w:lvlJc w:val="left"/>
      <w:pPr>
        <w:ind w:left="2891" w:hanging="360"/>
      </w:pPr>
      <w:rPr>
        <w:rFonts w:hint="default" w:ascii="Courier New" w:hAnsi="Courier New" w:cs="Courier New"/>
      </w:rPr>
    </w:lvl>
    <w:lvl w:ilvl="5" w:tplc="0C0A0005" w:tentative="1">
      <w:start w:val="1"/>
      <w:numFmt w:val="bullet"/>
      <w:lvlText w:val=""/>
      <w:lvlJc w:val="left"/>
      <w:pPr>
        <w:ind w:left="3611" w:hanging="360"/>
      </w:pPr>
      <w:rPr>
        <w:rFonts w:hint="default" w:ascii="Wingdings" w:hAnsi="Wingdings"/>
      </w:rPr>
    </w:lvl>
    <w:lvl w:ilvl="6" w:tplc="0C0A0001" w:tentative="1">
      <w:start w:val="1"/>
      <w:numFmt w:val="bullet"/>
      <w:lvlText w:val=""/>
      <w:lvlJc w:val="left"/>
      <w:pPr>
        <w:ind w:left="4331" w:hanging="360"/>
      </w:pPr>
      <w:rPr>
        <w:rFonts w:hint="default" w:ascii="Symbol" w:hAnsi="Symbol"/>
      </w:rPr>
    </w:lvl>
    <w:lvl w:ilvl="7" w:tplc="0C0A0003" w:tentative="1">
      <w:start w:val="1"/>
      <w:numFmt w:val="bullet"/>
      <w:lvlText w:val="o"/>
      <w:lvlJc w:val="left"/>
      <w:pPr>
        <w:ind w:left="5051" w:hanging="360"/>
      </w:pPr>
      <w:rPr>
        <w:rFonts w:hint="default" w:ascii="Courier New" w:hAnsi="Courier New" w:cs="Courier New"/>
      </w:rPr>
    </w:lvl>
    <w:lvl w:ilvl="8" w:tplc="0C0A0005" w:tentative="1">
      <w:start w:val="1"/>
      <w:numFmt w:val="bullet"/>
      <w:lvlText w:val=""/>
      <w:lvlJc w:val="left"/>
      <w:pPr>
        <w:ind w:left="5771" w:hanging="360"/>
      </w:pPr>
      <w:rPr>
        <w:rFonts w:hint="default" w:ascii="Wingdings" w:hAnsi="Wingdings"/>
      </w:rPr>
    </w:lvl>
  </w:abstractNum>
  <w:abstractNum w:abstractNumId="2" w15:restartNumberingAfterBreak="0">
    <w:nsid w:val="0ABB4E33"/>
    <w:multiLevelType w:val="hybridMultilevel"/>
    <w:tmpl w:val="9A2862B8"/>
    <w:lvl w:ilvl="0" w:tplc="0C0A000F">
      <w:start w:val="1"/>
      <w:numFmt w:val="decimal"/>
      <w:lvlText w:val="%1."/>
      <w:lvlJc w:val="left"/>
      <w:pPr>
        <w:ind w:left="371" w:hanging="360"/>
      </w:pPr>
    </w:lvl>
    <w:lvl w:ilvl="1" w:tplc="0C0A0019" w:tentative="1">
      <w:start w:val="1"/>
      <w:numFmt w:val="lowerLetter"/>
      <w:lvlText w:val="%2."/>
      <w:lvlJc w:val="left"/>
      <w:pPr>
        <w:ind w:left="1091" w:hanging="360"/>
      </w:pPr>
    </w:lvl>
    <w:lvl w:ilvl="2" w:tplc="0C0A001B" w:tentative="1">
      <w:start w:val="1"/>
      <w:numFmt w:val="lowerRoman"/>
      <w:lvlText w:val="%3."/>
      <w:lvlJc w:val="right"/>
      <w:pPr>
        <w:ind w:left="1811" w:hanging="180"/>
      </w:pPr>
    </w:lvl>
    <w:lvl w:ilvl="3" w:tplc="0C0A000F" w:tentative="1">
      <w:start w:val="1"/>
      <w:numFmt w:val="decimal"/>
      <w:lvlText w:val="%4."/>
      <w:lvlJc w:val="left"/>
      <w:pPr>
        <w:ind w:left="2531" w:hanging="360"/>
      </w:pPr>
    </w:lvl>
    <w:lvl w:ilvl="4" w:tplc="0C0A0019" w:tentative="1">
      <w:start w:val="1"/>
      <w:numFmt w:val="lowerLetter"/>
      <w:lvlText w:val="%5."/>
      <w:lvlJc w:val="left"/>
      <w:pPr>
        <w:ind w:left="3251" w:hanging="360"/>
      </w:pPr>
    </w:lvl>
    <w:lvl w:ilvl="5" w:tplc="0C0A001B" w:tentative="1">
      <w:start w:val="1"/>
      <w:numFmt w:val="lowerRoman"/>
      <w:lvlText w:val="%6."/>
      <w:lvlJc w:val="right"/>
      <w:pPr>
        <w:ind w:left="3971" w:hanging="180"/>
      </w:pPr>
    </w:lvl>
    <w:lvl w:ilvl="6" w:tplc="0C0A000F" w:tentative="1">
      <w:start w:val="1"/>
      <w:numFmt w:val="decimal"/>
      <w:lvlText w:val="%7."/>
      <w:lvlJc w:val="left"/>
      <w:pPr>
        <w:ind w:left="4691" w:hanging="360"/>
      </w:pPr>
    </w:lvl>
    <w:lvl w:ilvl="7" w:tplc="0C0A0019" w:tentative="1">
      <w:start w:val="1"/>
      <w:numFmt w:val="lowerLetter"/>
      <w:lvlText w:val="%8."/>
      <w:lvlJc w:val="left"/>
      <w:pPr>
        <w:ind w:left="5411" w:hanging="360"/>
      </w:pPr>
    </w:lvl>
    <w:lvl w:ilvl="8" w:tplc="0C0A001B" w:tentative="1">
      <w:start w:val="1"/>
      <w:numFmt w:val="lowerRoman"/>
      <w:lvlText w:val="%9."/>
      <w:lvlJc w:val="right"/>
      <w:pPr>
        <w:ind w:left="6131" w:hanging="180"/>
      </w:pPr>
    </w:lvl>
  </w:abstractNum>
  <w:abstractNum w:abstractNumId="3" w15:restartNumberingAfterBreak="0">
    <w:nsid w:val="2B3144E6"/>
    <w:multiLevelType w:val="hybridMultilevel"/>
    <w:tmpl w:val="C7C0CC44"/>
    <w:lvl w:ilvl="0" w:tplc="0C0A0001">
      <w:start w:val="1"/>
      <w:numFmt w:val="bullet"/>
      <w:lvlText w:val=""/>
      <w:lvlJc w:val="left"/>
      <w:pPr>
        <w:ind w:left="2247" w:hanging="360"/>
      </w:pPr>
      <w:rPr>
        <w:rFonts w:hint="default" w:ascii="Symbol" w:hAnsi="Symbol"/>
      </w:rPr>
    </w:lvl>
    <w:lvl w:ilvl="1" w:tplc="0C0A0003" w:tentative="1">
      <w:start w:val="1"/>
      <w:numFmt w:val="bullet"/>
      <w:lvlText w:val="o"/>
      <w:lvlJc w:val="left"/>
      <w:pPr>
        <w:ind w:left="2967" w:hanging="360"/>
      </w:pPr>
      <w:rPr>
        <w:rFonts w:hint="default" w:ascii="Courier New" w:hAnsi="Courier New" w:cs="Courier New"/>
      </w:rPr>
    </w:lvl>
    <w:lvl w:ilvl="2" w:tplc="0C0A0005" w:tentative="1">
      <w:start w:val="1"/>
      <w:numFmt w:val="bullet"/>
      <w:lvlText w:val=""/>
      <w:lvlJc w:val="left"/>
      <w:pPr>
        <w:ind w:left="3687" w:hanging="360"/>
      </w:pPr>
      <w:rPr>
        <w:rFonts w:hint="default" w:ascii="Wingdings" w:hAnsi="Wingdings"/>
      </w:rPr>
    </w:lvl>
    <w:lvl w:ilvl="3" w:tplc="0C0A0001" w:tentative="1">
      <w:start w:val="1"/>
      <w:numFmt w:val="bullet"/>
      <w:lvlText w:val=""/>
      <w:lvlJc w:val="left"/>
      <w:pPr>
        <w:ind w:left="4407" w:hanging="360"/>
      </w:pPr>
      <w:rPr>
        <w:rFonts w:hint="default" w:ascii="Symbol" w:hAnsi="Symbol"/>
      </w:rPr>
    </w:lvl>
    <w:lvl w:ilvl="4" w:tplc="0C0A0003" w:tentative="1">
      <w:start w:val="1"/>
      <w:numFmt w:val="bullet"/>
      <w:lvlText w:val="o"/>
      <w:lvlJc w:val="left"/>
      <w:pPr>
        <w:ind w:left="5127" w:hanging="360"/>
      </w:pPr>
      <w:rPr>
        <w:rFonts w:hint="default" w:ascii="Courier New" w:hAnsi="Courier New" w:cs="Courier New"/>
      </w:rPr>
    </w:lvl>
    <w:lvl w:ilvl="5" w:tplc="0C0A0005" w:tentative="1">
      <w:start w:val="1"/>
      <w:numFmt w:val="bullet"/>
      <w:lvlText w:val=""/>
      <w:lvlJc w:val="left"/>
      <w:pPr>
        <w:ind w:left="5847" w:hanging="360"/>
      </w:pPr>
      <w:rPr>
        <w:rFonts w:hint="default" w:ascii="Wingdings" w:hAnsi="Wingdings"/>
      </w:rPr>
    </w:lvl>
    <w:lvl w:ilvl="6" w:tplc="0C0A0001" w:tentative="1">
      <w:start w:val="1"/>
      <w:numFmt w:val="bullet"/>
      <w:lvlText w:val=""/>
      <w:lvlJc w:val="left"/>
      <w:pPr>
        <w:ind w:left="6567" w:hanging="360"/>
      </w:pPr>
      <w:rPr>
        <w:rFonts w:hint="default" w:ascii="Symbol" w:hAnsi="Symbol"/>
      </w:rPr>
    </w:lvl>
    <w:lvl w:ilvl="7" w:tplc="0C0A0003" w:tentative="1">
      <w:start w:val="1"/>
      <w:numFmt w:val="bullet"/>
      <w:lvlText w:val="o"/>
      <w:lvlJc w:val="left"/>
      <w:pPr>
        <w:ind w:left="7287" w:hanging="360"/>
      </w:pPr>
      <w:rPr>
        <w:rFonts w:hint="default" w:ascii="Courier New" w:hAnsi="Courier New" w:cs="Courier New"/>
      </w:rPr>
    </w:lvl>
    <w:lvl w:ilvl="8" w:tplc="0C0A0005" w:tentative="1">
      <w:start w:val="1"/>
      <w:numFmt w:val="bullet"/>
      <w:lvlText w:val=""/>
      <w:lvlJc w:val="left"/>
      <w:pPr>
        <w:ind w:left="8007" w:hanging="360"/>
      </w:pPr>
      <w:rPr>
        <w:rFonts w:hint="default" w:ascii="Wingdings" w:hAnsi="Wingdings"/>
      </w:rPr>
    </w:lvl>
  </w:abstractNum>
  <w:abstractNum w:abstractNumId="4" w15:restartNumberingAfterBreak="0">
    <w:nsid w:val="363B232D"/>
    <w:multiLevelType w:val="multilevel"/>
    <w:tmpl w:val="6930F3D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769754E"/>
    <w:multiLevelType w:val="hybridMultilevel"/>
    <w:tmpl w:val="E834C7D8"/>
    <w:lvl w:ilvl="0" w:tplc="2C703C76">
      <w:start w:val="2014"/>
      <w:numFmt w:val="decimal"/>
      <w:lvlText w:val="%1"/>
      <w:lvlJc w:val="left"/>
      <w:pPr>
        <w:ind w:left="780" w:hanging="4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2D1FB7"/>
    <w:multiLevelType w:val="hybridMultilevel"/>
    <w:tmpl w:val="D0A28AF4"/>
    <w:lvl w:ilvl="0" w:tplc="0C0A0001">
      <w:start w:val="1"/>
      <w:numFmt w:val="bullet"/>
      <w:lvlText w:val=""/>
      <w:lvlJc w:val="left"/>
      <w:pPr>
        <w:ind w:left="11" w:hanging="360"/>
      </w:pPr>
      <w:rPr>
        <w:rFonts w:hint="default" w:ascii="Symbol" w:hAnsi="Symbol"/>
      </w:rPr>
    </w:lvl>
    <w:lvl w:ilvl="1" w:tplc="0C0A0003" w:tentative="1">
      <w:start w:val="1"/>
      <w:numFmt w:val="bullet"/>
      <w:lvlText w:val="o"/>
      <w:lvlJc w:val="left"/>
      <w:pPr>
        <w:ind w:left="731" w:hanging="360"/>
      </w:pPr>
      <w:rPr>
        <w:rFonts w:hint="default" w:ascii="Courier New" w:hAnsi="Courier New" w:cs="Courier New"/>
      </w:rPr>
    </w:lvl>
    <w:lvl w:ilvl="2" w:tplc="0C0A0005" w:tentative="1">
      <w:start w:val="1"/>
      <w:numFmt w:val="bullet"/>
      <w:lvlText w:val=""/>
      <w:lvlJc w:val="left"/>
      <w:pPr>
        <w:ind w:left="1451" w:hanging="360"/>
      </w:pPr>
      <w:rPr>
        <w:rFonts w:hint="default" w:ascii="Wingdings" w:hAnsi="Wingdings"/>
      </w:rPr>
    </w:lvl>
    <w:lvl w:ilvl="3" w:tplc="0C0A0001" w:tentative="1">
      <w:start w:val="1"/>
      <w:numFmt w:val="bullet"/>
      <w:lvlText w:val=""/>
      <w:lvlJc w:val="left"/>
      <w:pPr>
        <w:ind w:left="2171" w:hanging="360"/>
      </w:pPr>
      <w:rPr>
        <w:rFonts w:hint="default" w:ascii="Symbol" w:hAnsi="Symbol"/>
      </w:rPr>
    </w:lvl>
    <w:lvl w:ilvl="4" w:tplc="0C0A0003" w:tentative="1">
      <w:start w:val="1"/>
      <w:numFmt w:val="bullet"/>
      <w:lvlText w:val="o"/>
      <w:lvlJc w:val="left"/>
      <w:pPr>
        <w:ind w:left="2891" w:hanging="360"/>
      </w:pPr>
      <w:rPr>
        <w:rFonts w:hint="default" w:ascii="Courier New" w:hAnsi="Courier New" w:cs="Courier New"/>
      </w:rPr>
    </w:lvl>
    <w:lvl w:ilvl="5" w:tplc="0C0A0005" w:tentative="1">
      <w:start w:val="1"/>
      <w:numFmt w:val="bullet"/>
      <w:lvlText w:val=""/>
      <w:lvlJc w:val="left"/>
      <w:pPr>
        <w:ind w:left="3611" w:hanging="360"/>
      </w:pPr>
      <w:rPr>
        <w:rFonts w:hint="default" w:ascii="Wingdings" w:hAnsi="Wingdings"/>
      </w:rPr>
    </w:lvl>
    <w:lvl w:ilvl="6" w:tplc="0C0A0001" w:tentative="1">
      <w:start w:val="1"/>
      <w:numFmt w:val="bullet"/>
      <w:lvlText w:val=""/>
      <w:lvlJc w:val="left"/>
      <w:pPr>
        <w:ind w:left="4331" w:hanging="360"/>
      </w:pPr>
      <w:rPr>
        <w:rFonts w:hint="default" w:ascii="Symbol" w:hAnsi="Symbol"/>
      </w:rPr>
    </w:lvl>
    <w:lvl w:ilvl="7" w:tplc="0C0A0003" w:tentative="1">
      <w:start w:val="1"/>
      <w:numFmt w:val="bullet"/>
      <w:lvlText w:val="o"/>
      <w:lvlJc w:val="left"/>
      <w:pPr>
        <w:ind w:left="5051" w:hanging="360"/>
      </w:pPr>
      <w:rPr>
        <w:rFonts w:hint="default" w:ascii="Courier New" w:hAnsi="Courier New" w:cs="Courier New"/>
      </w:rPr>
    </w:lvl>
    <w:lvl w:ilvl="8" w:tplc="0C0A0005" w:tentative="1">
      <w:start w:val="1"/>
      <w:numFmt w:val="bullet"/>
      <w:lvlText w:val=""/>
      <w:lvlJc w:val="left"/>
      <w:pPr>
        <w:ind w:left="5771" w:hanging="360"/>
      </w:pPr>
      <w:rPr>
        <w:rFonts w:hint="default" w:ascii="Wingdings" w:hAnsi="Wingdings"/>
      </w:rPr>
    </w:lvl>
  </w:abstractNum>
  <w:abstractNum w:abstractNumId="7" w15:restartNumberingAfterBreak="0">
    <w:nsid w:val="3B3F1354"/>
    <w:multiLevelType w:val="multilevel"/>
    <w:tmpl w:val="59E8B57A"/>
    <w:lvl w:ilvl="0">
      <w:start w:val="3"/>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8" w15:restartNumberingAfterBreak="0">
    <w:nsid w:val="3FB96C19"/>
    <w:multiLevelType w:val="multilevel"/>
    <w:tmpl w:val="A4C21ED6"/>
    <w:lvl w:ilvl="0">
      <w:start w:val="2"/>
      <w:numFmt w:val="decimal"/>
      <w:lvlText w:val="%1"/>
      <w:lvlJc w:val="left"/>
      <w:pPr>
        <w:ind w:left="360" w:hanging="360"/>
      </w:pPr>
      <w:rPr>
        <w:rFonts w:hint="default"/>
      </w:rPr>
    </w:lvl>
    <w:lvl w:ilvl="1">
      <w:start w:val="4"/>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9" w15:restartNumberingAfterBreak="0">
    <w:nsid w:val="4A84774A"/>
    <w:multiLevelType w:val="hybridMultilevel"/>
    <w:tmpl w:val="5A8651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F00C50"/>
    <w:multiLevelType w:val="multilevel"/>
    <w:tmpl w:val="0A9E9B5C"/>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11" w15:restartNumberingAfterBreak="0">
    <w:nsid w:val="66644B8F"/>
    <w:multiLevelType w:val="multilevel"/>
    <w:tmpl w:val="1DC09544"/>
    <w:lvl w:ilvl="0">
      <w:start w:val="1"/>
      <w:numFmt w:val="decimal"/>
      <w:lvlText w:val="%1."/>
      <w:lvlJc w:val="left"/>
      <w:pPr>
        <w:ind w:left="36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968" w:hanging="720"/>
      </w:pPr>
      <w:rPr>
        <w:rFonts w:hint="default"/>
      </w:rPr>
    </w:lvl>
    <w:lvl w:ilvl="3">
      <w:start w:val="1"/>
      <w:numFmt w:val="decimal"/>
      <w:isLgl/>
      <w:lvlText w:val="%1.%2.%3.%4"/>
      <w:lvlJc w:val="left"/>
      <w:pPr>
        <w:ind w:left="7092" w:hanging="720"/>
      </w:pPr>
      <w:rPr>
        <w:rFonts w:hint="default"/>
      </w:rPr>
    </w:lvl>
    <w:lvl w:ilvl="4">
      <w:start w:val="1"/>
      <w:numFmt w:val="decimal"/>
      <w:isLgl/>
      <w:lvlText w:val="%1.%2.%3.%4.%5"/>
      <w:lvlJc w:val="left"/>
      <w:pPr>
        <w:ind w:left="9576" w:hanging="1080"/>
      </w:pPr>
      <w:rPr>
        <w:rFonts w:hint="default"/>
      </w:rPr>
    </w:lvl>
    <w:lvl w:ilvl="5">
      <w:start w:val="1"/>
      <w:numFmt w:val="decimal"/>
      <w:isLgl/>
      <w:lvlText w:val="%1.%2.%3.%4.%5.%6"/>
      <w:lvlJc w:val="left"/>
      <w:pPr>
        <w:ind w:left="12060" w:hanging="1440"/>
      </w:pPr>
      <w:rPr>
        <w:rFonts w:hint="default"/>
      </w:rPr>
    </w:lvl>
    <w:lvl w:ilvl="6">
      <w:start w:val="1"/>
      <w:numFmt w:val="decimal"/>
      <w:isLgl/>
      <w:lvlText w:val="%1.%2.%3.%4.%5.%6.%7"/>
      <w:lvlJc w:val="left"/>
      <w:pPr>
        <w:ind w:left="14184" w:hanging="1440"/>
      </w:pPr>
      <w:rPr>
        <w:rFonts w:hint="default"/>
      </w:rPr>
    </w:lvl>
    <w:lvl w:ilvl="7">
      <w:start w:val="1"/>
      <w:numFmt w:val="decimal"/>
      <w:isLgl/>
      <w:lvlText w:val="%1.%2.%3.%4.%5.%6.%7.%8"/>
      <w:lvlJc w:val="left"/>
      <w:pPr>
        <w:ind w:left="16668" w:hanging="1800"/>
      </w:pPr>
      <w:rPr>
        <w:rFonts w:hint="default"/>
      </w:rPr>
    </w:lvl>
    <w:lvl w:ilvl="8">
      <w:start w:val="1"/>
      <w:numFmt w:val="decimal"/>
      <w:isLgl/>
      <w:lvlText w:val="%1.%2.%3.%4.%5.%6.%7.%8.%9"/>
      <w:lvlJc w:val="left"/>
      <w:pPr>
        <w:ind w:left="18792" w:hanging="1800"/>
      </w:pPr>
      <w:rPr>
        <w:rFonts w:hint="default"/>
      </w:rPr>
    </w:lvl>
  </w:abstractNum>
  <w:abstractNum w:abstractNumId="12" w15:restartNumberingAfterBreak="0">
    <w:nsid w:val="734A397D"/>
    <w:multiLevelType w:val="multilevel"/>
    <w:tmpl w:val="4EE2C4CC"/>
    <w:lvl w:ilvl="0">
      <w:start w:val="2"/>
      <w:numFmt w:val="decimal"/>
      <w:lvlText w:val="%1"/>
      <w:lvlJc w:val="left"/>
      <w:pPr>
        <w:ind w:left="360" w:hanging="360"/>
      </w:pPr>
      <w:rPr>
        <w:rFonts w:hint="default"/>
      </w:rPr>
    </w:lvl>
    <w:lvl w:ilvl="1">
      <w:start w:val="1"/>
      <w:numFmt w:val="decimal"/>
      <w:lvlText w:val="%1.%2"/>
      <w:lvlJc w:val="left"/>
      <w:pPr>
        <w:ind w:left="2484" w:hanging="360"/>
      </w:pPr>
      <w:rPr>
        <w:rFonts w:hint="default"/>
      </w:rPr>
    </w:lvl>
    <w:lvl w:ilvl="2">
      <w:start w:val="1"/>
      <w:numFmt w:val="decimal"/>
      <w:lvlText w:val="%1.%2.%3"/>
      <w:lvlJc w:val="left"/>
      <w:pPr>
        <w:ind w:left="4968" w:hanging="720"/>
      </w:pPr>
      <w:rPr>
        <w:rFonts w:hint="default"/>
      </w:rPr>
    </w:lvl>
    <w:lvl w:ilvl="3">
      <w:start w:val="1"/>
      <w:numFmt w:val="decimal"/>
      <w:lvlText w:val="%1.%2.%3.%4"/>
      <w:lvlJc w:val="left"/>
      <w:pPr>
        <w:ind w:left="7092" w:hanging="720"/>
      </w:pPr>
      <w:rPr>
        <w:rFonts w:hint="default"/>
      </w:rPr>
    </w:lvl>
    <w:lvl w:ilvl="4">
      <w:start w:val="1"/>
      <w:numFmt w:val="decimal"/>
      <w:lvlText w:val="%1.%2.%3.%4.%5"/>
      <w:lvlJc w:val="left"/>
      <w:pPr>
        <w:ind w:left="9576" w:hanging="1080"/>
      </w:pPr>
      <w:rPr>
        <w:rFonts w:hint="default"/>
      </w:rPr>
    </w:lvl>
    <w:lvl w:ilvl="5">
      <w:start w:val="1"/>
      <w:numFmt w:val="decimal"/>
      <w:lvlText w:val="%1.%2.%3.%4.%5.%6"/>
      <w:lvlJc w:val="left"/>
      <w:pPr>
        <w:ind w:left="12060" w:hanging="1440"/>
      </w:pPr>
      <w:rPr>
        <w:rFonts w:hint="default"/>
      </w:rPr>
    </w:lvl>
    <w:lvl w:ilvl="6">
      <w:start w:val="1"/>
      <w:numFmt w:val="decimal"/>
      <w:lvlText w:val="%1.%2.%3.%4.%5.%6.%7"/>
      <w:lvlJc w:val="left"/>
      <w:pPr>
        <w:ind w:left="14184" w:hanging="1440"/>
      </w:pPr>
      <w:rPr>
        <w:rFonts w:hint="default"/>
      </w:rPr>
    </w:lvl>
    <w:lvl w:ilvl="7">
      <w:start w:val="1"/>
      <w:numFmt w:val="decimal"/>
      <w:lvlText w:val="%1.%2.%3.%4.%5.%6.%7.%8"/>
      <w:lvlJc w:val="left"/>
      <w:pPr>
        <w:ind w:left="16668" w:hanging="1800"/>
      </w:pPr>
      <w:rPr>
        <w:rFonts w:hint="default"/>
      </w:rPr>
    </w:lvl>
    <w:lvl w:ilvl="8">
      <w:start w:val="1"/>
      <w:numFmt w:val="decimal"/>
      <w:lvlText w:val="%1.%2.%3.%4.%5.%6.%7.%8.%9"/>
      <w:lvlJc w:val="left"/>
      <w:pPr>
        <w:ind w:left="18792" w:hanging="1800"/>
      </w:pPr>
      <w:rPr>
        <w:rFonts w:hint="default"/>
      </w:rPr>
    </w:lvl>
  </w:abstractNum>
  <w:abstractNum w:abstractNumId="13" w15:restartNumberingAfterBreak="0">
    <w:nsid w:val="79CA1227"/>
    <w:multiLevelType w:val="hybridMultilevel"/>
    <w:tmpl w:val="55540D28"/>
    <w:lvl w:ilvl="0" w:tplc="9EBC3882">
      <w:numFmt w:val="bullet"/>
      <w:lvlText w:val="-"/>
      <w:lvlJc w:val="left"/>
      <w:pPr>
        <w:ind w:left="644" w:hanging="360"/>
      </w:pPr>
      <w:rPr>
        <w:rFonts w:hint="default" w:ascii="Roboto Light" w:hAnsi="Roboto Light" w:eastAsia="ヒラギノ角ゴ Pro W3" w:cs="Times New Roman"/>
      </w:rPr>
    </w:lvl>
    <w:lvl w:ilvl="1" w:tplc="0C0A0003" w:tentative="1">
      <w:start w:val="1"/>
      <w:numFmt w:val="bullet"/>
      <w:lvlText w:val="o"/>
      <w:lvlJc w:val="left"/>
      <w:pPr>
        <w:ind w:left="1364" w:hanging="360"/>
      </w:pPr>
      <w:rPr>
        <w:rFonts w:hint="default" w:ascii="Courier New" w:hAnsi="Courier New" w:cs="Courier New"/>
      </w:rPr>
    </w:lvl>
    <w:lvl w:ilvl="2" w:tplc="0C0A0005" w:tentative="1">
      <w:start w:val="1"/>
      <w:numFmt w:val="bullet"/>
      <w:lvlText w:val=""/>
      <w:lvlJc w:val="left"/>
      <w:pPr>
        <w:ind w:left="2084" w:hanging="360"/>
      </w:pPr>
      <w:rPr>
        <w:rFonts w:hint="default" w:ascii="Wingdings" w:hAnsi="Wingdings"/>
      </w:rPr>
    </w:lvl>
    <w:lvl w:ilvl="3" w:tplc="0C0A0001" w:tentative="1">
      <w:start w:val="1"/>
      <w:numFmt w:val="bullet"/>
      <w:lvlText w:val=""/>
      <w:lvlJc w:val="left"/>
      <w:pPr>
        <w:ind w:left="2804" w:hanging="360"/>
      </w:pPr>
      <w:rPr>
        <w:rFonts w:hint="default" w:ascii="Symbol" w:hAnsi="Symbol"/>
      </w:rPr>
    </w:lvl>
    <w:lvl w:ilvl="4" w:tplc="0C0A0003" w:tentative="1">
      <w:start w:val="1"/>
      <w:numFmt w:val="bullet"/>
      <w:lvlText w:val="o"/>
      <w:lvlJc w:val="left"/>
      <w:pPr>
        <w:ind w:left="3524" w:hanging="360"/>
      </w:pPr>
      <w:rPr>
        <w:rFonts w:hint="default" w:ascii="Courier New" w:hAnsi="Courier New" w:cs="Courier New"/>
      </w:rPr>
    </w:lvl>
    <w:lvl w:ilvl="5" w:tplc="0C0A0005" w:tentative="1">
      <w:start w:val="1"/>
      <w:numFmt w:val="bullet"/>
      <w:lvlText w:val=""/>
      <w:lvlJc w:val="left"/>
      <w:pPr>
        <w:ind w:left="4244" w:hanging="360"/>
      </w:pPr>
      <w:rPr>
        <w:rFonts w:hint="default" w:ascii="Wingdings" w:hAnsi="Wingdings"/>
      </w:rPr>
    </w:lvl>
    <w:lvl w:ilvl="6" w:tplc="0C0A0001" w:tentative="1">
      <w:start w:val="1"/>
      <w:numFmt w:val="bullet"/>
      <w:lvlText w:val=""/>
      <w:lvlJc w:val="left"/>
      <w:pPr>
        <w:ind w:left="4964" w:hanging="360"/>
      </w:pPr>
      <w:rPr>
        <w:rFonts w:hint="default" w:ascii="Symbol" w:hAnsi="Symbol"/>
      </w:rPr>
    </w:lvl>
    <w:lvl w:ilvl="7" w:tplc="0C0A0003" w:tentative="1">
      <w:start w:val="1"/>
      <w:numFmt w:val="bullet"/>
      <w:lvlText w:val="o"/>
      <w:lvlJc w:val="left"/>
      <w:pPr>
        <w:ind w:left="5684" w:hanging="360"/>
      </w:pPr>
      <w:rPr>
        <w:rFonts w:hint="default" w:ascii="Courier New" w:hAnsi="Courier New" w:cs="Courier New"/>
      </w:rPr>
    </w:lvl>
    <w:lvl w:ilvl="8" w:tplc="0C0A0005" w:tentative="1">
      <w:start w:val="1"/>
      <w:numFmt w:val="bullet"/>
      <w:lvlText w:val=""/>
      <w:lvlJc w:val="left"/>
      <w:pPr>
        <w:ind w:left="6404" w:hanging="360"/>
      </w:pPr>
      <w:rPr>
        <w:rFonts w:hint="default" w:ascii="Wingdings" w:hAnsi="Wingdings"/>
      </w:rPr>
    </w:lvl>
  </w:abstractNum>
  <w:num w:numId="15">
    <w:abstractNumId w:val="14"/>
  </w:num>
  <w:num w:numId="1">
    <w:abstractNumId w:val="5"/>
  </w:num>
  <w:num w:numId="2">
    <w:abstractNumId w:val="3"/>
  </w:num>
  <w:num w:numId="3">
    <w:abstractNumId w:val="6"/>
  </w:num>
  <w:num w:numId="4">
    <w:abstractNumId w:val="0"/>
  </w:num>
  <w:num w:numId="5">
    <w:abstractNumId w:val="1"/>
  </w:num>
  <w:num w:numId="6">
    <w:abstractNumId w:val="13"/>
  </w:num>
  <w:num w:numId="7">
    <w:abstractNumId w:val="11"/>
  </w:num>
  <w:num w:numId="8">
    <w:abstractNumId w:val="9"/>
  </w:num>
  <w:num w:numId="9">
    <w:abstractNumId w:val="2"/>
  </w:num>
  <w:num w:numId="10">
    <w:abstractNumId w:val="10"/>
  </w:num>
  <w:num w:numId="11">
    <w:abstractNumId w:val="4"/>
  </w:num>
  <w:num w:numId="12">
    <w:abstractNumId w:val="12"/>
  </w:num>
  <w:num w:numId="13">
    <w:abstractNumId w:val="8"/>
  </w:num>
  <w:num w:numId="1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4D"/>
    <w:rsid w:val="000036A3"/>
    <w:rsid w:val="0001074B"/>
    <w:rsid w:val="00047FFE"/>
    <w:rsid w:val="00053684"/>
    <w:rsid w:val="0006702D"/>
    <w:rsid w:val="00114998"/>
    <w:rsid w:val="0017044E"/>
    <w:rsid w:val="00191241"/>
    <w:rsid w:val="0019424B"/>
    <w:rsid w:val="001A38EA"/>
    <w:rsid w:val="001A4EB0"/>
    <w:rsid w:val="001E2584"/>
    <w:rsid w:val="001E5796"/>
    <w:rsid w:val="00205C60"/>
    <w:rsid w:val="00207F37"/>
    <w:rsid w:val="0022077C"/>
    <w:rsid w:val="00222CF9"/>
    <w:rsid w:val="00224B55"/>
    <w:rsid w:val="00233A6E"/>
    <w:rsid w:val="002638EA"/>
    <w:rsid w:val="002913E1"/>
    <w:rsid w:val="002927BC"/>
    <w:rsid w:val="002955D3"/>
    <w:rsid w:val="002B6561"/>
    <w:rsid w:val="002C0346"/>
    <w:rsid w:val="00301118"/>
    <w:rsid w:val="00302E17"/>
    <w:rsid w:val="003242BE"/>
    <w:rsid w:val="00346D66"/>
    <w:rsid w:val="00355237"/>
    <w:rsid w:val="003A1F15"/>
    <w:rsid w:val="003C55D0"/>
    <w:rsid w:val="003D470A"/>
    <w:rsid w:val="003E2756"/>
    <w:rsid w:val="003F4712"/>
    <w:rsid w:val="0040423F"/>
    <w:rsid w:val="00451615"/>
    <w:rsid w:val="004579B3"/>
    <w:rsid w:val="00475EC9"/>
    <w:rsid w:val="004829DE"/>
    <w:rsid w:val="00491B57"/>
    <w:rsid w:val="00492D77"/>
    <w:rsid w:val="004C4BC2"/>
    <w:rsid w:val="004E379C"/>
    <w:rsid w:val="00502807"/>
    <w:rsid w:val="00510F94"/>
    <w:rsid w:val="00520718"/>
    <w:rsid w:val="00547DFB"/>
    <w:rsid w:val="00550C6F"/>
    <w:rsid w:val="005A24C7"/>
    <w:rsid w:val="005A2583"/>
    <w:rsid w:val="005D2D4D"/>
    <w:rsid w:val="006016D0"/>
    <w:rsid w:val="00602C2F"/>
    <w:rsid w:val="006179E0"/>
    <w:rsid w:val="006329D7"/>
    <w:rsid w:val="00677598"/>
    <w:rsid w:val="006950CF"/>
    <w:rsid w:val="006A1FFD"/>
    <w:rsid w:val="006B07A3"/>
    <w:rsid w:val="00703FE0"/>
    <w:rsid w:val="00714ADF"/>
    <w:rsid w:val="0072720A"/>
    <w:rsid w:val="00757C4D"/>
    <w:rsid w:val="0078086A"/>
    <w:rsid w:val="007900F7"/>
    <w:rsid w:val="007A79B9"/>
    <w:rsid w:val="007E2EC4"/>
    <w:rsid w:val="007E55F3"/>
    <w:rsid w:val="007F2CEE"/>
    <w:rsid w:val="008068A5"/>
    <w:rsid w:val="00806EAA"/>
    <w:rsid w:val="00807D12"/>
    <w:rsid w:val="00821259"/>
    <w:rsid w:val="00826B9A"/>
    <w:rsid w:val="00876B07"/>
    <w:rsid w:val="00876DF6"/>
    <w:rsid w:val="008836F7"/>
    <w:rsid w:val="008A67F9"/>
    <w:rsid w:val="009026C6"/>
    <w:rsid w:val="00904029"/>
    <w:rsid w:val="00947BCC"/>
    <w:rsid w:val="00955AFF"/>
    <w:rsid w:val="009627CE"/>
    <w:rsid w:val="00973BE9"/>
    <w:rsid w:val="00980A45"/>
    <w:rsid w:val="00991662"/>
    <w:rsid w:val="00996651"/>
    <w:rsid w:val="009A6519"/>
    <w:rsid w:val="009C2EB8"/>
    <w:rsid w:val="009C35FE"/>
    <w:rsid w:val="009D5D01"/>
    <w:rsid w:val="009F4E24"/>
    <w:rsid w:val="009F5881"/>
    <w:rsid w:val="00A418EC"/>
    <w:rsid w:val="00A83896"/>
    <w:rsid w:val="00AB3034"/>
    <w:rsid w:val="00AD3B1C"/>
    <w:rsid w:val="00AE5BF9"/>
    <w:rsid w:val="00B05BF5"/>
    <w:rsid w:val="00B1287F"/>
    <w:rsid w:val="00B21B1D"/>
    <w:rsid w:val="00B34637"/>
    <w:rsid w:val="00B35406"/>
    <w:rsid w:val="00B73CFE"/>
    <w:rsid w:val="00B834C4"/>
    <w:rsid w:val="00B8550C"/>
    <w:rsid w:val="00B87B42"/>
    <w:rsid w:val="00B92444"/>
    <w:rsid w:val="00BC4D44"/>
    <w:rsid w:val="00BD6094"/>
    <w:rsid w:val="00BF57CE"/>
    <w:rsid w:val="00C04BD7"/>
    <w:rsid w:val="00C21E22"/>
    <w:rsid w:val="00C221D5"/>
    <w:rsid w:val="00C51954"/>
    <w:rsid w:val="00C520E0"/>
    <w:rsid w:val="00C632A4"/>
    <w:rsid w:val="00C9448C"/>
    <w:rsid w:val="00CE38DE"/>
    <w:rsid w:val="00CF163A"/>
    <w:rsid w:val="00D31426"/>
    <w:rsid w:val="00D41F38"/>
    <w:rsid w:val="00D47D90"/>
    <w:rsid w:val="00D51483"/>
    <w:rsid w:val="00D6673D"/>
    <w:rsid w:val="00D67D1D"/>
    <w:rsid w:val="00D7357A"/>
    <w:rsid w:val="00D76D64"/>
    <w:rsid w:val="00D77F94"/>
    <w:rsid w:val="00D85B9A"/>
    <w:rsid w:val="00DB0738"/>
    <w:rsid w:val="00DB53E3"/>
    <w:rsid w:val="00DC74E7"/>
    <w:rsid w:val="00DE7FDA"/>
    <w:rsid w:val="00E33C60"/>
    <w:rsid w:val="00E412AE"/>
    <w:rsid w:val="00E41CF9"/>
    <w:rsid w:val="00E43B0E"/>
    <w:rsid w:val="00E61BA1"/>
    <w:rsid w:val="00E77C21"/>
    <w:rsid w:val="00E81365"/>
    <w:rsid w:val="00E9306E"/>
    <w:rsid w:val="00E935F5"/>
    <w:rsid w:val="00EA3419"/>
    <w:rsid w:val="00EA408F"/>
    <w:rsid w:val="00EA692B"/>
    <w:rsid w:val="00EB567E"/>
    <w:rsid w:val="00EB6587"/>
    <w:rsid w:val="00EE7D9A"/>
    <w:rsid w:val="00EF16AB"/>
    <w:rsid w:val="00F3214F"/>
    <w:rsid w:val="00F6568F"/>
    <w:rsid w:val="00F8595F"/>
    <w:rsid w:val="00F87C73"/>
    <w:rsid w:val="00F9519F"/>
    <w:rsid w:val="00FA6A4F"/>
    <w:rsid w:val="00FC254A"/>
    <w:rsid w:val="00FD01E7"/>
    <w:rsid w:val="00FD4DC1"/>
    <w:rsid w:val="00FF4170"/>
    <w:rsid w:val="02F68964"/>
    <w:rsid w:val="03BD2B92"/>
    <w:rsid w:val="05D287D9"/>
    <w:rsid w:val="06821CEA"/>
    <w:rsid w:val="09000C43"/>
    <w:rsid w:val="0B85783F"/>
    <w:rsid w:val="0C2DB71D"/>
    <w:rsid w:val="0E2357A5"/>
    <w:rsid w:val="0EDD86E9"/>
    <w:rsid w:val="0EFD6368"/>
    <w:rsid w:val="10CA90CD"/>
    <w:rsid w:val="120B489F"/>
    <w:rsid w:val="1553BE4A"/>
    <w:rsid w:val="17546AAC"/>
    <w:rsid w:val="186A8633"/>
    <w:rsid w:val="18ED5CDE"/>
    <w:rsid w:val="1A0CB62C"/>
    <w:rsid w:val="1A1D9129"/>
    <w:rsid w:val="1B55CC22"/>
    <w:rsid w:val="1D36029C"/>
    <w:rsid w:val="1DB5EC83"/>
    <w:rsid w:val="1F1CBFA5"/>
    <w:rsid w:val="211C20A5"/>
    <w:rsid w:val="2442E311"/>
    <w:rsid w:val="2A91F713"/>
    <w:rsid w:val="2B761224"/>
    <w:rsid w:val="2BB05BD0"/>
    <w:rsid w:val="2C2B5118"/>
    <w:rsid w:val="2C43A03E"/>
    <w:rsid w:val="2D748D7A"/>
    <w:rsid w:val="2DCEB6C1"/>
    <w:rsid w:val="32180AEE"/>
    <w:rsid w:val="32286274"/>
    <w:rsid w:val="348FD215"/>
    <w:rsid w:val="36826075"/>
    <w:rsid w:val="36CC3CA6"/>
    <w:rsid w:val="37EF98EF"/>
    <w:rsid w:val="3817A596"/>
    <w:rsid w:val="3A4097D8"/>
    <w:rsid w:val="3DA0CE5C"/>
    <w:rsid w:val="489BF53F"/>
    <w:rsid w:val="4919AFFE"/>
    <w:rsid w:val="4B5AEFEA"/>
    <w:rsid w:val="4C521B06"/>
    <w:rsid w:val="4DAE65FE"/>
    <w:rsid w:val="519BF776"/>
    <w:rsid w:val="532E0D80"/>
    <w:rsid w:val="5372E03B"/>
    <w:rsid w:val="5500E222"/>
    <w:rsid w:val="59FF3078"/>
    <w:rsid w:val="5A0D13A5"/>
    <w:rsid w:val="5A4DCEDB"/>
    <w:rsid w:val="5C898023"/>
    <w:rsid w:val="5D6D86B3"/>
    <w:rsid w:val="6206908F"/>
    <w:rsid w:val="629ECE23"/>
    <w:rsid w:val="638AC8CB"/>
    <w:rsid w:val="6495E124"/>
    <w:rsid w:val="6531E742"/>
    <w:rsid w:val="65B875D9"/>
    <w:rsid w:val="66027900"/>
    <w:rsid w:val="67B2BEB0"/>
    <w:rsid w:val="68F3A97D"/>
    <w:rsid w:val="6D8E0A9E"/>
    <w:rsid w:val="70004C88"/>
    <w:rsid w:val="7317A52F"/>
    <w:rsid w:val="7318CC9F"/>
    <w:rsid w:val="74B935CC"/>
    <w:rsid w:val="75EA85B7"/>
    <w:rsid w:val="765AD653"/>
    <w:rsid w:val="76651A59"/>
    <w:rsid w:val="784C5BE6"/>
    <w:rsid w:val="79132AE3"/>
    <w:rsid w:val="79A25D0D"/>
    <w:rsid w:val="7A7D1C6E"/>
    <w:rsid w:val="7B6AEBC9"/>
    <w:rsid w:val="7B89593D"/>
    <w:rsid w:val="7C8B942E"/>
    <w:rsid w:val="7D09B75D"/>
    <w:rsid w:val="7D1AC1F3"/>
    <w:rsid w:val="7DCA9443"/>
    <w:rsid w:val="7EDD6E03"/>
    <w:rsid w:val="7FDAA2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5295C"/>
  <w15:docId w15:val="{C1673CC6-2ACD-4C92-9030-3F7FED14FC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uiPriority w:val="0"/>
    <w:name w:val="Normal"/>
    <w:qFormat/>
    <w:rsid w:val="65B875D9"/>
    <w:rPr>
      <w:rFonts w:ascii="Arial" w:hAnsi="Arial" w:eastAsia="Arial" w:cs="Arial"/>
      <w:sz w:val="24"/>
      <w:szCs w:val="24"/>
      <w:lang w:eastAsia="es-ES"/>
    </w:rPr>
    <w:pPr>
      <w:spacing w:after="0"/>
    </w:pPr>
  </w:style>
  <w:style w:type="paragraph" w:styleId="Ttulo2">
    <w:uiPriority w:val="1"/>
    <w:name w:val="heading 2"/>
    <w:basedOn w:val="Normal"/>
    <w:next w:val="Normal"/>
    <w:link w:val="Ttulo2Car"/>
    <w:qFormat/>
    <w:rsid w:val="65B875D9"/>
    <w:rPr>
      <w:b w:val="1"/>
      <w:bCs w:val="1"/>
    </w:rPr>
    <w:pPr>
      <w:keepNext w:val="1"/>
      <w:ind w:right="141"/>
      <w:jc w:val="center"/>
      <w:outlineLvl w:val="1"/>
    </w:p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uiPriority w:val="99"/>
    <w:name w:val="header"/>
    <w:basedOn w:val="Normal"/>
    <w:unhideWhenUsed/>
    <w:link w:val="EncabezadoCar"/>
    <w:rsid w:val="65B875D9"/>
    <w:rPr>
      <w:sz w:val="22"/>
      <w:szCs w:val="22"/>
      <w:lang w:eastAsia="en-US"/>
    </w:rPr>
    <w:pPr>
      <w:tabs>
        <w:tab w:val="center" w:leader="none" w:pos="4419"/>
        <w:tab w:val="right" w:leader="none" w:pos="8838"/>
      </w:tabs>
    </w:pPr>
  </w:style>
  <w:style w:type="character" w:styleId="EncabezadoCar" w:customStyle="1">
    <w:name w:val="Encabezado Car"/>
    <w:basedOn w:val="Fuentedeprrafopredeter"/>
    <w:link w:val="Encabezado"/>
    <w:uiPriority w:val="99"/>
    <w:rsid w:val="005D2D4D"/>
  </w:style>
  <w:style w:type="paragraph" w:styleId="Piedepgina">
    <w:uiPriority w:val="99"/>
    <w:name w:val="footer"/>
    <w:basedOn w:val="Normal"/>
    <w:unhideWhenUsed/>
    <w:link w:val="PiedepginaCar"/>
    <w:rsid w:val="65B875D9"/>
    <w:rPr>
      <w:sz w:val="22"/>
      <w:szCs w:val="22"/>
      <w:lang w:eastAsia="en-US"/>
    </w:rPr>
    <w:pPr>
      <w:tabs>
        <w:tab w:val="center" w:leader="none" w:pos="4419"/>
        <w:tab w:val="right" w:leader="none" w:pos="8838"/>
      </w:tabs>
    </w:pPr>
  </w:style>
  <w:style w:type="character" w:styleId="PiedepginaCar" w:customStyle="1">
    <w:name w:val="Pie de página Car"/>
    <w:basedOn w:val="Fuentedeprrafopredeter"/>
    <w:link w:val="Piedepgina"/>
    <w:uiPriority w:val="99"/>
    <w:rsid w:val="005D2D4D"/>
  </w:style>
  <w:style w:type="character" w:styleId="Ttulo2Car" w:customStyle="1">
    <w:name w:val="Título 2 Car"/>
    <w:basedOn w:val="Fuentedeprrafopredeter"/>
    <w:link w:val="Ttulo2"/>
    <w:rsid w:val="005D2D4D"/>
    <w:rPr>
      <w:rFonts w:ascii="Times New Roman" w:hAnsi="Times New Roman" w:eastAsia="Times New Roman" w:cs="Times New Roman"/>
      <w:b/>
      <w:sz w:val="20"/>
      <w:szCs w:val="20"/>
      <w:lang w:eastAsia="es-ES"/>
    </w:rPr>
  </w:style>
  <w:style w:type="paragraph" w:styleId="Ttulo">
    <w:uiPriority w:val="1"/>
    <w:name w:val="Title"/>
    <w:basedOn w:val="Normal"/>
    <w:link w:val="TtuloCar"/>
    <w:qFormat/>
    <w:rsid w:val="65B875D9"/>
    <w:rPr>
      <w:b w:val="1"/>
      <w:bCs w:val="1"/>
    </w:rPr>
    <w:pPr>
      <w:jc w:val="center"/>
    </w:pPr>
  </w:style>
  <w:style w:type="character" w:styleId="TtuloCar" w:customStyle="1">
    <w:name w:val="Título Car"/>
    <w:basedOn w:val="Fuentedeprrafopredeter"/>
    <w:link w:val="Ttulo"/>
    <w:rsid w:val="005D2D4D"/>
    <w:rPr>
      <w:rFonts w:ascii="Times New Roman" w:hAnsi="Times New Roman" w:eastAsia="Times New Roman" w:cs="Times New Roman"/>
      <w:b/>
      <w:sz w:val="24"/>
      <w:szCs w:val="20"/>
      <w:lang w:eastAsia="es-ES"/>
    </w:rPr>
  </w:style>
  <w:style w:type="paragraph" w:styleId="Textodeglobo">
    <w:uiPriority w:val="99"/>
    <w:name w:val="Balloon Text"/>
    <w:basedOn w:val="Normal"/>
    <w:semiHidden/>
    <w:unhideWhenUsed/>
    <w:link w:val="TextodegloboCar"/>
    <w:rsid w:val="65B875D9"/>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A692B"/>
    <w:rPr>
      <w:rFonts w:ascii="Segoe UI" w:hAnsi="Segoe UI" w:eastAsia="Times New Roman" w:cs="Segoe UI"/>
      <w:sz w:val="18"/>
      <w:szCs w:val="18"/>
      <w:lang w:eastAsia="es-ES"/>
    </w:rPr>
  </w:style>
  <w:style w:type="character" w:styleId="Hipervnculo">
    <w:name w:val="Hyperlink"/>
    <w:rsid w:val="00C632A4"/>
    <w:rPr>
      <w:color w:val="0000FF"/>
      <w:u w:val="single"/>
    </w:rPr>
  </w:style>
  <w:style w:type="paragraph" w:styleId="ECVComments" w:customStyle="true">
    <w:uiPriority w:val="1"/>
    <w:name w:val="_ECV_Comments"/>
    <w:basedOn w:val="Normal"/>
    <w:rsid w:val="65B875D9"/>
    <w:rPr>
      <w:rFonts w:eastAsia="SimSun" w:cs="Mangal"/>
      <w:color w:val="FF0000"/>
      <w:sz w:val="16"/>
      <w:szCs w:val="16"/>
      <w:lang w:val="en-GB" w:eastAsia="zh-CN" w:bidi="hi-IN"/>
    </w:rPr>
    <w:pPr>
      <w:widowControl w:val="0"/>
      <w:spacing w:line="100" w:lineRule="atLeast"/>
      <w:jc w:val="center"/>
    </w:pPr>
  </w:style>
  <w:style w:type="paragraph" w:styleId="Prrafodelista">
    <w:uiPriority w:val="34"/>
    <w:name w:val="List Paragraph"/>
    <w:basedOn w:val="Normal"/>
    <w:qFormat/>
    <w:rsid w:val="65B875D9"/>
    <w:pPr>
      <w:spacing/>
      <w:ind w:left="720"/>
      <w:contextualSpacing/>
    </w:pPr>
  </w:style>
  <w:style w:type="table" w:styleId="Tablaconcuadrcula">
    <w:name w:val="Table Grid"/>
    <w:basedOn w:val="Tablanormal"/>
    <w:uiPriority w:val="39"/>
    <w:rsid w:val="009C35F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2" w:customStyle="true">
    <w:uiPriority w:val="1"/>
    <w:name w:val="Encabezado 2"/>
    <w:basedOn w:val="Normal"/>
    <w:link w:val="Encabezado2Char"/>
    <w:qFormat/>
    <w:rsid w:val="65B875D9"/>
    <w:rPr>
      <w:rFonts w:ascii="Arial Nova" w:hAnsi="Arial Nova" w:eastAsia="Arial Nova" w:cs="Arial Nova"/>
      <w:color w:val="943135"/>
      <w:sz w:val="28"/>
      <w:szCs w:val="28"/>
      <w:u w:val="none"/>
    </w:rPr>
    <w:pPr>
      <w:keepNext w:val="1"/>
      <w:keepLines w:val="1"/>
      <w:spacing w:before="240"/>
      <w:outlineLvl w:val="0"/>
    </w:pPr>
  </w:style>
  <w:style w:type="paragraph" w:styleId="Heading1">
    <w:uiPriority w:val="9"/>
    <w:name w:val="heading 1"/>
    <w:basedOn w:val="Normal"/>
    <w:next w:val="Normal"/>
    <w:link w:val="Heading1Char"/>
    <w:qFormat/>
    <w:rsid w:val="65B875D9"/>
    <w:rPr>
      <w:rFonts w:ascii="Arial Nova" w:hAnsi="Arial Nova" w:eastAsia="Arial Nova" w:cs="Arial Nova"/>
      <w:b w:val="1"/>
      <w:bCs w:val="1"/>
      <w:color w:val="943135"/>
      <w:sz w:val="32"/>
      <w:szCs w:val="32"/>
      <w:u w:val="single"/>
    </w:rPr>
    <w:pPr>
      <w:keepNext w:val="1"/>
      <w:keepLines w:val="1"/>
      <w:spacing w:before="240"/>
      <w:outlineLvl w:val="0"/>
    </w:pPr>
  </w:style>
  <w:style w:type="paragraph" w:styleId="Heading3">
    <w:uiPriority w:val="9"/>
    <w:name w:val="heading 3"/>
    <w:basedOn w:val="Normal"/>
    <w:next w:val="Normal"/>
    <w:unhideWhenUsed/>
    <w:link w:val="Heading3Char"/>
    <w:qFormat/>
    <w:rsid w:val="65B875D9"/>
    <w:rPr>
      <w:rFonts w:ascii="Calibri Light" w:hAnsi="Calibri Light" w:eastAsia="" w:cs="" w:asciiTheme="majorAscii" w:hAnsiTheme="majorAscii" w:eastAsiaTheme="majorEastAsia" w:cstheme="majorBidi"/>
      <w:color w:val="1F4D78"/>
    </w:rPr>
    <w:pPr>
      <w:keepNext w:val="1"/>
      <w:keepLines w:val="1"/>
      <w:spacing w:before="40"/>
      <w:outlineLvl w:val="2"/>
    </w:pPr>
  </w:style>
  <w:style w:type="paragraph" w:styleId="Heading4">
    <w:uiPriority w:val="9"/>
    <w:name w:val="heading 4"/>
    <w:basedOn w:val="Normal"/>
    <w:next w:val="Normal"/>
    <w:unhideWhenUsed/>
    <w:link w:val="Heading4Char"/>
    <w:qFormat/>
    <w:rsid w:val="65B875D9"/>
    <w:rPr>
      <w:rFonts w:ascii="Calibri Light" w:hAnsi="Calibri Light" w:eastAsia="" w:cs="" w:asciiTheme="majorAscii" w:hAnsiTheme="majorAscii" w:eastAsiaTheme="majorEastAsia" w:cstheme="majorBidi"/>
      <w:i w:val="1"/>
      <w:iCs w:val="1"/>
      <w:color w:val="2E74B5" w:themeColor="accent1" w:themeTint="FF" w:themeShade="BF"/>
    </w:rPr>
    <w:pPr>
      <w:keepNext w:val="1"/>
      <w:keepLines w:val="1"/>
      <w:spacing w:before="40"/>
      <w:outlineLvl w:val="3"/>
    </w:pPr>
  </w:style>
  <w:style w:type="paragraph" w:styleId="Heading5">
    <w:uiPriority w:val="9"/>
    <w:name w:val="heading 5"/>
    <w:basedOn w:val="Normal"/>
    <w:next w:val="Normal"/>
    <w:unhideWhenUsed/>
    <w:link w:val="Heading5Char"/>
    <w:qFormat/>
    <w:rsid w:val="65B875D9"/>
    <w:rPr>
      <w:rFonts w:ascii="Calibri Light" w:hAnsi="Calibri Light" w:eastAsia="" w:cs="" w:asciiTheme="majorAscii" w:hAnsiTheme="majorAscii" w:eastAsiaTheme="majorEastAsia" w:cstheme="majorBidi"/>
      <w:color w:val="2E74B5" w:themeColor="accent1" w:themeTint="FF" w:themeShade="BF"/>
    </w:rPr>
    <w:pPr>
      <w:keepNext w:val="1"/>
      <w:keepLines w:val="1"/>
      <w:spacing w:before="40"/>
      <w:outlineLvl w:val="4"/>
    </w:pPr>
  </w:style>
  <w:style w:type="paragraph" w:styleId="Heading6">
    <w:uiPriority w:val="9"/>
    <w:name w:val="heading 6"/>
    <w:basedOn w:val="Normal"/>
    <w:next w:val="Normal"/>
    <w:unhideWhenUsed/>
    <w:link w:val="Heading6Char"/>
    <w:qFormat/>
    <w:rsid w:val="65B875D9"/>
    <w:rPr>
      <w:rFonts w:ascii="Calibri Light" w:hAnsi="Calibri Light" w:eastAsia="" w:cs="" w:asciiTheme="majorAscii" w:hAnsiTheme="majorAscii" w:eastAsiaTheme="majorEastAsia" w:cstheme="majorBidi"/>
      <w:color w:val="1F4D78"/>
    </w:rPr>
    <w:pPr>
      <w:keepNext w:val="1"/>
      <w:keepLines w:val="1"/>
      <w:spacing w:before="40"/>
      <w:outlineLvl w:val="5"/>
    </w:pPr>
  </w:style>
  <w:style w:type="paragraph" w:styleId="Heading7">
    <w:uiPriority w:val="9"/>
    <w:name w:val="heading 7"/>
    <w:basedOn w:val="Normal"/>
    <w:next w:val="Normal"/>
    <w:unhideWhenUsed/>
    <w:link w:val="Heading7Char"/>
    <w:qFormat/>
    <w:rsid w:val="65B875D9"/>
    <w:rPr>
      <w:rFonts w:ascii="Calibri Light" w:hAnsi="Calibri Light" w:eastAsia="" w:cs="" w:asciiTheme="majorAscii" w:hAnsiTheme="majorAscii" w:eastAsiaTheme="majorEastAsia" w:cstheme="majorBidi"/>
      <w:i w:val="1"/>
      <w:iCs w:val="1"/>
      <w:color w:val="1F4D78"/>
    </w:rPr>
    <w:pPr>
      <w:keepNext w:val="1"/>
      <w:keepLines w:val="1"/>
      <w:spacing w:before="40"/>
      <w:outlineLvl w:val="6"/>
    </w:pPr>
  </w:style>
  <w:style w:type="paragraph" w:styleId="Heading8">
    <w:uiPriority w:val="9"/>
    <w:name w:val="heading 8"/>
    <w:basedOn w:val="Normal"/>
    <w:next w:val="Normal"/>
    <w:unhideWhenUsed/>
    <w:link w:val="Heading8Char"/>
    <w:qFormat/>
    <w:rsid w:val="65B875D9"/>
    <w:rPr>
      <w:rFonts w:ascii="Calibri Light" w:hAnsi="Calibri Light" w:eastAsia="" w:cs="" w:asciiTheme="majorAscii" w:hAnsiTheme="majorAscii" w:eastAsiaTheme="majorEastAsia" w:cstheme="majorBidi"/>
      <w:color w:val="272727"/>
      <w:sz w:val="21"/>
      <w:szCs w:val="21"/>
    </w:rPr>
    <w:pPr>
      <w:keepNext w:val="1"/>
      <w:keepLines w:val="1"/>
      <w:spacing w:before="40"/>
      <w:outlineLvl w:val="7"/>
    </w:pPr>
  </w:style>
  <w:style w:type="paragraph" w:styleId="Heading9">
    <w:uiPriority w:val="9"/>
    <w:name w:val="heading 9"/>
    <w:basedOn w:val="Normal"/>
    <w:next w:val="Normal"/>
    <w:unhideWhenUsed/>
    <w:link w:val="Heading9Char"/>
    <w:qFormat/>
    <w:rsid w:val="65B875D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outlineLvl w:val="8"/>
    </w:pPr>
  </w:style>
  <w:style w:type="paragraph" w:styleId="Subtitle">
    <w:uiPriority w:val="11"/>
    <w:name w:val="Subtitle"/>
    <w:basedOn w:val="Normal"/>
    <w:next w:val="Normal"/>
    <w:link w:val="SubtitleChar"/>
    <w:qFormat/>
    <w:rsid w:val="65B875D9"/>
    <w:rPr>
      <w:rFonts w:eastAsia="" w:eastAsiaTheme="minorEastAsia"/>
      <w:color w:val="5A5A5A"/>
    </w:rPr>
  </w:style>
  <w:style w:type="paragraph" w:styleId="Quote">
    <w:uiPriority w:val="29"/>
    <w:name w:val="Quote"/>
    <w:basedOn w:val="Normal"/>
    <w:next w:val="Normal"/>
    <w:link w:val="QuoteChar"/>
    <w:qFormat/>
    <w:rsid w:val="65B875D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5B875D9"/>
    <w:rPr>
      <w:i w:val="1"/>
      <w:iCs w:val="1"/>
      <w:color w:val="5B9BD5" w:themeColor="accent1" w:themeTint="FF" w:themeShade="FF"/>
    </w:rPr>
    <w:pPr>
      <w:pBdr>
        <w:top w:val="single" w:color="5B9BD5" w:themeColor="accent1" w:sz="4" w:space="10"/>
        <w:bottom w:val="single" w:color="5B9BD5" w:themeColor="accent1" w:sz="4" w:space="10"/>
      </w:pBdr>
      <w:spacing w:before="360" w:after="360"/>
      <w:ind w:left="864" w:right="864"/>
      <w:jc w:val="center"/>
    </w:pPr>
  </w:style>
  <w:style w:type="character" w:styleId="Heading1Char" w:customStyle="true">
    <w:uiPriority w:val="9"/>
    <w:name w:val="Heading 1 Char"/>
    <w:basedOn w:val="Fuentedeprrafopredeter"/>
    <w:link w:val="Heading1"/>
    <w:rsid w:val="65B875D9"/>
    <w:rPr>
      <w:rFonts w:ascii="Arial Nova" w:hAnsi="Arial Nova" w:eastAsia="Arial Nova" w:cs="Arial Nova"/>
      <w:b w:val="1"/>
      <w:bCs w:val="1"/>
      <w:color w:val="943135"/>
      <w:sz w:val="32"/>
      <w:szCs w:val="32"/>
      <w:u w:val="single"/>
      <w:lang w:eastAsia="es-ES"/>
    </w:rPr>
  </w:style>
  <w:style w:type="paragraph" w:styleId="TOC1">
    <w:uiPriority w:val="39"/>
    <w:name w:val="toc 1"/>
    <w:basedOn w:val="Normal"/>
    <w:next w:val="Normal"/>
    <w:unhideWhenUsed/>
    <w:rsid w:val="65B875D9"/>
    <w:pPr>
      <w:spacing w:after="100"/>
    </w:pPr>
  </w:style>
  <w:style w:type="paragraph" w:styleId="TOC2">
    <w:uiPriority w:val="39"/>
    <w:name w:val="toc 2"/>
    <w:basedOn w:val="Normal"/>
    <w:next w:val="Normal"/>
    <w:unhideWhenUsed/>
    <w:rsid w:val="65B875D9"/>
    <w:pPr>
      <w:spacing w:after="100"/>
      <w:ind w:left="220"/>
    </w:pPr>
  </w:style>
  <w:style w:type="paragraph" w:styleId="TOC3">
    <w:uiPriority w:val="39"/>
    <w:name w:val="toc 3"/>
    <w:basedOn w:val="Normal"/>
    <w:next w:val="Normal"/>
    <w:unhideWhenUsed/>
    <w:rsid w:val="65B875D9"/>
    <w:pPr>
      <w:spacing w:after="100"/>
      <w:ind w:left="440"/>
    </w:pPr>
  </w:style>
  <w:style w:type="paragraph" w:styleId="TOC4">
    <w:uiPriority w:val="39"/>
    <w:name w:val="toc 4"/>
    <w:basedOn w:val="Normal"/>
    <w:next w:val="Normal"/>
    <w:unhideWhenUsed/>
    <w:rsid w:val="65B875D9"/>
    <w:pPr>
      <w:spacing w:after="100"/>
      <w:ind w:left="660"/>
    </w:pPr>
  </w:style>
  <w:style w:type="paragraph" w:styleId="TOC5">
    <w:uiPriority w:val="39"/>
    <w:name w:val="toc 5"/>
    <w:basedOn w:val="Normal"/>
    <w:next w:val="Normal"/>
    <w:unhideWhenUsed/>
    <w:rsid w:val="65B875D9"/>
    <w:pPr>
      <w:spacing w:after="100"/>
      <w:ind w:left="880"/>
    </w:pPr>
  </w:style>
  <w:style w:type="paragraph" w:styleId="TOC6">
    <w:uiPriority w:val="39"/>
    <w:name w:val="toc 6"/>
    <w:basedOn w:val="Normal"/>
    <w:next w:val="Normal"/>
    <w:unhideWhenUsed/>
    <w:rsid w:val="65B875D9"/>
    <w:pPr>
      <w:spacing w:after="100"/>
      <w:ind w:left="1100"/>
    </w:pPr>
  </w:style>
  <w:style w:type="paragraph" w:styleId="TOC7">
    <w:uiPriority w:val="39"/>
    <w:name w:val="toc 7"/>
    <w:basedOn w:val="Normal"/>
    <w:next w:val="Normal"/>
    <w:unhideWhenUsed/>
    <w:rsid w:val="65B875D9"/>
    <w:pPr>
      <w:spacing w:after="100"/>
      <w:ind w:left="1320"/>
    </w:pPr>
  </w:style>
  <w:style w:type="paragraph" w:styleId="TOC8">
    <w:uiPriority w:val="39"/>
    <w:name w:val="toc 8"/>
    <w:basedOn w:val="Normal"/>
    <w:next w:val="Normal"/>
    <w:unhideWhenUsed/>
    <w:rsid w:val="65B875D9"/>
    <w:pPr>
      <w:spacing w:after="100"/>
      <w:ind w:left="1540"/>
    </w:pPr>
  </w:style>
  <w:style w:type="paragraph" w:styleId="TOC9">
    <w:uiPriority w:val="39"/>
    <w:name w:val="toc 9"/>
    <w:basedOn w:val="Normal"/>
    <w:next w:val="Normal"/>
    <w:unhideWhenUsed/>
    <w:rsid w:val="65B875D9"/>
    <w:pPr>
      <w:spacing w:after="100"/>
      <w:ind w:left="1760"/>
    </w:pPr>
  </w:style>
  <w:style w:type="paragraph" w:styleId="EndnoteText">
    <w:uiPriority w:val="99"/>
    <w:name w:val="endnote text"/>
    <w:basedOn w:val="Normal"/>
    <w:semiHidden/>
    <w:unhideWhenUsed/>
    <w:link w:val="EndnoteTextChar"/>
    <w:rsid w:val="65B875D9"/>
    <w:rPr>
      <w:sz w:val="20"/>
      <w:szCs w:val="20"/>
    </w:rPr>
  </w:style>
  <w:style w:type="paragraph" w:styleId="FootnoteText">
    <w:uiPriority w:val="99"/>
    <w:name w:val="footnote text"/>
    <w:basedOn w:val="Normal"/>
    <w:semiHidden/>
    <w:unhideWhenUsed/>
    <w:link w:val="FootnoteTextChar"/>
    <w:rsid w:val="65B875D9"/>
    <w:rPr>
      <w:sz w:val="20"/>
      <w:szCs w:val="20"/>
    </w:rPr>
  </w:style>
  <w:style w:type="character" w:styleId="Encabezado2Char" w:customStyle="true">
    <w:name w:val="Encabezado 2 Char"/>
    <w:basedOn w:val="Fuentedeprrafopredeter"/>
    <w:link w:val="Encabezado2"/>
    <w:rsid w:val="65B875D9"/>
    <w:rPr>
      <w:rFonts w:ascii="Arial Nova" w:hAnsi="Arial Nova" w:eastAsia="Arial Nova" w:cs="Arial Nova"/>
      <w:color w:val="943135"/>
      <w:sz w:val="28"/>
      <w:szCs w:val="28"/>
      <w:u w:val="none"/>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76551">
      <w:bodyDiv w:val="1"/>
      <w:marLeft w:val="0"/>
      <w:marRight w:val="0"/>
      <w:marTop w:val="0"/>
      <w:marBottom w:val="0"/>
      <w:divBdr>
        <w:top w:val="none" w:sz="0" w:space="0" w:color="auto"/>
        <w:left w:val="none" w:sz="0" w:space="0" w:color="auto"/>
        <w:bottom w:val="none" w:sz="0" w:space="0" w:color="auto"/>
        <w:right w:val="none" w:sz="0" w:space="0" w:color="auto"/>
      </w:divBdr>
    </w:div>
    <w:div w:id="378751265">
      <w:bodyDiv w:val="1"/>
      <w:marLeft w:val="0"/>
      <w:marRight w:val="0"/>
      <w:marTop w:val="0"/>
      <w:marBottom w:val="0"/>
      <w:divBdr>
        <w:top w:val="none" w:sz="0" w:space="0" w:color="auto"/>
        <w:left w:val="none" w:sz="0" w:space="0" w:color="auto"/>
        <w:bottom w:val="none" w:sz="0" w:space="0" w:color="auto"/>
        <w:right w:val="none" w:sz="0" w:space="0" w:color="auto"/>
      </w:divBdr>
    </w:div>
    <w:div w:id="439224599">
      <w:bodyDiv w:val="1"/>
      <w:marLeft w:val="0"/>
      <w:marRight w:val="0"/>
      <w:marTop w:val="0"/>
      <w:marBottom w:val="0"/>
      <w:divBdr>
        <w:top w:val="none" w:sz="0" w:space="0" w:color="auto"/>
        <w:left w:val="none" w:sz="0" w:space="0" w:color="auto"/>
        <w:bottom w:val="none" w:sz="0" w:space="0" w:color="auto"/>
        <w:right w:val="none" w:sz="0" w:space="0" w:color="auto"/>
      </w:divBdr>
    </w:div>
    <w:div w:id="501162360">
      <w:bodyDiv w:val="1"/>
      <w:marLeft w:val="0"/>
      <w:marRight w:val="0"/>
      <w:marTop w:val="0"/>
      <w:marBottom w:val="0"/>
      <w:divBdr>
        <w:top w:val="none" w:sz="0" w:space="0" w:color="auto"/>
        <w:left w:val="none" w:sz="0" w:space="0" w:color="auto"/>
        <w:bottom w:val="none" w:sz="0" w:space="0" w:color="auto"/>
        <w:right w:val="none" w:sz="0" w:space="0" w:color="auto"/>
      </w:divBdr>
    </w:div>
    <w:div w:id="521214223">
      <w:bodyDiv w:val="1"/>
      <w:marLeft w:val="0"/>
      <w:marRight w:val="0"/>
      <w:marTop w:val="0"/>
      <w:marBottom w:val="0"/>
      <w:divBdr>
        <w:top w:val="none" w:sz="0" w:space="0" w:color="auto"/>
        <w:left w:val="none" w:sz="0" w:space="0" w:color="auto"/>
        <w:bottom w:val="none" w:sz="0" w:space="0" w:color="auto"/>
        <w:right w:val="none" w:sz="0" w:space="0" w:color="auto"/>
      </w:divBdr>
    </w:div>
    <w:div w:id="685056086">
      <w:bodyDiv w:val="1"/>
      <w:marLeft w:val="0"/>
      <w:marRight w:val="0"/>
      <w:marTop w:val="0"/>
      <w:marBottom w:val="0"/>
      <w:divBdr>
        <w:top w:val="none" w:sz="0" w:space="0" w:color="auto"/>
        <w:left w:val="none" w:sz="0" w:space="0" w:color="auto"/>
        <w:bottom w:val="none" w:sz="0" w:space="0" w:color="auto"/>
        <w:right w:val="none" w:sz="0" w:space="0" w:color="auto"/>
      </w:divBdr>
    </w:div>
    <w:div w:id="834103461">
      <w:bodyDiv w:val="1"/>
      <w:marLeft w:val="0"/>
      <w:marRight w:val="0"/>
      <w:marTop w:val="0"/>
      <w:marBottom w:val="0"/>
      <w:divBdr>
        <w:top w:val="none" w:sz="0" w:space="0" w:color="auto"/>
        <w:left w:val="none" w:sz="0" w:space="0" w:color="auto"/>
        <w:bottom w:val="none" w:sz="0" w:space="0" w:color="auto"/>
        <w:right w:val="none" w:sz="0" w:space="0" w:color="auto"/>
      </w:divBdr>
    </w:div>
    <w:div w:id="873005413">
      <w:bodyDiv w:val="1"/>
      <w:marLeft w:val="0"/>
      <w:marRight w:val="0"/>
      <w:marTop w:val="0"/>
      <w:marBottom w:val="0"/>
      <w:divBdr>
        <w:top w:val="none" w:sz="0" w:space="0" w:color="auto"/>
        <w:left w:val="none" w:sz="0" w:space="0" w:color="auto"/>
        <w:bottom w:val="none" w:sz="0" w:space="0" w:color="auto"/>
        <w:right w:val="none" w:sz="0" w:space="0" w:color="auto"/>
      </w:divBdr>
    </w:div>
    <w:div w:id="1088116670">
      <w:bodyDiv w:val="1"/>
      <w:marLeft w:val="0"/>
      <w:marRight w:val="0"/>
      <w:marTop w:val="0"/>
      <w:marBottom w:val="0"/>
      <w:divBdr>
        <w:top w:val="none" w:sz="0" w:space="0" w:color="auto"/>
        <w:left w:val="none" w:sz="0" w:space="0" w:color="auto"/>
        <w:bottom w:val="none" w:sz="0" w:space="0" w:color="auto"/>
        <w:right w:val="none" w:sz="0" w:space="0" w:color="auto"/>
      </w:divBdr>
    </w:div>
    <w:div w:id="1354839545">
      <w:bodyDiv w:val="1"/>
      <w:marLeft w:val="0"/>
      <w:marRight w:val="0"/>
      <w:marTop w:val="0"/>
      <w:marBottom w:val="0"/>
      <w:divBdr>
        <w:top w:val="none" w:sz="0" w:space="0" w:color="auto"/>
        <w:left w:val="none" w:sz="0" w:space="0" w:color="auto"/>
        <w:bottom w:val="none" w:sz="0" w:space="0" w:color="auto"/>
        <w:right w:val="none" w:sz="0" w:space="0" w:color="auto"/>
      </w:divBdr>
    </w:div>
    <w:div w:id="1558709409">
      <w:bodyDiv w:val="1"/>
      <w:marLeft w:val="0"/>
      <w:marRight w:val="0"/>
      <w:marTop w:val="0"/>
      <w:marBottom w:val="0"/>
      <w:divBdr>
        <w:top w:val="none" w:sz="0" w:space="0" w:color="auto"/>
        <w:left w:val="none" w:sz="0" w:space="0" w:color="auto"/>
        <w:bottom w:val="none" w:sz="0" w:space="0" w:color="auto"/>
        <w:right w:val="none" w:sz="0" w:space="0" w:color="auto"/>
      </w:divBdr>
    </w:div>
    <w:div w:id="1777557240">
      <w:bodyDiv w:val="1"/>
      <w:marLeft w:val="0"/>
      <w:marRight w:val="0"/>
      <w:marTop w:val="0"/>
      <w:marBottom w:val="0"/>
      <w:divBdr>
        <w:top w:val="none" w:sz="0" w:space="0" w:color="auto"/>
        <w:left w:val="none" w:sz="0" w:space="0" w:color="auto"/>
        <w:bottom w:val="none" w:sz="0" w:space="0" w:color="auto"/>
        <w:right w:val="none" w:sz="0" w:space="0" w:color="auto"/>
      </w:divBdr>
    </w:div>
    <w:div w:id="1879508323">
      <w:bodyDiv w:val="1"/>
      <w:marLeft w:val="0"/>
      <w:marRight w:val="0"/>
      <w:marTop w:val="0"/>
      <w:marBottom w:val="0"/>
      <w:divBdr>
        <w:top w:val="none" w:sz="0" w:space="0" w:color="auto"/>
        <w:left w:val="none" w:sz="0" w:space="0" w:color="auto"/>
        <w:bottom w:val="none" w:sz="0" w:space="0" w:color="auto"/>
        <w:right w:val="none" w:sz="0" w:space="0" w:color="auto"/>
      </w:divBdr>
    </w:div>
    <w:div w:id="20239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182c1e48ee234b5a" /><Relationship Type="http://schemas.openxmlformats.org/officeDocument/2006/relationships/header" Target="header2.xml" Id="Re0c7b14f7db34b8b" /><Relationship Type="http://schemas.openxmlformats.org/officeDocument/2006/relationships/footer" Target="footer.xml" Id="R9c288018317a4c22" /><Relationship Type="http://schemas.openxmlformats.org/officeDocument/2006/relationships/footer" Target="footer2.xml" Id="Re9a1c0b13b79439b" /></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5517B6FFE32D4EA23F40267FEB2342" ma:contentTypeVersion="14" ma:contentTypeDescription="Crear nuevo documento." ma:contentTypeScope="" ma:versionID="46e303465738d8e1f670c711f21922e0">
  <xsd:schema xmlns:xsd="http://www.w3.org/2001/XMLSchema" xmlns:xs="http://www.w3.org/2001/XMLSchema" xmlns:p="http://schemas.microsoft.com/office/2006/metadata/properties" xmlns:ns2="31a66e02-09fb-49c4-9fdf-f2ef58d32817" xmlns:ns3="f2317d10-3904-46fe-8866-d3555b30be19" targetNamespace="http://schemas.microsoft.com/office/2006/metadata/properties" ma:root="true" ma:fieldsID="e7b51323923da6a03a01de4e7b6b4de7" ns2:_="" ns3:_="">
    <xsd:import namespace="31a66e02-09fb-49c4-9fdf-f2ef58d32817"/>
    <xsd:import namespace="f2317d10-3904-46fe-8866-d3555b30be1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66e02-09fb-49c4-9fdf-f2ef58d32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317d10-3904-46fe-8866-d3555b30be1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0a6a507-b390-478d-aa11-7d7997c8bc4d}" ma:internalName="TaxCatchAll" ma:showField="CatchAllData" ma:web="f2317d10-3904-46fe-8866-d3555b30be1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317d10-3904-46fe-8866-d3555b30be19" xsi:nil="true"/>
    <lcf76f155ced4ddcb4097134ff3c332f xmlns="31a66e02-09fb-49c4-9fdf-f2ef58d328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13F740-5646-4808-8114-63C719E52F41}"/>
</file>

<file path=customXml/itemProps2.xml><?xml version="1.0" encoding="utf-8"?>
<ds:datastoreItem xmlns:ds="http://schemas.openxmlformats.org/officeDocument/2006/customXml" ds:itemID="{CEBA8A58-4167-4CF0-B065-2D2B664C66C5}"/>
</file>

<file path=customXml/itemProps3.xml><?xml version="1.0" encoding="utf-8"?>
<ds:datastoreItem xmlns:ds="http://schemas.openxmlformats.org/officeDocument/2006/customXml" ds:itemID="{58F86895-E315-42FD-AA89-DA3EE4A2D7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DAVID FERNANDEZ PEÑA</lastModifiedBy>
  <revision>3</revision>
  <dcterms:created xsi:type="dcterms:W3CDTF">2020-01-27T10:16:00.0000000Z</dcterms:created>
  <dcterms:modified xsi:type="dcterms:W3CDTF">2024-10-23T19:32:42.2721849Z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0x010100CA5517B6FFE32D4EA23F40267FEB2342</vt:lpwstr>
  </property>
</Properties>
</file>