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c>
          <w:tcPr>
            <w:tcW w:w="6204" w:type="dxa"/>
          </w:tcPr>
          <w:p w14:paraId="65099107" w14:textId="6E8D39F2" w:rsidR="005F261D" w:rsidRPr="00593F44" w:rsidRDefault="005F261D" w:rsidP="001A56EE">
            <w:pPr>
              <w:rPr>
                <w:noProof/>
              </w:rPr>
            </w:pPr>
            <w:r w:rsidRPr="00593F44">
              <w:rPr>
                <w:noProof/>
              </w:rPr>
              <w:t>Emisor del documento</w:t>
            </w:r>
            <w:r w:rsidRPr="00593F44">
              <w:rPr>
                <w:noProof/>
              </w:rPr>
              <w:br/>
            </w:r>
            <w:r w:rsidR="001A56EE">
              <w:rPr>
                <w:b/>
                <w:noProof/>
                <w:sz w:val="28"/>
              </w:rPr>
              <w:t>UNPI-</w:t>
            </w:r>
            <w:r w:rsidR="00447648">
              <w:rPr>
                <w:b/>
                <w:noProof/>
                <w:sz w:val="28"/>
              </w:rPr>
              <w:t>OB</w:t>
            </w:r>
          </w:p>
        </w:tc>
        <w:tc>
          <w:tcPr>
            <w:tcW w:w="3543" w:type="dxa"/>
          </w:tcPr>
          <w:p w14:paraId="3B0D99C0" w14:textId="77777777" w:rsidR="005F261D" w:rsidRPr="00593F44" w:rsidRDefault="005F261D" w:rsidP="00DF47E8">
            <w:pPr>
              <w:jc w:val="right"/>
              <w:rPr>
                <w:noProof/>
              </w:rPr>
            </w:pPr>
            <w:r w:rsidRPr="00593F44">
              <w:rPr>
                <w:noProof/>
              </w:rPr>
              <w:t>Ámbito de Aplicación</w:t>
            </w:r>
          </w:p>
          <w:p w14:paraId="13D03D49" w14:textId="495E3641" w:rsidR="005F261D" w:rsidRPr="00593F44" w:rsidRDefault="00D16FE6" w:rsidP="00DF47E8">
            <w:pPr>
              <w:jc w:val="right"/>
              <w:rPr>
                <w:noProof/>
              </w:rPr>
            </w:pPr>
            <w:r>
              <w:rPr>
                <w:b/>
                <w:noProof/>
                <w:sz w:val="28"/>
              </w:rPr>
              <w:t>UNPI-C5</w:t>
            </w:r>
            <w:r w:rsidR="00721555">
              <w:rPr>
                <w:b/>
                <w:noProof/>
                <w:sz w:val="28"/>
              </w:rPr>
              <w:t>1</w:t>
            </w:r>
            <w:r w:rsidR="00FB433A">
              <w:rPr>
                <w:b/>
                <w:noProof/>
                <w:sz w:val="28"/>
              </w:rPr>
              <w:t>5</w:t>
            </w:r>
            <w:r w:rsidR="00721555">
              <w:rPr>
                <w:b/>
                <w:noProof/>
                <w:sz w:val="28"/>
              </w:rPr>
              <w:t>5</w:t>
            </w:r>
          </w:p>
        </w:tc>
      </w:tr>
      <w:tr w:rsidR="005F261D" w:rsidRPr="00593F44" w14:paraId="31BCECE9" w14:textId="77777777" w:rsidTr="00A26AE8">
        <w:tc>
          <w:tcPr>
            <w:tcW w:w="6204" w:type="dxa"/>
          </w:tcPr>
          <w:p w14:paraId="42B24DC0" w14:textId="77777777" w:rsidR="005F261D" w:rsidRPr="00593F44" w:rsidRDefault="005F261D" w:rsidP="00DF47E8">
            <w:pPr>
              <w:rPr>
                <w:noProof/>
              </w:rPr>
            </w:pPr>
            <w:r w:rsidRPr="00593F44">
              <w:rPr>
                <w:noProof/>
              </w:rPr>
              <w:t>Privacidad</w:t>
            </w:r>
          </w:p>
          <w:p w14:paraId="4D5D9212" w14:textId="77777777" w:rsidR="005F261D" w:rsidRPr="00593F44" w:rsidRDefault="005F261D" w:rsidP="004E5D4D">
            <w:pPr>
              <w:rPr>
                <w:b/>
                <w:noProof/>
              </w:rPr>
            </w:pPr>
            <w:r w:rsidRPr="00593F44">
              <w:rPr>
                <w:b/>
                <w:noProof/>
                <w:sz w:val="28"/>
              </w:rPr>
              <w:t xml:space="preserve">AESA </w:t>
            </w:r>
            <w:r w:rsidR="004E5D4D" w:rsidRPr="00593F44">
              <w:rPr>
                <w:b/>
                <w:noProof/>
                <w:sz w:val="28"/>
              </w:rPr>
              <w:t>Privada</w:t>
            </w:r>
          </w:p>
        </w:tc>
        <w:tc>
          <w:tcPr>
            <w:tcW w:w="3543" w:type="dxa"/>
          </w:tcPr>
          <w:p w14:paraId="19B995C8" w14:textId="77777777" w:rsidR="005F261D" w:rsidRPr="00593F44" w:rsidRDefault="005F261D" w:rsidP="00DF47E8">
            <w:pPr>
              <w:jc w:val="right"/>
              <w:rPr>
                <w:noProof/>
              </w:rPr>
            </w:pPr>
            <w:r w:rsidRPr="00593F44">
              <w:rPr>
                <w:noProof/>
              </w:rPr>
              <w:t>Fecha de última revisión</w:t>
            </w:r>
          </w:p>
          <w:p w14:paraId="7FB3D9F1" w14:textId="59DC8175" w:rsidR="005F261D" w:rsidRPr="00593F44" w:rsidRDefault="002C3B84" w:rsidP="001A56EE">
            <w:pPr>
              <w:jc w:val="right"/>
              <w:rPr>
                <w:b/>
                <w:noProof/>
              </w:rPr>
            </w:pPr>
            <w:r>
              <w:rPr>
                <w:b/>
                <w:noProof/>
                <w:sz w:val="28"/>
              </w:rPr>
              <w:t>18-01-23</w:t>
            </w:r>
          </w:p>
        </w:tc>
      </w:tr>
    </w:tbl>
    <w:p w14:paraId="4D63D147" w14:textId="77777777" w:rsidR="00322682" w:rsidRDefault="00322682" w:rsidP="00F1405A">
      <w:pPr>
        <w:pStyle w:val="ResumenDoc"/>
        <w:rPr>
          <w:noProof/>
        </w:rPr>
      </w:pPr>
    </w:p>
    <w:p w14:paraId="52B3DCDA" w14:textId="77777777" w:rsidR="00322682" w:rsidRDefault="00322682" w:rsidP="00F1405A">
      <w:pPr>
        <w:pStyle w:val="ResumenDoc"/>
        <w:rPr>
          <w:noProof/>
        </w:rPr>
      </w:pPr>
    </w:p>
    <w:p w14:paraId="37D971F3" w14:textId="09606949" w:rsidR="00F1405A" w:rsidRPr="00593F44" w:rsidRDefault="00F1405A" w:rsidP="00F1405A">
      <w:pPr>
        <w:pStyle w:val="ResumenDoc"/>
        <w:rPr>
          <w:noProof/>
        </w:rPr>
      </w:pPr>
      <w:r w:rsidRPr="00593F44">
        <w:rPr>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noProof/>
              </w:rPr>
              <w:t>Pliego Subcontrato</w:t>
            </w:r>
            <w:r w:rsidR="0027147A">
              <w:rPr>
                <w:noProof/>
              </w:rPr>
              <w:t xml:space="preserve">- </w:t>
            </w:r>
            <w:r w:rsidR="00721555">
              <w:rPr>
                <w:noProof/>
              </w:rPr>
              <w:t xml:space="preserve">Eléctridad &amp;Instrumentos - </w:t>
            </w:r>
            <w:r w:rsidR="00434D10">
              <w:rPr>
                <w:noProof/>
              </w:rPr>
              <w:t>Oferente- Subcontratista-Comitente</w:t>
            </w:r>
          </w:p>
        </w:tc>
      </w:tr>
      <w:tr w:rsidR="00AF339A" w:rsidRPr="00593F44" w14:paraId="12DB13A6"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rPr>
              <w:t>El presente documento tiene el objeto de definir el alcance de</w:t>
            </w:r>
            <w:r w:rsidR="006F2E1D">
              <w:rPr>
                <w:rFonts w:ascii="Calibri" w:eastAsia="Calibri" w:hAnsi="Calibri"/>
              </w:rPr>
              <w:t xml:space="preserve"> la </w:t>
            </w:r>
            <w:r w:rsidR="00630AC4">
              <w:rPr>
                <w:rFonts w:ascii="Calibri" w:eastAsia="Calibri" w:hAnsi="Calibri"/>
              </w:rPr>
              <w:t>contratación de personal de e</w:t>
            </w:r>
            <w:r w:rsidR="00630AC4" w:rsidRPr="00630AC4">
              <w:rPr>
                <w:rFonts w:ascii="Calibri" w:eastAsia="Calibri" w:hAnsi="Calibri"/>
              </w:rPr>
              <w:t xml:space="preserve">lectricidad e </w:t>
            </w:r>
            <w:r w:rsidR="00630AC4">
              <w:rPr>
                <w:rFonts w:ascii="Calibri" w:eastAsia="Calibri" w:hAnsi="Calibri"/>
              </w:rPr>
              <w:t>i</w:t>
            </w:r>
            <w:r w:rsidR="00630AC4" w:rsidRPr="00630AC4">
              <w:rPr>
                <w:rFonts w:ascii="Calibri" w:eastAsia="Calibri" w:hAnsi="Calibri"/>
              </w:rPr>
              <w:t>nstrumentación, destinado</w:t>
            </w:r>
            <w:r w:rsidR="006A6E7B">
              <w:rPr>
                <w:rFonts w:ascii="Calibri" w:eastAsia="Calibri" w:hAnsi="Calibri"/>
              </w:rPr>
              <w:t xml:space="preserve"> </w:t>
            </w:r>
            <w:r w:rsidR="00630AC4" w:rsidRPr="00630AC4">
              <w:rPr>
                <w:rFonts w:ascii="Calibri" w:eastAsia="Calibri" w:hAnsi="Calibri"/>
              </w:rPr>
              <w:t xml:space="preserve">a la etapa de </w:t>
            </w:r>
            <w:r w:rsidR="006A6E7B" w:rsidRPr="00630AC4">
              <w:rPr>
                <w:rFonts w:ascii="Calibri" w:eastAsia="Calibri" w:hAnsi="Calibri"/>
              </w:rPr>
              <w:t>C</w:t>
            </w:r>
            <w:r w:rsidR="006A6E7B">
              <w:rPr>
                <w:rFonts w:ascii="Calibri" w:eastAsia="Calibri" w:hAnsi="Calibri"/>
              </w:rPr>
              <w:t>onstrucción, precomisionado y comisionado</w:t>
            </w:r>
            <w:r w:rsidR="00630AC4" w:rsidRPr="00630AC4">
              <w:rPr>
                <w:rFonts w:ascii="Calibri" w:eastAsia="Calibri" w:hAnsi="Calibri"/>
              </w:rPr>
              <w:t xml:space="preserve"> del proyecto.</w:t>
            </w:r>
            <w:r w:rsidR="00630AC4">
              <w:rPr>
                <w:rFonts w:ascii="Calibri" w:eastAsia="Calibri" w:hAnsi="Calibri"/>
              </w:rPr>
              <w:t xml:space="preserve"> </w:t>
            </w:r>
            <w:r w:rsidR="00CF74FB">
              <w:t>En el presente documento se describe alcance, condiciones de ejecución y grado de terminación de los</w:t>
            </w:r>
            <w:r w:rsidR="00CF74FB">
              <w:rPr>
                <w:spacing w:val="1"/>
              </w:rPr>
              <w:t xml:space="preserve"> </w:t>
            </w:r>
            <w:r w:rsidR="00CF74FB">
              <w:t>trabajos.</w:t>
            </w:r>
            <w:r w:rsidR="00CF74FB">
              <w:rPr>
                <w:spacing w:val="-4"/>
              </w:rPr>
              <w:t xml:space="preserve"> </w:t>
            </w:r>
            <w:r w:rsidR="00CF74FB">
              <w:t>La</w:t>
            </w:r>
            <w:r w:rsidR="00CF74FB">
              <w:rPr>
                <w:spacing w:val="-1"/>
              </w:rPr>
              <w:t xml:space="preserve"> </w:t>
            </w:r>
            <w:r w:rsidR="00CF74FB">
              <w:t>descripción</w:t>
            </w:r>
            <w:r w:rsidR="00CF74FB">
              <w:rPr>
                <w:spacing w:val="-4"/>
              </w:rPr>
              <w:t xml:space="preserve"> </w:t>
            </w:r>
            <w:r w:rsidR="00CF74FB">
              <w:t>de</w:t>
            </w:r>
            <w:r w:rsidR="00CF74FB">
              <w:rPr>
                <w:spacing w:val="-3"/>
              </w:rPr>
              <w:t xml:space="preserve"> </w:t>
            </w:r>
            <w:r w:rsidR="00CF74FB">
              <w:t>los</w:t>
            </w:r>
            <w:r w:rsidR="00CF74FB">
              <w:rPr>
                <w:spacing w:val="-1"/>
              </w:rPr>
              <w:t xml:space="preserve"> </w:t>
            </w:r>
            <w:r w:rsidR="00CF74FB">
              <w:t>trabajos</w:t>
            </w:r>
            <w:r w:rsidR="00CF74FB">
              <w:rPr>
                <w:spacing w:val="-3"/>
              </w:rPr>
              <w:t xml:space="preserve"> </w:t>
            </w:r>
            <w:r w:rsidR="00CF74FB">
              <w:t>no</w:t>
            </w:r>
            <w:r w:rsidR="00CF74FB">
              <w:rPr>
                <w:spacing w:val="-3"/>
              </w:rPr>
              <w:t xml:space="preserve"> </w:t>
            </w:r>
            <w:r w:rsidR="00CF74FB">
              <w:t>es taxativa e involucra</w:t>
            </w:r>
            <w:r w:rsidR="00CF74FB">
              <w:rPr>
                <w:spacing w:val="-1"/>
              </w:rPr>
              <w:t xml:space="preserve"> </w:t>
            </w:r>
            <w:r w:rsidR="00CF74FB">
              <w:t>toda actividad</w:t>
            </w:r>
            <w:r w:rsidR="00CF74FB">
              <w:rPr>
                <w:spacing w:val="-4"/>
              </w:rPr>
              <w:t xml:space="preserve"> </w:t>
            </w:r>
            <w:r w:rsidR="00CF74FB">
              <w:t>para</w:t>
            </w:r>
            <w:r w:rsidR="00CF74FB">
              <w:rPr>
                <w:spacing w:val="-1"/>
              </w:rPr>
              <w:t xml:space="preserve"> </w:t>
            </w:r>
            <w:r w:rsidR="00CF74FB">
              <w:t>la ejecución</w:t>
            </w:r>
            <w:r w:rsidR="00CF74FB">
              <w:rPr>
                <w:spacing w:val="-5"/>
              </w:rPr>
              <w:t xml:space="preserve"> </w:t>
            </w:r>
            <w:r w:rsidR="00CF74FB">
              <w:t>de</w:t>
            </w:r>
            <w:r w:rsidR="00CF74FB">
              <w:rPr>
                <w:spacing w:val="-1"/>
              </w:rPr>
              <w:t xml:space="preserve"> </w:t>
            </w:r>
            <w:r w:rsidR="00CF74FB">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rPr>
              <w:t xml:space="preserve">  </w:t>
            </w:r>
          </w:p>
        </w:tc>
      </w:tr>
      <w:tr w:rsidR="00AF339A" w:rsidRPr="00593F44" w14:paraId="1FBE511D" w14:textId="77777777" w:rsidTr="000C7D6E">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noProof/>
              </w:rPr>
              <w:t xml:space="preserve">Este documento es aplicable </w:t>
            </w:r>
            <w:r w:rsidR="00B17AD5">
              <w:rPr>
                <w:noProof/>
              </w:rPr>
              <w:t xml:space="preserve">la fase de </w:t>
            </w:r>
            <w:r w:rsidR="00B17AD5" w:rsidRPr="000C7D6E">
              <w:rPr>
                <w:noProof/>
              </w:rPr>
              <w:t>construcción</w:t>
            </w:r>
            <w:r w:rsidRPr="000C7D6E">
              <w:rPr>
                <w:noProof/>
              </w:rPr>
              <w:t xml:space="preserve"> del proyecto</w:t>
            </w:r>
            <w:r w:rsidR="000C7D6E">
              <w:rPr>
                <w:noProof/>
              </w:rPr>
              <w:t xml:space="preserve"> C5</w:t>
            </w:r>
            <w:r w:rsidR="00721555">
              <w:rPr>
                <w:noProof/>
              </w:rPr>
              <w:t>1</w:t>
            </w:r>
            <w:r w:rsidR="00D5173F">
              <w:rPr>
                <w:noProof/>
              </w:rPr>
              <w:t>5</w:t>
            </w:r>
            <w:r w:rsidR="00721555">
              <w:rPr>
                <w:noProof/>
              </w:rPr>
              <w:t>5</w:t>
            </w:r>
            <w:r w:rsidR="00630AC4">
              <w:rPr>
                <w:noProof/>
              </w:rPr>
              <w:t xml:space="preserve">. </w:t>
            </w:r>
          </w:p>
        </w:tc>
      </w:tr>
      <w:tr w:rsidR="00AF339A" w:rsidRPr="00593F44" w14:paraId="7069590B" w14:textId="77777777" w:rsidTr="00AF339A">
        <w:trPr>
          <w:trHeight w:val="207"/>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AF339A">
        <w:trPr>
          <w:trHeight w:val="1343"/>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noProof/>
              </w:rPr>
              <w:t xml:space="preserve">Es responsabilidad </w:t>
            </w:r>
            <w:r w:rsidR="00B17AD5">
              <w:rPr>
                <w:noProof/>
              </w:rPr>
              <w:t>de</w:t>
            </w:r>
            <w:r w:rsidR="00943281">
              <w:rPr>
                <w:noProof/>
              </w:rPr>
              <w:t xml:space="preserve"> los Oferentes</w:t>
            </w:r>
            <w:r w:rsidR="001B1FBA">
              <w:rPr>
                <w:noProof/>
              </w:rPr>
              <w:t xml:space="preserve"> y</w:t>
            </w:r>
            <w:r w:rsidR="00B17AD5">
              <w:rPr>
                <w:noProof/>
              </w:rPr>
              <w:t xml:space="preserve"> </w:t>
            </w:r>
            <w:r w:rsidR="001B1FBA">
              <w:rPr>
                <w:noProof/>
              </w:rPr>
              <w:t>S</w:t>
            </w:r>
            <w:r w:rsidR="00B17AD5">
              <w:rPr>
                <w:noProof/>
              </w:rPr>
              <w:t>ubcontratista conocer el alcance de los servicios requeridos en el presente pliego</w:t>
            </w:r>
            <w:r w:rsidRPr="00D55104">
              <w:rPr>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083F9E">
              <w:trPr>
                <w:trHeight w:val="293"/>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b/>
                <w:noProof/>
                <w:szCs w:val="24"/>
              </w:rPr>
              <w:t>ANEXOS</w:t>
            </w:r>
          </w:p>
        </w:tc>
        <w:tc>
          <w:tcPr>
            <w:tcW w:w="8101" w:type="dxa"/>
          </w:tcPr>
          <w:p w14:paraId="0EC1856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2673"/>
              <w:gridCol w:w="3902"/>
            </w:tblGrid>
            <w:tr w:rsidR="00AF339A" w:rsidRPr="00593F44" w14:paraId="3369C98B" w14:textId="77777777" w:rsidTr="00DF47E8">
              <w:trPr>
                <w:trHeight w:val="383"/>
              </w:trPr>
              <w:tc>
                <w:tcPr>
                  <w:tcW w:w="512" w:type="dxa"/>
                  <w:shd w:val="clear" w:color="auto" w:fill="D9D9D9" w:themeFill="background1" w:themeFillShade="D9"/>
                  <w:vAlign w:val="center"/>
                </w:tcPr>
                <w:p w14:paraId="3126FE8F" w14:textId="77777777" w:rsidR="00AF339A" w:rsidRPr="00593F44" w:rsidRDefault="00AF339A" w:rsidP="00DF47E8">
                  <w:pPr>
                    <w:jc w:val="center"/>
                    <w:rPr>
                      <w:b/>
                      <w:noProof/>
                      <w:sz w:val="20"/>
                    </w:rPr>
                  </w:pPr>
                  <w:r w:rsidRPr="00593F44">
                    <w:rPr>
                      <w:b/>
                      <w:noProof/>
                      <w:sz w:val="20"/>
                    </w:rPr>
                    <w:lastRenderedPageBreak/>
                    <w:t>N°</w:t>
                  </w:r>
                </w:p>
              </w:tc>
              <w:tc>
                <w:tcPr>
                  <w:tcW w:w="2835" w:type="dxa"/>
                  <w:shd w:val="clear" w:color="auto" w:fill="D9D9D9" w:themeFill="background1" w:themeFillShade="D9"/>
                  <w:vAlign w:val="center"/>
                </w:tcPr>
                <w:p w14:paraId="40007463" w14:textId="43D2E89E" w:rsidR="00AF339A" w:rsidRPr="00593F44" w:rsidRDefault="007F12B4" w:rsidP="00DF47E8">
                  <w:pPr>
                    <w:jc w:val="center"/>
                    <w:rPr>
                      <w:b/>
                      <w:noProof/>
                      <w:sz w:val="20"/>
                    </w:rPr>
                  </w:pPr>
                  <w:r>
                    <w:rPr>
                      <w:b/>
                      <w:noProof/>
                      <w:sz w:val="20"/>
                    </w:rPr>
                    <w:t>NOMBRE</w:t>
                  </w:r>
                </w:p>
              </w:tc>
              <w:tc>
                <w:tcPr>
                  <w:tcW w:w="4253" w:type="dxa"/>
                  <w:shd w:val="clear" w:color="auto" w:fill="D9D9D9" w:themeFill="background1" w:themeFillShade="D9"/>
                  <w:vAlign w:val="center"/>
                </w:tcPr>
                <w:p w14:paraId="6C7DDBE5" w14:textId="571EB92B" w:rsidR="00AF339A" w:rsidRPr="00593F44" w:rsidRDefault="00AF339A" w:rsidP="00DF47E8">
                  <w:pPr>
                    <w:jc w:val="center"/>
                    <w:rPr>
                      <w:b/>
                      <w:noProof/>
                      <w:sz w:val="20"/>
                    </w:rPr>
                  </w:pPr>
                </w:p>
              </w:tc>
            </w:tr>
            <w:tr w:rsidR="007F12B4" w:rsidRPr="00E1293F" w14:paraId="0B2AECC3" w14:textId="77777777" w:rsidTr="00C845FB">
              <w:trPr>
                <w:trHeight w:val="293"/>
              </w:trPr>
              <w:tc>
                <w:tcPr>
                  <w:tcW w:w="512" w:type="dxa"/>
                </w:tcPr>
                <w:p w14:paraId="7C659BF4" w14:textId="2E967743" w:rsidR="007F12B4" w:rsidRDefault="006A6E7B" w:rsidP="00523811">
                  <w:pPr>
                    <w:rPr>
                      <w:noProof/>
                      <w:sz w:val="20"/>
                      <w:szCs w:val="20"/>
                    </w:rPr>
                  </w:pPr>
                  <w:r>
                    <w:rPr>
                      <w:noProof/>
                      <w:sz w:val="20"/>
                      <w:szCs w:val="20"/>
                    </w:rPr>
                    <w:t>N/A</w:t>
                  </w:r>
                </w:p>
              </w:tc>
              <w:tc>
                <w:tcPr>
                  <w:tcW w:w="7088" w:type="dxa"/>
                  <w:gridSpan w:val="2"/>
                  <w:vAlign w:val="center"/>
                </w:tcPr>
                <w:p w14:paraId="2C6DCBA9" w14:textId="741513B0" w:rsidR="007F12B4" w:rsidRPr="0070504A" w:rsidRDefault="007F12B4" w:rsidP="00437C95">
                  <w:pPr>
                    <w:rPr>
                      <w:noProof/>
                      <w:sz w:val="20"/>
                      <w:szCs w:val="20"/>
                      <w:lang w:val="pt-BR"/>
                    </w:rPr>
                  </w:pPr>
                </w:p>
              </w:tc>
            </w:tr>
            <w:tr w:rsidR="004E740D" w:rsidRPr="00DD2470" w14:paraId="77513343" w14:textId="77777777" w:rsidTr="00BF4485">
              <w:trPr>
                <w:trHeight w:val="293"/>
              </w:trPr>
              <w:tc>
                <w:tcPr>
                  <w:tcW w:w="512" w:type="dxa"/>
                </w:tcPr>
                <w:p w14:paraId="08C9AA91" w14:textId="0F5F317C" w:rsidR="004E740D" w:rsidRDefault="004E740D" w:rsidP="004E740D">
                  <w:pPr>
                    <w:rPr>
                      <w:noProof/>
                      <w:sz w:val="20"/>
                      <w:szCs w:val="20"/>
                    </w:rPr>
                  </w:pPr>
                </w:p>
              </w:tc>
              <w:tc>
                <w:tcPr>
                  <w:tcW w:w="7088" w:type="dxa"/>
                  <w:gridSpan w:val="2"/>
                </w:tcPr>
                <w:p w14:paraId="331CEA31" w14:textId="2DF44747" w:rsidR="004E740D" w:rsidRPr="00437C95" w:rsidRDefault="004E740D" w:rsidP="004E740D">
                  <w:pPr>
                    <w:rPr>
                      <w:noProof/>
                      <w:sz w:val="20"/>
                      <w:szCs w:val="20"/>
                    </w:rPr>
                  </w:pPr>
                </w:p>
              </w:tc>
            </w:tr>
            <w:tr w:rsidR="00F26C03" w:rsidRPr="00DD2470" w14:paraId="2908B423" w14:textId="77777777" w:rsidTr="00BF4485">
              <w:trPr>
                <w:trHeight w:val="293"/>
              </w:trPr>
              <w:tc>
                <w:tcPr>
                  <w:tcW w:w="512" w:type="dxa"/>
                </w:tcPr>
                <w:p w14:paraId="01288CE7" w14:textId="5DABBFD6" w:rsidR="00F26C03" w:rsidRDefault="00F26C03" w:rsidP="00F26C03">
                  <w:pPr>
                    <w:rPr>
                      <w:noProof/>
                      <w:sz w:val="20"/>
                      <w:szCs w:val="20"/>
                    </w:rPr>
                  </w:pPr>
                  <w:bookmarkStart w:id="0" w:name="_Hlk126327465"/>
                </w:p>
              </w:tc>
              <w:tc>
                <w:tcPr>
                  <w:tcW w:w="7088" w:type="dxa"/>
                  <w:gridSpan w:val="2"/>
                </w:tcPr>
                <w:p w14:paraId="4ACCACA9" w14:textId="1FD58714" w:rsidR="00F26C03" w:rsidRPr="009C3319" w:rsidRDefault="00F26C03" w:rsidP="00F26C03">
                  <w:pPr>
                    <w:rPr>
                      <w:noProof/>
                      <w:sz w:val="20"/>
                      <w:szCs w:val="20"/>
                    </w:rPr>
                  </w:pPr>
                </w:p>
              </w:tc>
            </w:tr>
            <w:tr w:rsidR="00F26C03" w:rsidRPr="00DD2470" w14:paraId="1A35FEA3" w14:textId="77777777" w:rsidTr="00BF4485">
              <w:trPr>
                <w:trHeight w:val="293"/>
              </w:trPr>
              <w:tc>
                <w:tcPr>
                  <w:tcW w:w="512" w:type="dxa"/>
                </w:tcPr>
                <w:p w14:paraId="31AE311B" w14:textId="033761FF" w:rsidR="00F26C03" w:rsidRPr="009C3319" w:rsidRDefault="00F26C03" w:rsidP="00F26C03">
                  <w:pPr>
                    <w:rPr>
                      <w:noProof/>
                      <w:sz w:val="20"/>
                      <w:szCs w:val="20"/>
                    </w:rPr>
                  </w:pPr>
                </w:p>
              </w:tc>
              <w:tc>
                <w:tcPr>
                  <w:tcW w:w="7088" w:type="dxa"/>
                  <w:gridSpan w:val="2"/>
                </w:tcPr>
                <w:p w14:paraId="029E9E92" w14:textId="20EB7014" w:rsidR="00F26C03" w:rsidRPr="009C3319" w:rsidRDefault="00F26C03" w:rsidP="00F26C03">
                  <w:pPr>
                    <w:rPr>
                      <w:noProof/>
                    </w:rPr>
                  </w:pPr>
                </w:p>
              </w:tc>
            </w:tr>
            <w:tr w:rsidR="00F26C03" w:rsidRPr="00DD2470" w14:paraId="11881F0E" w14:textId="77777777" w:rsidTr="00BF4485">
              <w:trPr>
                <w:trHeight w:val="293"/>
              </w:trPr>
              <w:tc>
                <w:tcPr>
                  <w:tcW w:w="512" w:type="dxa"/>
                </w:tcPr>
                <w:p w14:paraId="6895F3A0" w14:textId="53393726" w:rsidR="00F26C03" w:rsidRPr="009C3319" w:rsidRDefault="00F26C03" w:rsidP="00F26C03">
                  <w:pPr>
                    <w:rPr>
                      <w:noProof/>
                      <w:sz w:val="20"/>
                      <w:szCs w:val="20"/>
                    </w:rPr>
                  </w:pPr>
                </w:p>
              </w:tc>
              <w:tc>
                <w:tcPr>
                  <w:tcW w:w="7088" w:type="dxa"/>
                  <w:gridSpan w:val="2"/>
                </w:tcPr>
                <w:p w14:paraId="5BB03257" w14:textId="7EB725FC" w:rsidR="00F26C03" w:rsidRPr="009C3319" w:rsidRDefault="00F26C03" w:rsidP="00F26C03">
                  <w:pPr>
                    <w:rPr>
                      <w:noProof/>
                    </w:rPr>
                  </w:pPr>
                </w:p>
              </w:tc>
            </w:tr>
            <w:bookmarkEnd w:id="0"/>
          </w:tbl>
          <w:p w14:paraId="1803C10C" w14:textId="77777777" w:rsidR="00AF339A" w:rsidRPr="009C3319"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bl>
    <w:p w14:paraId="335E2EDF" w14:textId="25B0DA54" w:rsidR="009106FB" w:rsidRPr="009C3319" w:rsidRDefault="009106FB">
      <w:pPr>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EC818F6" w14:textId="1AB6D53D" w:rsidR="004F57E6"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27486835" w:history="1">
            <w:r w:rsidR="004F57E6" w:rsidRPr="006E0615">
              <w:rPr>
                <w:rStyle w:val="Hipervnculo"/>
                <w:noProof/>
              </w:rPr>
              <w:t>1</w:t>
            </w:r>
            <w:r w:rsidR="004F57E6">
              <w:rPr>
                <w:rFonts w:eastAsiaTheme="minorEastAsia"/>
                <w:noProof/>
                <w:kern w:val="2"/>
                <w:sz w:val="24"/>
                <w:szCs w:val="24"/>
                <w:lang w:eastAsia="es-AR"/>
                <w14:ligatures w14:val="standardContextual"/>
              </w:rPr>
              <w:tab/>
            </w:r>
            <w:r w:rsidR="004F57E6" w:rsidRPr="006E0615">
              <w:rPr>
                <w:rStyle w:val="Hipervnculo"/>
                <w:noProof/>
              </w:rPr>
              <w:t>DEFINICIONES Y ABREVIATURAS</w:t>
            </w:r>
            <w:r w:rsidR="004F57E6">
              <w:rPr>
                <w:noProof/>
                <w:webHidden/>
              </w:rPr>
              <w:tab/>
            </w:r>
            <w:r w:rsidR="004F57E6">
              <w:rPr>
                <w:noProof/>
                <w:webHidden/>
              </w:rPr>
              <w:fldChar w:fldCharType="begin"/>
            </w:r>
            <w:r w:rsidR="004F57E6">
              <w:rPr>
                <w:noProof/>
                <w:webHidden/>
              </w:rPr>
              <w:instrText xml:space="preserve"> PAGEREF _Toc227486835 \h </w:instrText>
            </w:r>
            <w:r w:rsidR="004F57E6">
              <w:rPr>
                <w:noProof/>
                <w:webHidden/>
              </w:rPr>
            </w:r>
            <w:r w:rsidR="004F57E6">
              <w:rPr>
                <w:noProof/>
                <w:webHidden/>
              </w:rPr>
              <w:fldChar w:fldCharType="separate"/>
            </w:r>
            <w:r w:rsidR="004F57E6">
              <w:rPr>
                <w:noProof/>
                <w:webHidden/>
              </w:rPr>
              <w:t>3</w:t>
            </w:r>
            <w:r w:rsidR="004F57E6">
              <w:rPr>
                <w:noProof/>
                <w:webHidden/>
              </w:rPr>
              <w:fldChar w:fldCharType="end"/>
            </w:r>
          </w:hyperlink>
        </w:p>
        <w:p w14:paraId="3D728B14" w14:textId="11A401AE" w:rsidR="004F57E6" w:rsidRDefault="004F57E6">
          <w:pPr>
            <w:pStyle w:val="TDC1"/>
            <w:rPr>
              <w:rFonts w:eastAsiaTheme="minorEastAsia"/>
              <w:noProof/>
              <w:kern w:val="2"/>
              <w:sz w:val="24"/>
              <w:szCs w:val="24"/>
              <w:lang w:eastAsia="es-AR"/>
              <w14:ligatures w14:val="standardContextual"/>
            </w:rPr>
          </w:pPr>
          <w:hyperlink w:anchor="_Toc227486836" w:history="1">
            <w:r w:rsidRPr="006E0615">
              <w:rPr>
                <w:rStyle w:val="Hipervnculo"/>
                <w:noProof/>
              </w:rPr>
              <w:t>2</w:t>
            </w:r>
            <w:r>
              <w:rPr>
                <w:rFonts w:eastAsiaTheme="minorEastAsia"/>
                <w:noProof/>
                <w:kern w:val="2"/>
                <w:sz w:val="24"/>
                <w:szCs w:val="24"/>
                <w:lang w:eastAsia="es-AR"/>
                <w14:ligatures w14:val="standardContextual"/>
              </w:rPr>
              <w:tab/>
            </w:r>
            <w:r w:rsidRPr="006E0615">
              <w:rPr>
                <w:rStyle w:val="Hipervnculo"/>
                <w:noProof/>
              </w:rPr>
              <w:t>DESCRIPCION GENERAL DEL PROYECTO Y UBICACIÓN</w:t>
            </w:r>
            <w:r>
              <w:rPr>
                <w:noProof/>
                <w:webHidden/>
              </w:rPr>
              <w:tab/>
            </w:r>
            <w:r>
              <w:rPr>
                <w:noProof/>
                <w:webHidden/>
              </w:rPr>
              <w:fldChar w:fldCharType="begin"/>
            </w:r>
            <w:r>
              <w:rPr>
                <w:noProof/>
                <w:webHidden/>
              </w:rPr>
              <w:instrText xml:space="preserve"> PAGEREF _Toc227486836 \h </w:instrText>
            </w:r>
            <w:r>
              <w:rPr>
                <w:noProof/>
                <w:webHidden/>
              </w:rPr>
            </w:r>
            <w:r>
              <w:rPr>
                <w:noProof/>
                <w:webHidden/>
              </w:rPr>
              <w:fldChar w:fldCharType="separate"/>
            </w:r>
            <w:r>
              <w:rPr>
                <w:noProof/>
                <w:webHidden/>
              </w:rPr>
              <w:t>3</w:t>
            </w:r>
            <w:r>
              <w:rPr>
                <w:noProof/>
                <w:webHidden/>
              </w:rPr>
              <w:fldChar w:fldCharType="end"/>
            </w:r>
          </w:hyperlink>
        </w:p>
        <w:p w14:paraId="6E4E65D0" w14:textId="694ACFC7" w:rsidR="004F57E6" w:rsidRDefault="004F57E6">
          <w:pPr>
            <w:pStyle w:val="TDC1"/>
            <w:rPr>
              <w:rFonts w:eastAsiaTheme="minorEastAsia"/>
              <w:noProof/>
              <w:kern w:val="2"/>
              <w:sz w:val="24"/>
              <w:szCs w:val="24"/>
              <w:lang w:eastAsia="es-AR"/>
              <w14:ligatures w14:val="standardContextual"/>
            </w:rPr>
          </w:pPr>
          <w:hyperlink w:anchor="_Toc227486837" w:history="1">
            <w:r w:rsidRPr="006E0615">
              <w:rPr>
                <w:rStyle w:val="Hipervnculo"/>
                <w:b/>
                <w:bCs/>
                <w:iCs/>
                <w:noProof/>
              </w:rPr>
              <w:t>CONDICIONES DEL SITIO</w:t>
            </w:r>
            <w:r>
              <w:rPr>
                <w:noProof/>
                <w:webHidden/>
              </w:rPr>
              <w:tab/>
            </w:r>
            <w:r>
              <w:rPr>
                <w:noProof/>
                <w:webHidden/>
              </w:rPr>
              <w:fldChar w:fldCharType="begin"/>
            </w:r>
            <w:r>
              <w:rPr>
                <w:noProof/>
                <w:webHidden/>
              </w:rPr>
              <w:instrText xml:space="preserve"> PAGEREF _Toc227486837 \h </w:instrText>
            </w:r>
            <w:r>
              <w:rPr>
                <w:noProof/>
                <w:webHidden/>
              </w:rPr>
            </w:r>
            <w:r>
              <w:rPr>
                <w:noProof/>
                <w:webHidden/>
              </w:rPr>
              <w:fldChar w:fldCharType="separate"/>
            </w:r>
            <w:r>
              <w:rPr>
                <w:noProof/>
                <w:webHidden/>
              </w:rPr>
              <w:t>5</w:t>
            </w:r>
            <w:r>
              <w:rPr>
                <w:noProof/>
                <w:webHidden/>
              </w:rPr>
              <w:fldChar w:fldCharType="end"/>
            </w:r>
          </w:hyperlink>
        </w:p>
        <w:p w14:paraId="50A4DDD0" w14:textId="28C094F8" w:rsidR="004F57E6" w:rsidRDefault="004F57E6">
          <w:pPr>
            <w:pStyle w:val="TDC1"/>
            <w:rPr>
              <w:rFonts w:eastAsiaTheme="minorEastAsia"/>
              <w:noProof/>
              <w:kern w:val="2"/>
              <w:sz w:val="24"/>
              <w:szCs w:val="24"/>
              <w:lang w:eastAsia="es-AR"/>
              <w14:ligatures w14:val="standardContextual"/>
            </w:rPr>
          </w:pPr>
          <w:hyperlink w:anchor="_Toc227486838" w:history="1">
            <w:r w:rsidRPr="006E0615">
              <w:rPr>
                <w:rStyle w:val="Hipervnculo"/>
                <w:rFonts w:eastAsia="Calibri"/>
                <w:noProof/>
              </w:rPr>
              <w:t>3</w:t>
            </w:r>
            <w:r>
              <w:rPr>
                <w:rFonts w:eastAsiaTheme="minorEastAsia"/>
                <w:noProof/>
                <w:kern w:val="2"/>
                <w:sz w:val="24"/>
                <w:szCs w:val="24"/>
                <w:lang w:eastAsia="es-AR"/>
                <w14:ligatures w14:val="standardContextual"/>
              </w:rPr>
              <w:tab/>
            </w:r>
            <w:r w:rsidRPr="006E0615">
              <w:rPr>
                <w:rStyle w:val="Hipervnculo"/>
                <w:rFonts w:eastAsia="Calibri"/>
                <w:noProof/>
              </w:rPr>
              <w:t>ALCANCE</w:t>
            </w:r>
            <w:r>
              <w:rPr>
                <w:noProof/>
                <w:webHidden/>
              </w:rPr>
              <w:tab/>
            </w:r>
            <w:r>
              <w:rPr>
                <w:noProof/>
                <w:webHidden/>
              </w:rPr>
              <w:fldChar w:fldCharType="begin"/>
            </w:r>
            <w:r>
              <w:rPr>
                <w:noProof/>
                <w:webHidden/>
              </w:rPr>
              <w:instrText xml:space="preserve"> PAGEREF _Toc227486838 \h </w:instrText>
            </w:r>
            <w:r>
              <w:rPr>
                <w:noProof/>
                <w:webHidden/>
              </w:rPr>
            </w:r>
            <w:r>
              <w:rPr>
                <w:noProof/>
                <w:webHidden/>
              </w:rPr>
              <w:fldChar w:fldCharType="separate"/>
            </w:r>
            <w:r>
              <w:rPr>
                <w:noProof/>
                <w:webHidden/>
              </w:rPr>
              <w:t>6</w:t>
            </w:r>
            <w:r>
              <w:rPr>
                <w:noProof/>
                <w:webHidden/>
              </w:rPr>
              <w:fldChar w:fldCharType="end"/>
            </w:r>
          </w:hyperlink>
        </w:p>
        <w:p w14:paraId="5FDE5B23" w14:textId="01516CFC" w:rsidR="004F57E6" w:rsidRDefault="004F57E6">
          <w:pPr>
            <w:pStyle w:val="TDC1"/>
            <w:rPr>
              <w:rFonts w:eastAsiaTheme="minorEastAsia"/>
              <w:noProof/>
              <w:kern w:val="2"/>
              <w:sz w:val="24"/>
              <w:szCs w:val="24"/>
              <w:lang w:eastAsia="es-AR"/>
              <w14:ligatures w14:val="standardContextual"/>
            </w:rPr>
          </w:pPr>
          <w:hyperlink w:anchor="_Toc227486839" w:history="1">
            <w:r w:rsidRPr="006E0615">
              <w:rPr>
                <w:rStyle w:val="Hipervnculo"/>
                <w:noProof/>
              </w:rPr>
              <w:t>4</w:t>
            </w:r>
            <w:r>
              <w:rPr>
                <w:rFonts w:eastAsiaTheme="minorEastAsia"/>
                <w:noProof/>
                <w:kern w:val="2"/>
                <w:sz w:val="24"/>
                <w:szCs w:val="24"/>
                <w:lang w:eastAsia="es-AR"/>
                <w14:ligatures w14:val="standardContextual"/>
              </w:rPr>
              <w:tab/>
            </w:r>
            <w:r w:rsidRPr="006E0615">
              <w:rPr>
                <w:rStyle w:val="Hipervnculo"/>
                <w:noProof/>
              </w:rPr>
              <w:t>RESPONSABILIDADES</w:t>
            </w:r>
            <w:r>
              <w:rPr>
                <w:noProof/>
                <w:webHidden/>
              </w:rPr>
              <w:tab/>
            </w:r>
            <w:r>
              <w:rPr>
                <w:noProof/>
                <w:webHidden/>
              </w:rPr>
              <w:fldChar w:fldCharType="begin"/>
            </w:r>
            <w:r>
              <w:rPr>
                <w:noProof/>
                <w:webHidden/>
              </w:rPr>
              <w:instrText xml:space="preserve"> PAGEREF _Toc227486839 \h </w:instrText>
            </w:r>
            <w:r>
              <w:rPr>
                <w:noProof/>
                <w:webHidden/>
              </w:rPr>
            </w:r>
            <w:r>
              <w:rPr>
                <w:noProof/>
                <w:webHidden/>
              </w:rPr>
              <w:fldChar w:fldCharType="separate"/>
            </w:r>
            <w:r>
              <w:rPr>
                <w:noProof/>
                <w:webHidden/>
              </w:rPr>
              <w:t>7</w:t>
            </w:r>
            <w:r>
              <w:rPr>
                <w:noProof/>
                <w:webHidden/>
              </w:rPr>
              <w:fldChar w:fldCharType="end"/>
            </w:r>
          </w:hyperlink>
        </w:p>
        <w:p w14:paraId="705B411A" w14:textId="3132DBD3" w:rsidR="004F57E6" w:rsidRDefault="004F57E6">
          <w:pPr>
            <w:pStyle w:val="TDC2"/>
            <w:tabs>
              <w:tab w:val="left" w:pos="960"/>
              <w:tab w:val="right" w:leader="dot" w:pos="9061"/>
            </w:tabs>
            <w:rPr>
              <w:noProof/>
              <w:kern w:val="2"/>
              <w:sz w:val="24"/>
              <w:szCs w:val="24"/>
              <w14:ligatures w14:val="standardContextual"/>
            </w:rPr>
          </w:pPr>
          <w:hyperlink w:anchor="_Toc227486840" w:history="1">
            <w:r w:rsidRPr="006E0615">
              <w:rPr>
                <w:rStyle w:val="Hipervnculo"/>
                <w:noProof/>
              </w:rPr>
              <w:t>4.1</w:t>
            </w:r>
            <w:r>
              <w:rPr>
                <w:noProof/>
                <w:kern w:val="2"/>
                <w:sz w:val="24"/>
                <w:szCs w:val="24"/>
                <w14:ligatures w14:val="standardContextual"/>
              </w:rPr>
              <w:tab/>
            </w:r>
            <w:r w:rsidRPr="006E0615">
              <w:rPr>
                <w:rStyle w:val="Hipervnculo"/>
                <w:noProof/>
              </w:rPr>
              <w:t>POR EL OFERENTE</w:t>
            </w:r>
            <w:r>
              <w:rPr>
                <w:noProof/>
                <w:webHidden/>
              </w:rPr>
              <w:tab/>
            </w:r>
            <w:r>
              <w:rPr>
                <w:noProof/>
                <w:webHidden/>
              </w:rPr>
              <w:fldChar w:fldCharType="begin"/>
            </w:r>
            <w:r>
              <w:rPr>
                <w:noProof/>
                <w:webHidden/>
              </w:rPr>
              <w:instrText xml:space="preserve"> PAGEREF _Toc227486840 \h </w:instrText>
            </w:r>
            <w:r>
              <w:rPr>
                <w:noProof/>
                <w:webHidden/>
              </w:rPr>
            </w:r>
            <w:r>
              <w:rPr>
                <w:noProof/>
                <w:webHidden/>
              </w:rPr>
              <w:fldChar w:fldCharType="separate"/>
            </w:r>
            <w:r>
              <w:rPr>
                <w:noProof/>
                <w:webHidden/>
              </w:rPr>
              <w:t>7</w:t>
            </w:r>
            <w:r>
              <w:rPr>
                <w:noProof/>
                <w:webHidden/>
              </w:rPr>
              <w:fldChar w:fldCharType="end"/>
            </w:r>
          </w:hyperlink>
        </w:p>
        <w:p w14:paraId="77DD7828" w14:textId="21F87973" w:rsidR="004F57E6" w:rsidRDefault="004F57E6">
          <w:pPr>
            <w:pStyle w:val="TDC2"/>
            <w:tabs>
              <w:tab w:val="left" w:pos="960"/>
              <w:tab w:val="right" w:leader="dot" w:pos="9061"/>
            </w:tabs>
            <w:rPr>
              <w:noProof/>
              <w:kern w:val="2"/>
              <w:sz w:val="24"/>
              <w:szCs w:val="24"/>
              <w14:ligatures w14:val="standardContextual"/>
            </w:rPr>
          </w:pPr>
          <w:hyperlink w:anchor="_Toc227486841" w:history="1">
            <w:r w:rsidRPr="006E0615">
              <w:rPr>
                <w:rStyle w:val="Hipervnculo"/>
                <w:rFonts w:cs="Calibri"/>
                <w:noProof/>
              </w:rPr>
              <w:t>4.2</w:t>
            </w:r>
            <w:r>
              <w:rPr>
                <w:noProof/>
                <w:kern w:val="2"/>
                <w:sz w:val="24"/>
                <w:szCs w:val="24"/>
                <w14:ligatures w14:val="standardContextual"/>
              </w:rPr>
              <w:tab/>
            </w:r>
            <w:r w:rsidRPr="006E0615">
              <w:rPr>
                <w:rStyle w:val="Hipervnculo"/>
                <w:rFonts w:cs="Calibri"/>
                <w:noProof/>
              </w:rPr>
              <w:t>POR EL SUBCONTRATISTA</w:t>
            </w:r>
            <w:r>
              <w:rPr>
                <w:noProof/>
                <w:webHidden/>
              </w:rPr>
              <w:tab/>
            </w:r>
            <w:r>
              <w:rPr>
                <w:noProof/>
                <w:webHidden/>
              </w:rPr>
              <w:fldChar w:fldCharType="begin"/>
            </w:r>
            <w:r>
              <w:rPr>
                <w:noProof/>
                <w:webHidden/>
              </w:rPr>
              <w:instrText xml:space="preserve"> PAGEREF _Toc227486841 \h </w:instrText>
            </w:r>
            <w:r>
              <w:rPr>
                <w:noProof/>
                <w:webHidden/>
              </w:rPr>
            </w:r>
            <w:r>
              <w:rPr>
                <w:noProof/>
                <w:webHidden/>
              </w:rPr>
              <w:fldChar w:fldCharType="separate"/>
            </w:r>
            <w:r>
              <w:rPr>
                <w:noProof/>
                <w:webHidden/>
              </w:rPr>
              <w:t>7</w:t>
            </w:r>
            <w:r>
              <w:rPr>
                <w:noProof/>
                <w:webHidden/>
              </w:rPr>
              <w:fldChar w:fldCharType="end"/>
            </w:r>
          </w:hyperlink>
        </w:p>
        <w:p w14:paraId="06577E29" w14:textId="4C0BA5A4" w:rsidR="004F57E6" w:rsidRDefault="004F57E6">
          <w:pPr>
            <w:pStyle w:val="TDC2"/>
            <w:tabs>
              <w:tab w:val="left" w:pos="960"/>
              <w:tab w:val="right" w:leader="dot" w:pos="9061"/>
            </w:tabs>
            <w:rPr>
              <w:noProof/>
              <w:kern w:val="2"/>
              <w:sz w:val="24"/>
              <w:szCs w:val="24"/>
              <w14:ligatures w14:val="standardContextual"/>
            </w:rPr>
          </w:pPr>
          <w:hyperlink w:anchor="_Toc227486842" w:history="1">
            <w:r w:rsidRPr="006E0615">
              <w:rPr>
                <w:rStyle w:val="Hipervnculo"/>
                <w:noProof/>
              </w:rPr>
              <w:t>4.3</w:t>
            </w:r>
            <w:r>
              <w:rPr>
                <w:noProof/>
                <w:kern w:val="2"/>
                <w:sz w:val="24"/>
                <w:szCs w:val="24"/>
                <w14:ligatures w14:val="standardContextual"/>
              </w:rPr>
              <w:tab/>
            </w:r>
            <w:r w:rsidRPr="006E0615">
              <w:rPr>
                <w:rStyle w:val="Hipervnculo"/>
                <w:noProof/>
              </w:rPr>
              <w:t>POR EL COMITENTE</w:t>
            </w:r>
            <w:r>
              <w:rPr>
                <w:noProof/>
                <w:webHidden/>
              </w:rPr>
              <w:tab/>
            </w:r>
            <w:r>
              <w:rPr>
                <w:noProof/>
                <w:webHidden/>
              </w:rPr>
              <w:fldChar w:fldCharType="begin"/>
            </w:r>
            <w:r>
              <w:rPr>
                <w:noProof/>
                <w:webHidden/>
              </w:rPr>
              <w:instrText xml:space="preserve"> PAGEREF _Toc227486842 \h </w:instrText>
            </w:r>
            <w:r>
              <w:rPr>
                <w:noProof/>
                <w:webHidden/>
              </w:rPr>
            </w:r>
            <w:r>
              <w:rPr>
                <w:noProof/>
                <w:webHidden/>
              </w:rPr>
              <w:fldChar w:fldCharType="separate"/>
            </w:r>
            <w:r>
              <w:rPr>
                <w:noProof/>
                <w:webHidden/>
              </w:rPr>
              <w:t>7</w:t>
            </w:r>
            <w:r>
              <w:rPr>
                <w:noProof/>
                <w:webHidden/>
              </w:rPr>
              <w:fldChar w:fldCharType="end"/>
            </w:r>
          </w:hyperlink>
        </w:p>
        <w:p w14:paraId="658FA676" w14:textId="6FBC1653" w:rsidR="004F57E6" w:rsidRDefault="004F57E6">
          <w:pPr>
            <w:pStyle w:val="TDC1"/>
            <w:rPr>
              <w:rFonts w:eastAsiaTheme="minorEastAsia"/>
              <w:noProof/>
              <w:kern w:val="2"/>
              <w:sz w:val="24"/>
              <w:szCs w:val="24"/>
              <w:lang w:eastAsia="es-AR"/>
              <w14:ligatures w14:val="standardContextual"/>
            </w:rPr>
          </w:pPr>
          <w:hyperlink w:anchor="_Toc227486843" w:history="1">
            <w:r w:rsidRPr="006E0615">
              <w:rPr>
                <w:rStyle w:val="Hipervnculo"/>
                <w:rFonts w:cs="Calibri"/>
                <w:bCs/>
                <w:caps/>
                <w:noProof/>
              </w:rPr>
              <w:t>5</w:t>
            </w:r>
            <w:r>
              <w:rPr>
                <w:rFonts w:eastAsiaTheme="minorEastAsia"/>
                <w:noProof/>
                <w:kern w:val="2"/>
                <w:sz w:val="24"/>
                <w:szCs w:val="24"/>
                <w:lang w:eastAsia="es-AR"/>
                <w14:ligatures w14:val="standardContextual"/>
              </w:rPr>
              <w:tab/>
            </w:r>
            <w:r w:rsidRPr="006E0615">
              <w:rPr>
                <w:rStyle w:val="Hipervnculo"/>
                <w:noProof/>
              </w:rPr>
              <w:t xml:space="preserve">ALCANCE </w:t>
            </w:r>
            <w:r w:rsidRPr="006E0615">
              <w:rPr>
                <w:rStyle w:val="Hipervnculo"/>
                <w:rFonts w:cs="Calibri"/>
                <w:bCs/>
                <w:caps/>
                <w:noProof/>
              </w:rPr>
              <w:t>DE LOS TRABAJOS</w:t>
            </w:r>
            <w:r>
              <w:rPr>
                <w:noProof/>
                <w:webHidden/>
              </w:rPr>
              <w:tab/>
            </w:r>
            <w:r>
              <w:rPr>
                <w:noProof/>
                <w:webHidden/>
              </w:rPr>
              <w:fldChar w:fldCharType="begin"/>
            </w:r>
            <w:r>
              <w:rPr>
                <w:noProof/>
                <w:webHidden/>
              </w:rPr>
              <w:instrText xml:space="preserve"> PAGEREF _Toc227486843 \h </w:instrText>
            </w:r>
            <w:r>
              <w:rPr>
                <w:noProof/>
                <w:webHidden/>
              </w:rPr>
            </w:r>
            <w:r>
              <w:rPr>
                <w:noProof/>
                <w:webHidden/>
              </w:rPr>
              <w:fldChar w:fldCharType="separate"/>
            </w:r>
            <w:r>
              <w:rPr>
                <w:noProof/>
                <w:webHidden/>
              </w:rPr>
              <w:t>7</w:t>
            </w:r>
            <w:r>
              <w:rPr>
                <w:noProof/>
                <w:webHidden/>
              </w:rPr>
              <w:fldChar w:fldCharType="end"/>
            </w:r>
          </w:hyperlink>
        </w:p>
        <w:p w14:paraId="52F1E637" w14:textId="38094BA8" w:rsidR="004F57E6" w:rsidRDefault="004F57E6">
          <w:pPr>
            <w:pStyle w:val="TDC2"/>
            <w:tabs>
              <w:tab w:val="left" w:pos="960"/>
              <w:tab w:val="right" w:leader="dot" w:pos="9061"/>
            </w:tabs>
            <w:rPr>
              <w:noProof/>
              <w:kern w:val="2"/>
              <w:sz w:val="24"/>
              <w:szCs w:val="24"/>
              <w14:ligatures w14:val="standardContextual"/>
            </w:rPr>
          </w:pPr>
          <w:hyperlink w:anchor="_Toc227486844" w:history="1">
            <w:r w:rsidRPr="006E0615">
              <w:rPr>
                <w:rStyle w:val="Hipervnculo"/>
                <w:noProof/>
              </w:rPr>
              <w:t>5.1</w:t>
            </w:r>
            <w:r>
              <w:rPr>
                <w:noProof/>
                <w:kern w:val="2"/>
                <w:sz w:val="24"/>
                <w:szCs w:val="24"/>
                <w14:ligatures w14:val="standardContextual"/>
              </w:rPr>
              <w:tab/>
            </w:r>
            <w:r w:rsidRPr="006E0615">
              <w:rPr>
                <w:rStyle w:val="Hipervnculo"/>
                <w:noProof/>
              </w:rPr>
              <w:t>GENERAL</w:t>
            </w:r>
            <w:r>
              <w:rPr>
                <w:noProof/>
                <w:webHidden/>
              </w:rPr>
              <w:tab/>
            </w:r>
            <w:r>
              <w:rPr>
                <w:noProof/>
                <w:webHidden/>
              </w:rPr>
              <w:fldChar w:fldCharType="begin"/>
            </w:r>
            <w:r>
              <w:rPr>
                <w:noProof/>
                <w:webHidden/>
              </w:rPr>
              <w:instrText xml:space="preserve"> PAGEREF _Toc227486844 \h </w:instrText>
            </w:r>
            <w:r>
              <w:rPr>
                <w:noProof/>
                <w:webHidden/>
              </w:rPr>
            </w:r>
            <w:r>
              <w:rPr>
                <w:noProof/>
                <w:webHidden/>
              </w:rPr>
              <w:fldChar w:fldCharType="separate"/>
            </w:r>
            <w:r>
              <w:rPr>
                <w:noProof/>
                <w:webHidden/>
              </w:rPr>
              <w:t>7</w:t>
            </w:r>
            <w:r>
              <w:rPr>
                <w:noProof/>
                <w:webHidden/>
              </w:rPr>
              <w:fldChar w:fldCharType="end"/>
            </w:r>
          </w:hyperlink>
        </w:p>
        <w:p w14:paraId="2519B4A8" w14:textId="6A6B51C3" w:rsidR="004F57E6" w:rsidRDefault="004F57E6">
          <w:pPr>
            <w:pStyle w:val="TDC2"/>
            <w:tabs>
              <w:tab w:val="left" w:pos="960"/>
              <w:tab w:val="right" w:leader="dot" w:pos="9061"/>
            </w:tabs>
            <w:rPr>
              <w:noProof/>
              <w:kern w:val="2"/>
              <w:sz w:val="24"/>
              <w:szCs w:val="24"/>
              <w14:ligatures w14:val="standardContextual"/>
            </w:rPr>
          </w:pPr>
          <w:hyperlink w:anchor="_Toc227486845" w:history="1">
            <w:r w:rsidRPr="006E0615">
              <w:rPr>
                <w:rStyle w:val="Hipervnculo"/>
                <w:noProof/>
                <w:lang w:val="es-ES"/>
              </w:rPr>
              <w:t>5.2</w:t>
            </w:r>
            <w:r>
              <w:rPr>
                <w:noProof/>
                <w:kern w:val="2"/>
                <w:sz w:val="24"/>
                <w:szCs w:val="24"/>
                <w14:ligatures w14:val="standardContextual"/>
              </w:rPr>
              <w:tab/>
            </w:r>
            <w:r w:rsidRPr="006E0615">
              <w:rPr>
                <w:rStyle w:val="Hipervnculo"/>
                <w:noProof/>
                <w:lang w:val="es-ES"/>
              </w:rPr>
              <w:t>Inspección y liberación.</w:t>
            </w:r>
            <w:r>
              <w:rPr>
                <w:noProof/>
                <w:webHidden/>
              </w:rPr>
              <w:tab/>
            </w:r>
            <w:r>
              <w:rPr>
                <w:noProof/>
                <w:webHidden/>
              </w:rPr>
              <w:fldChar w:fldCharType="begin"/>
            </w:r>
            <w:r>
              <w:rPr>
                <w:noProof/>
                <w:webHidden/>
              </w:rPr>
              <w:instrText xml:space="preserve"> PAGEREF _Toc227486845 \h </w:instrText>
            </w:r>
            <w:r>
              <w:rPr>
                <w:noProof/>
                <w:webHidden/>
              </w:rPr>
            </w:r>
            <w:r>
              <w:rPr>
                <w:noProof/>
                <w:webHidden/>
              </w:rPr>
              <w:fldChar w:fldCharType="separate"/>
            </w:r>
            <w:r>
              <w:rPr>
                <w:noProof/>
                <w:webHidden/>
              </w:rPr>
              <w:t>8</w:t>
            </w:r>
            <w:r>
              <w:rPr>
                <w:noProof/>
                <w:webHidden/>
              </w:rPr>
              <w:fldChar w:fldCharType="end"/>
            </w:r>
          </w:hyperlink>
        </w:p>
        <w:p w14:paraId="6634615A" w14:textId="75AE6861" w:rsidR="004F57E6" w:rsidRDefault="004F57E6">
          <w:pPr>
            <w:pStyle w:val="TDC1"/>
            <w:rPr>
              <w:rFonts w:eastAsiaTheme="minorEastAsia"/>
              <w:noProof/>
              <w:kern w:val="2"/>
              <w:sz w:val="24"/>
              <w:szCs w:val="24"/>
              <w:lang w:eastAsia="es-AR"/>
              <w14:ligatures w14:val="standardContextual"/>
            </w:rPr>
          </w:pPr>
          <w:hyperlink w:anchor="_Toc227486846" w:history="1">
            <w:r w:rsidRPr="006E0615">
              <w:rPr>
                <w:rStyle w:val="Hipervnculo"/>
                <w:noProof/>
              </w:rPr>
              <w:t>6</w:t>
            </w:r>
            <w:r>
              <w:rPr>
                <w:rFonts w:eastAsiaTheme="minorEastAsia"/>
                <w:noProof/>
                <w:kern w:val="2"/>
                <w:sz w:val="24"/>
                <w:szCs w:val="24"/>
                <w:lang w:eastAsia="es-AR"/>
                <w14:ligatures w14:val="standardContextual"/>
              </w:rPr>
              <w:tab/>
            </w:r>
            <w:r w:rsidRPr="006E0615">
              <w:rPr>
                <w:rStyle w:val="Hipervnculo"/>
                <w:noProof/>
              </w:rPr>
              <w:t>OBSERVANCIA DE LAS LEYES</w:t>
            </w:r>
            <w:r>
              <w:rPr>
                <w:noProof/>
                <w:webHidden/>
              </w:rPr>
              <w:tab/>
            </w:r>
            <w:r>
              <w:rPr>
                <w:noProof/>
                <w:webHidden/>
              </w:rPr>
              <w:fldChar w:fldCharType="begin"/>
            </w:r>
            <w:r>
              <w:rPr>
                <w:noProof/>
                <w:webHidden/>
              </w:rPr>
              <w:instrText xml:space="preserve"> PAGEREF _Toc227486846 \h </w:instrText>
            </w:r>
            <w:r>
              <w:rPr>
                <w:noProof/>
                <w:webHidden/>
              </w:rPr>
            </w:r>
            <w:r>
              <w:rPr>
                <w:noProof/>
                <w:webHidden/>
              </w:rPr>
              <w:fldChar w:fldCharType="separate"/>
            </w:r>
            <w:r>
              <w:rPr>
                <w:noProof/>
                <w:webHidden/>
              </w:rPr>
              <w:t>8</w:t>
            </w:r>
            <w:r>
              <w:rPr>
                <w:noProof/>
                <w:webHidden/>
              </w:rPr>
              <w:fldChar w:fldCharType="end"/>
            </w:r>
          </w:hyperlink>
        </w:p>
        <w:p w14:paraId="0287AF1D" w14:textId="4C937D8E" w:rsidR="004F57E6" w:rsidRDefault="004F57E6">
          <w:pPr>
            <w:pStyle w:val="TDC1"/>
            <w:rPr>
              <w:rFonts w:eastAsiaTheme="minorEastAsia"/>
              <w:noProof/>
              <w:kern w:val="2"/>
              <w:sz w:val="24"/>
              <w:szCs w:val="24"/>
              <w:lang w:eastAsia="es-AR"/>
              <w14:ligatures w14:val="standardContextual"/>
            </w:rPr>
          </w:pPr>
          <w:hyperlink w:anchor="_Toc227486847" w:history="1">
            <w:r w:rsidRPr="006E0615">
              <w:rPr>
                <w:rStyle w:val="Hipervnculo"/>
                <w:noProof/>
              </w:rPr>
              <w:t>7</w:t>
            </w:r>
            <w:r>
              <w:rPr>
                <w:rFonts w:eastAsiaTheme="minorEastAsia"/>
                <w:noProof/>
                <w:kern w:val="2"/>
                <w:sz w:val="24"/>
                <w:szCs w:val="24"/>
                <w:lang w:eastAsia="es-AR"/>
                <w14:ligatures w14:val="standardContextual"/>
              </w:rPr>
              <w:tab/>
            </w:r>
            <w:r w:rsidRPr="006E0615">
              <w:rPr>
                <w:rStyle w:val="Hipervnculo"/>
                <w:noProof/>
              </w:rPr>
              <w:t>REQUISITOS DE SEGURIDAD OPERATIVA</w:t>
            </w:r>
            <w:r>
              <w:rPr>
                <w:noProof/>
                <w:webHidden/>
              </w:rPr>
              <w:tab/>
            </w:r>
            <w:r>
              <w:rPr>
                <w:noProof/>
                <w:webHidden/>
              </w:rPr>
              <w:fldChar w:fldCharType="begin"/>
            </w:r>
            <w:r>
              <w:rPr>
                <w:noProof/>
                <w:webHidden/>
              </w:rPr>
              <w:instrText xml:space="preserve"> PAGEREF _Toc227486847 \h </w:instrText>
            </w:r>
            <w:r>
              <w:rPr>
                <w:noProof/>
                <w:webHidden/>
              </w:rPr>
            </w:r>
            <w:r>
              <w:rPr>
                <w:noProof/>
                <w:webHidden/>
              </w:rPr>
              <w:fldChar w:fldCharType="separate"/>
            </w:r>
            <w:r>
              <w:rPr>
                <w:noProof/>
                <w:webHidden/>
              </w:rPr>
              <w:t>10</w:t>
            </w:r>
            <w:r>
              <w:rPr>
                <w:noProof/>
                <w:webHidden/>
              </w:rPr>
              <w:fldChar w:fldCharType="end"/>
            </w:r>
          </w:hyperlink>
        </w:p>
        <w:p w14:paraId="2A5590DA" w14:textId="50B84427" w:rsidR="004F57E6" w:rsidRDefault="004F57E6">
          <w:pPr>
            <w:pStyle w:val="TDC1"/>
            <w:rPr>
              <w:rFonts w:eastAsiaTheme="minorEastAsia"/>
              <w:noProof/>
              <w:kern w:val="2"/>
              <w:sz w:val="24"/>
              <w:szCs w:val="24"/>
              <w:lang w:eastAsia="es-AR"/>
              <w14:ligatures w14:val="standardContextual"/>
            </w:rPr>
          </w:pPr>
          <w:hyperlink w:anchor="_Toc227486848" w:history="1">
            <w:r w:rsidRPr="006E0615">
              <w:rPr>
                <w:rStyle w:val="Hipervnculo"/>
                <w:rFonts w:eastAsia="Calibri"/>
                <w:noProof/>
              </w:rPr>
              <w:t>8</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_Toc227486848 \h </w:instrText>
            </w:r>
            <w:r>
              <w:rPr>
                <w:noProof/>
                <w:webHidden/>
              </w:rPr>
            </w:r>
            <w:r>
              <w:rPr>
                <w:noProof/>
                <w:webHidden/>
              </w:rPr>
              <w:fldChar w:fldCharType="separate"/>
            </w:r>
            <w:r>
              <w:rPr>
                <w:noProof/>
                <w:webHidden/>
              </w:rPr>
              <w:t>11</w:t>
            </w:r>
            <w:r>
              <w:rPr>
                <w:noProof/>
                <w:webHidden/>
              </w:rPr>
              <w:fldChar w:fldCharType="end"/>
            </w:r>
          </w:hyperlink>
        </w:p>
        <w:p w14:paraId="2FA2C035" w14:textId="5F0E01EC" w:rsidR="004F57E6" w:rsidRDefault="004F57E6">
          <w:pPr>
            <w:pStyle w:val="TDC1"/>
            <w:rPr>
              <w:rFonts w:eastAsiaTheme="minorEastAsia"/>
              <w:noProof/>
              <w:kern w:val="2"/>
              <w:sz w:val="24"/>
              <w:szCs w:val="24"/>
              <w:lang w:eastAsia="es-AR"/>
              <w14:ligatures w14:val="standardContextual"/>
            </w:rPr>
          </w:pPr>
          <w:hyperlink w:anchor="_Toc227486849" w:history="1">
            <w:r w:rsidRPr="006E0615">
              <w:rPr>
                <w:rStyle w:val="Hipervnculo"/>
                <w:rFonts w:eastAsia="Calibri"/>
                <w:noProof/>
              </w:rPr>
              <w:t>9</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_Toc227486849 \h </w:instrText>
            </w:r>
            <w:r>
              <w:rPr>
                <w:noProof/>
                <w:webHidden/>
              </w:rPr>
            </w:r>
            <w:r>
              <w:rPr>
                <w:noProof/>
                <w:webHidden/>
              </w:rPr>
              <w:fldChar w:fldCharType="separate"/>
            </w:r>
            <w:r>
              <w:rPr>
                <w:noProof/>
                <w:webHidden/>
              </w:rPr>
              <w:t>12</w:t>
            </w:r>
            <w:r>
              <w:rPr>
                <w:noProof/>
                <w:webHidden/>
              </w:rPr>
              <w:fldChar w:fldCharType="end"/>
            </w:r>
          </w:hyperlink>
        </w:p>
        <w:p w14:paraId="11B486E6" w14:textId="5D332A10" w:rsidR="004F57E6" w:rsidRDefault="004F57E6">
          <w:pPr>
            <w:pStyle w:val="TDC1"/>
            <w:rPr>
              <w:rFonts w:eastAsiaTheme="minorEastAsia"/>
              <w:noProof/>
              <w:kern w:val="2"/>
              <w:sz w:val="24"/>
              <w:szCs w:val="24"/>
              <w:lang w:eastAsia="es-AR"/>
              <w14:ligatures w14:val="standardContextual"/>
            </w:rPr>
          </w:pPr>
          <w:hyperlink w:anchor="_Toc227486850" w:history="1">
            <w:r w:rsidRPr="006E0615">
              <w:rPr>
                <w:rStyle w:val="Hipervnculo"/>
                <w:rFonts w:eastAsia="Calibri"/>
                <w:noProof/>
              </w:rPr>
              <w:t>10</w:t>
            </w:r>
            <w:r>
              <w:rPr>
                <w:rFonts w:eastAsiaTheme="minorEastAsia"/>
                <w:noProof/>
                <w:kern w:val="2"/>
                <w:sz w:val="24"/>
                <w:szCs w:val="24"/>
                <w:lang w:eastAsia="es-AR"/>
                <w14:ligatures w14:val="standardContextual"/>
              </w:rPr>
              <w:tab/>
            </w:r>
            <w:r w:rsidRPr="006E0615">
              <w:rPr>
                <w:rStyle w:val="Hipervnculo"/>
                <w:rFonts w:eastAsia="Calibri"/>
                <w:noProof/>
              </w:rPr>
              <w:t>KICK OF MEETING</w:t>
            </w:r>
            <w:r>
              <w:rPr>
                <w:noProof/>
                <w:webHidden/>
              </w:rPr>
              <w:tab/>
            </w:r>
            <w:r>
              <w:rPr>
                <w:noProof/>
                <w:webHidden/>
              </w:rPr>
              <w:fldChar w:fldCharType="begin"/>
            </w:r>
            <w:r>
              <w:rPr>
                <w:noProof/>
                <w:webHidden/>
              </w:rPr>
              <w:instrText xml:space="preserve"> PAGEREF _Toc227486850 \h </w:instrText>
            </w:r>
            <w:r>
              <w:rPr>
                <w:noProof/>
                <w:webHidden/>
              </w:rPr>
            </w:r>
            <w:r>
              <w:rPr>
                <w:noProof/>
                <w:webHidden/>
              </w:rPr>
              <w:fldChar w:fldCharType="separate"/>
            </w:r>
            <w:r>
              <w:rPr>
                <w:noProof/>
                <w:webHidden/>
              </w:rPr>
              <w:t>13</w:t>
            </w:r>
            <w:r>
              <w:rPr>
                <w:noProof/>
                <w:webHidden/>
              </w:rPr>
              <w:fldChar w:fldCharType="end"/>
            </w:r>
          </w:hyperlink>
        </w:p>
        <w:p w14:paraId="55A7F0A2" w14:textId="7D5A0846" w:rsidR="004F57E6" w:rsidRDefault="004F57E6">
          <w:pPr>
            <w:pStyle w:val="TDC1"/>
            <w:rPr>
              <w:rFonts w:eastAsiaTheme="minorEastAsia"/>
              <w:noProof/>
              <w:kern w:val="2"/>
              <w:sz w:val="24"/>
              <w:szCs w:val="24"/>
              <w:lang w:eastAsia="es-AR"/>
              <w14:ligatures w14:val="standardContextual"/>
            </w:rPr>
          </w:pPr>
          <w:hyperlink w:anchor="_Toc227486851" w:history="1">
            <w:r w:rsidRPr="006E0615">
              <w:rPr>
                <w:rStyle w:val="Hipervnculo"/>
                <w:noProof/>
              </w:rPr>
              <w:t>11</w:t>
            </w:r>
            <w:r>
              <w:rPr>
                <w:rFonts w:eastAsiaTheme="minorEastAsia"/>
                <w:noProof/>
                <w:kern w:val="2"/>
                <w:sz w:val="24"/>
                <w:szCs w:val="24"/>
                <w:lang w:eastAsia="es-AR"/>
                <w14:ligatures w14:val="standardContextual"/>
              </w:rPr>
              <w:tab/>
            </w:r>
            <w:r w:rsidRPr="006E0615">
              <w:rPr>
                <w:rStyle w:val="Hipervnculo"/>
                <w:noProof/>
              </w:rPr>
              <w:t>FORMA DE PAGO</w:t>
            </w:r>
            <w:r>
              <w:rPr>
                <w:noProof/>
                <w:webHidden/>
              </w:rPr>
              <w:tab/>
            </w:r>
            <w:r>
              <w:rPr>
                <w:noProof/>
                <w:webHidden/>
              </w:rPr>
              <w:fldChar w:fldCharType="begin"/>
            </w:r>
            <w:r>
              <w:rPr>
                <w:noProof/>
                <w:webHidden/>
              </w:rPr>
              <w:instrText xml:space="preserve"> PAGEREF _Toc227486851 \h </w:instrText>
            </w:r>
            <w:r>
              <w:rPr>
                <w:noProof/>
                <w:webHidden/>
              </w:rPr>
            </w:r>
            <w:r>
              <w:rPr>
                <w:noProof/>
                <w:webHidden/>
              </w:rPr>
              <w:fldChar w:fldCharType="separate"/>
            </w:r>
            <w:r>
              <w:rPr>
                <w:noProof/>
                <w:webHidden/>
              </w:rPr>
              <w:t>13</w:t>
            </w:r>
            <w:r>
              <w:rPr>
                <w:noProof/>
                <w:webHidden/>
              </w:rPr>
              <w:fldChar w:fldCharType="end"/>
            </w:r>
          </w:hyperlink>
        </w:p>
        <w:p w14:paraId="26C750D8" w14:textId="4B9FE07E" w:rsidR="004F57E6" w:rsidRDefault="004F57E6">
          <w:pPr>
            <w:pStyle w:val="TDC1"/>
            <w:rPr>
              <w:rFonts w:eastAsiaTheme="minorEastAsia"/>
              <w:noProof/>
              <w:kern w:val="2"/>
              <w:sz w:val="24"/>
              <w:szCs w:val="24"/>
              <w:lang w:eastAsia="es-AR"/>
              <w14:ligatures w14:val="standardContextual"/>
            </w:rPr>
          </w:pPr>
          <w:hyperlink w:anchor="_Toc227486852" w:history="1">
            <w:r w:rsidRPr="006E0615">
              <w:rPr>
                <w:rStyle w:val="Hipervnculo"/>
                <w:rFonts w:eastAsia="Calibri"/>
                <w:noProof/>
              </w:rPr>
              <w:t>12</w:t>
            </w:r>
            <w:r>
              <w:rPr>
                <w:rFonts w:eastAsiaTheme="minorEastAsia"/>
                <w:noProof/>
                <w:kern w:val="2"/>
                <w:sz w:val="24"/>
                <w:szCs w:val="24"/>
                <w:lang w:eastAsia="es-AR"/>
                <w14:ligatures w14:val="standardContextual"/>
              </w:rPr>
              <w:tab/>
            </w:r>
            <w:r w:rsidRPr="006E0615">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_Toc227486852 \h </w:instrText>
            </w:r>
            <w:r>
              <w:rPr>
                <w:noProof/>
                <w:webHidden/>
              </w:rPr>
            </w:r>
            <w:r>
              <w:rPr>
                <w:noProof/>
                <w:webHidden/>
              </w:rPr>
              <w:fldChar w:fldCharType="separate"/>
            </w:r>
            <w:r>
              <w:rPr>
                <w:noProof/>
                <w:webHidden/>
              </w:rPr>
              <w:t>13</w:t>
            </w:r>
            <w:r>
              <w:rPr>
                <w:noProof/>
                <w:webHidden/>
              </w:rPr>
              <w:fldChar w:fldCharType="end"/>
            </w:r>
          </w:hyperlink>
        </w:p>
        <w:p w14:paraId="477527B7" w14:textId="32BEF0F2" w:rsidR="004F57E6" w:rsidRDefault="004F57E6">
          <w:pPr>
            <w:pStyle w:val="TDC1"/>
            <w:rPr>
              <w:rFonts w:eastAsiaTheme="minorEastAsia"/>
              <w:noProof/>
              <w:kern w:val="2"/>
              <w:sz w:val="24"/>
              <w:szCs w:val="24"/>
              <w:lang w:eastAsia="es-AR"/>
              <w14:ligatures w14:val="standardContextual"/>
            </w:rPr>
          </w:pPr>
          <w:hyperlink w:anchor="_Toc227486853" w:history="1">
            <w:r w:rsidRPr="006E0615">
              <w:rPr>
                <w:rStyle w:val="Hipervnculo"/>
                <w:noProof/>
              </w:rPr>
              <w:t>13</w:t>
            </w:r>
            <w:r>
              <w:rPr>
                <w:rFonts w:eastAsiaTheme="minorEastAsia"/>
                <w:noProof/>
                <w:kern w:val="2"/>
                <w:sz w:val="24"/>
                <w:szCs w:val="24"/>
                <w:lang w:eastAsia="es-AR"/>
                <w14:ligatures w14:val="standardContextual"/>
              </w:rPr>
              <w:tab/>
            </w:r>
            <w:r w:rsidRPr="006E0615">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_Toc227486853 \h </w:instrText>
            </w:r>
            <w:r>
              <w:rPr>
                <w:noProof/>
                <w:webHidden/>
              </w:rPr>
            </w:r>
            <w:r>
              <w:rPr>
                <w:noProof/>
                <w:webHidden/>
              </w:rPr>
              <w:fldChar w:fldCharType="separate"/>
            </w:r>
            <w:r>
              <w:rPr>
                <w:noProof/>
                <w:webHidden/>
              </w:rPr>
              <w:t>15</w:t>
            </w:r>
            <w:r>
              <w:rPr>
                <w:noProof/>
                <w:webHidden/>
              </w:rPr>
              <w:fldChar w:fldCharType="end"/>
            </w:r>
          </w:hyperlink>
        </w:p>
        <w:p w14:paraId="748168A0" w14:textId="24D43D83" w:rsidR="004F57E6" w:rsidRDefault="004F57E6">
          <w:pPr>
            <w:pStyle w:val="TDC1"/>
            <w:rPr>
              <w:rFonts w:eastAsiaTheme="minorEastAsia"/>
              <w:noProof/>
              <w:kern w:val="2"/>
              <w:sz w:val="24"/>
              <w:szCs w:val="24"/>
              <w:lang w:eastAsia="es-AR"/>
              <w14:ligatures w14:val="standardContextual"/>
            </w:rPr>
          </w:pPr>
          <w:hyperlink w:anchor="_Toc227486854" w:history="1">
            <w:r w:rsidRPr="006E0615">
              <w:rPr>
                <w:rStyle w:val="Hipervnculo"/>
                <w:noProof/>
              </w:rPr>
              <w:t>14</w:t>
            </w:r>
            <w:r>
              <w:rPr>
                <w:rFonts w:eastAsiaTheme="minorEastAsia"/>
                <w:noProof/>
                <w:kern w:val="2"/>
                <w:sz w:val="24"/>
                <w:szCs w:val="24"/>
                <w:lang w:eastAsia="es-AR"/>
                <w14:ligatures w14:val="standardContextual"/>
              </w:rPr>
              <w:tab/>
            </w:r>
            <w:r w:rsidRPr="006E0615">
              <w:rPr>
                <w:rStyle w:val="Hipervnculo"/>
                <w:noProof/>
              </w:rPr>
              <w:t>AUDITORIA DE LA CONTRATISTA Y REGISTRO DE CONTROL</w:t>
            </w:r>
            <w:r>
              <w:rPr>
                <w:noProof/>
                <w:webHidden/>
              </w:rPr>
              <w:tab/>
            </w:r>
            <w:r>
              <w:rPr>
                <w:noProof/>
                <w:webHidden/>
              </w:rPr>
              <w:fldChar w:fldCharType="begin"/>
            </w:r>
            <w:r>
              <w:rPr>
                <w:noProof/>
                <w:webHidden/>
              </w:rPr>
              <w:instrText xml:space="preserve"> PAGEREF _Toc227486854 \h </w:instrText>
            </w:r>
            <w:r>
              <w:rPr>
                <w:noProof/>
                <w:webHidden/>
              </w:rPr>
            </w:r>
            <w:r>
              <w:rPr>
                <w:noProof/>
                <w:webHidden/>
              </w:rPr>
              <w:fldChar w:fldCharType="separate"/>
            </w:r>
            <w:r>
              <w:rPr>
                <w:noProof/>
                <w:webHidden/>
              </w:rPr>
              <w:t>16</w:t>
            </w:r>
            <w:r>
              <w:rPr>
                <w:noProof/>
                <w:webHidden/>
              </w:rPr>
              <w:fldChar w:fldCharType="end"/>
            </w:r>
          </w:hyperlink>
        </w:p>
        <w:p w14:paraId="2397B777" w14:textId="64663DD3" w:rsidR="004F57E6" w:rsidRDefault="004F57E6">
          <w:pPr>
            <w:pStyle w:val="TDC1"/>
            <w:rPr>
              <w:rFonts w:eastAsiaTheme="minorEastAsia"/>
              <w:noProof/>
              <w:kern w:val="2"/>
              <w:sz w:val="24"/>
              <w:szCs w:val="24"/>
              <w:lang w:eastAsia="es-AR"/>
              <w14:ligatures w14:val="standardContextual"/>
            </w:rPr>
          </w:pPr>
          <w:hyperlink w:anchor="_Toc227486855" w:history="1">
            <w:r w:rsidRPr="006E0615">
              <w:rPr>
                <w:rStyle w:val="Hipervnculo"/>
                <w:noProof/>
              </w:rPr>
              <w:t>15</w:t>
            </w:r>
            <w:r>
              <w:rPr>
                <w:rFonts w:eastAsiaTheme="minorEastAsia"/>
                <w:noProof/>
                <w:kern w:val="2"/>
                <w:sz w:val="24"/>
                <w:szCs w:val="24"/>
                <w:lang w:eastAsia="es-AR"/>
                <w14:ligatures w14:val="standardContextual"/>
              </w:rPr>
              <w:tab/>
            </w:r>
            <w:r w:rsidRPr="006E0615">
              <w:rPr>
                <w:rStyle w:val="Hipervnculo"/>
                <w:noProof/>
              </w:rPr>
              <w:t>COMUNICACIONES</w:t>
            </w:r>
            <w:r>
              <w:rPr>
                <w:noProof/>
                <w:webHidden/>
              </w:rPr>
              <w:tab/>
            </w:r>
            <w:r>
              <w:rPr>
                <w:noProof/>
                <w:webHidden/>
              </w:rPr>
              <w:fldChar w:fldCharType="begin"/>
            </w:r>
            <w:r>
              <w:rPr>
                <w:noProof/>
                <w:webHidden/>
              </w:rPr>
              <w:instrText xml:space="preserve"> PAGEREF _Toc227486855 \h </w:instrText>
            </w:r>
            <w:r>
              <w:rPr>
                <w:noProof/>
                <w:webHidden/>
              </w:rPr>
            </w:r>
            <w:r>
              <w:rPr>
                <w:noProof/>
                <w:webHidden/>
              </w:rPr>
              <w:fldChar w:fldCharType="separate"/>
            </w:r>
            <w:r>
              <w:rPr>
                <w:noProof/>
                <w:webHidden/>
              </w:rPr>
              <w:t>16</w:t>
            </w:r>
            <w:r>
              <w:rPr>
                <w:noProof/>
                <w:webHidden/>
              </w:rPr>
              <w:fldChar w:fldCharType="end"/>
            </w:r>
          </w:hyperlink>
        </w:p>
        <w:p w14:paraId="0E661518" w14:textId="68BC158B" w:rsidR="004F57E6" w:rsidRDefault="004F57E6">
          <w:pPr>
            <w:pStyle w:val="TDC1"/>
            <w:rPr>
              <w:rFonts w:eastAsiaTheme="minorEastAsia"/>
              <w:noProof/>
              <w:kern w:val="2"/>
              <w:sz w:val="24"/>
              <w:szCs w:val="24"/>
              <w:lang w:eastAsia="es-AR"/>
              <w14:ligatures w14:val="standardContextual"/>
            </w:rPr>
          </w:pPr>
          <w:hyperlink w:anchor="_Toc227486856" w:history="1">
            <w:r w:rsidRPr="006E0615">
              <w:rPr>
                <w:rStyle w:val="Hipervnculo"/>
                <w:noProof/>
              </w:rPr>
              <w:t>16</w:t>
            </w:r>
            <w:r>
              <w:rPr>
                <w:rFonts w:eastAsiaTheme="minorEastAsia"/>
                <w:noProof/>
                <w:kern w:val="2"/>
                <w:sz w:val="24"/>
                <w:szCs w:val="24"/>
                <w:lang w:eastAsia="es-AR"/>
                <w14:ligatures w14:val="standardContextual"/>
              </w:rPr>
              <w:tab/>
            </w:r>
            <w:r w:rsidRPr="006E0615">
              <w:rPr>
                <w:rStyle w:val="Hipervnculo"/>
                <w:noProof/>
              </w:rPr>
              <w:t>INSPECCIONES</w:t>
            </w:r>
            <w:r>
              <w:rPr>
                <w:noProof/>
                <w:webHidden/>
              </w:rPr>
              <w:tab/>
            </w:r>
            <w:r>
              <w:rPr>
                <w:noProof/>
                <w:webHidden/>
              </w:rPr>
              <w:fldChar w:fldCharType="begin"/>
            </w:r>
            <w:r>
              <w:rPr>
                <w:noProof/>
                <w:webHidden/>
              </w:rPr>
              <w:instrText xml:space="preserve"> PAGEREF _Toc227486856 \h </w:instrText>
            </w:r>
            <w:r>
              <w:rPr>
                <w:noProof/>
                <w:webHidden/>
              </w:rPr>
            </w:r>
            <w:r>
              <w:rPr>
                <w:noProof/>
                <w:webHidden/>
              </w:rPr>
              <w:fldChar w:fldCharType="separate"/>
            </w:r>
            <w:r>
              <w:rPr>
                <w:noProof/>
                <w:webHidden/>
              </w:rPr>
              <w:t>16</w:t>
            </w:r>
            <w:r>
              <w:rPr>
                <w:noProof/>
                <w:webHidden/>
              </w:rPr>
              <w:fldChar w:fldCharType="end"/>
            </w:r>
          </w:hyperlink>
        </w:p>
        <w:p w14:paraId="75094B02" w14:textId="7D43EA6B"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rPr>
          <w:noProof/>
        </w:rPr>
      </w:pPr>
      <w:r w:rsidRPr="00593F44">
        <w:rPr>
          <w:noProof/>
        </w:rPr>
        <w:br w:type="page"/>
      </w:r>
    </w:p>
    <w:p w14:paraId="1B5199BB" w14:textId="40DB9506" w:rsidR="00A238C1" w:rsidRPr="00593F44" w:rsidRDefault="009106FB" w:rsidP="004A405C">
      <w:pPr>
        <w:pStyle w:val="Ttulo1"/>
        <w:rPr>
          <w:noProof/>
          <w:lang w:val="es-AR"/>
        </w:rPr>
      </w:pPr>
      <w:bookmarkStart w:id="1" w:name="_Toc440978875"/>
      <w:bookmarkStart w:id="2" w:name="_Toc440978904"/>
      <w:bookmarkStart w:id="3" w:name="_Toc227486835"/>
      <w:r w:rsidRPr="00593F44">
        <w:rPr>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b/>
          <w:noProof/>
        </w:rPr>
        <w:t xml:space="preserve">AESA: </w:t>
      </w:r>
      <w:r w:rsidRPr="00593F44">
        <w:rPr>
          <w:noProof/>
        </w:rPr>
        <w:t>A-Evangelista S.A.</w:t>
      </w:r>
    </w:p>
    <w:p w14:paraId="41B4D822" w14:textId="306A76AE" w:rsidR="005F518E" w:rsidRPr="00B17AD5" w:rsidRDefault="006F2E1D" w:rsidP="00B17AD5">
      <w:pPr>
        <w:pStyle w:val="Sinespaciado"/>
        <w:numPr>
          <w:ilvl w:val="0"/>
          <w:numId w:val="2"/>
        </w:numPr>
        <w:jc w:val="both"/>
        <w:rPr>
          <w:b/>
          <w:noProof/>
        </w:rPr>
      </w:pPr>
      <w:r>
        <w:rPr>
          <w:b/>
          <w:noProof/>
        </w:rPr>
        <w:t>PP</w:t>
      </w:r>
      <w:r w:rsidR="00492082">
        <w:rPr>
          <w:b/>
          <w:noProof/>
        </w:rPr>
        <w:t xml:space="preserve">SA: </w:t>
      </w:r>
      <w:r w:rsidR="00492082" w:rsidRPr="004F025B">
        <w:rPr>
          <w:bCs/>
          <w:noProof/>
        </w:rPr>
        <w:t xml:space="preserve">Cliente y operadora </w:t>
      </w:r>
    </w:p>
    <w:p w14:paraId="51D45E6D" w14:textId="5045A13D" w:rsidR="005F518E" w:rsidRDefault="005F518E" w:rsidP="00DB1A38">
      <w:pPr>
        <w:pStyle w:val="Sinespaciado"/>
        <w:numPr>
          <w:ilvl w:val="0"/>
          <w:numId w:val="2"/>
        </w:numPr>
        <w:rPr>
          <w:noProof/>
        </w:rPr>
      </w:pPr>
      <w:r w:rsidRPr="00593F44">
        <w:rPr>
          <w:b/>
          <w:noProof/>
        </w:rPr>
        <w:t>UN</w:t>
      </w:r>
      <w:r w:rsidR="00CE3883">
        <w:rPr>
          <w:b/>
          <w:noProof/>
        </w:rPr>
        <w:t>PI</w:t>
      </w:r>
      <w:r w:rsidRPr="00593F44">
        <w:rPr>
          <w:b/>
          <w:noProof/>
        </w:rPr>
        <w:t>:</w:t>
      </w:r>
      <w:r w:rsidRPr="00593F44">
        <w:rPr>
          <w:noProof/>
        </w:rPr>
        <w:t xml:space="preserve"> UN </w:t>
      </w:r>
      <w:r w:rsidR="00CE3883">
        <w:rPr>
          <w:noProof/>
        </w:rPr>
        <w:t>Proyectos Industriales</w:t>
      </w:r>
      <w:r w:rsidR="00E94481">
        <w:rPr>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rPr>
          <w:noProof/>
          <w:lang w:val="es-AR"/>
        </w:rPr>
      </w:pPr>
      <w:bookmarkStart w:id="4" w:name="_Toc227486836"/>
      <w:r>
        <w:rPr>
          <w:noProof/>
          <w:lang w:val="es-AR"/>
        </w:rPr>
        <w:t xml:space="preserve">DESCRIPCION GENERAL DEL PROYECTO Y </w:t>
      </w:r>
      <w:r w:rsidR="00BC7484">
        <w:rPr>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jc w:val="both"/>
        <w:rPr>
          <w:rFonts w:eastAsia="Calibri" w:cs="Calibri"/>
          <w:lang w:val="es-ES"/>
        </w:rPr>
      </w:pPr>
    </w:p>
    <w:p w14:paraId="5666267C" w14:textId="25D80293" w:rsidR="00C545A5" w:rsidRDefault="00C545A5" w:rsidP="003C2144">
      <w:pPr>
        <w:widowControl w:val="0"/>
        <w:autoSpaceDE w:val="0"/>
        <w:autoSpaceDN w:val="0"/>
        <w:spacing w:line="276" w:lineRule="auto"/>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ind w:left="1092" w:right="830"/>
        <w:jc w:val="center"/>
        <w:rPr>
          <w:rFonts w:eastAsia="Calibri" w:cs="Calibri"/>
          <w:i/>
          <w:iCs/>
        </w:rPr>
      </w:pPr>
      <w:r>
        <w:rPr>
          <w:rFonts w:eastAsia="Calibri" w:cs="Calibri"/>
          <w:i/>
          <w:iCs/>
        </w:rPr>
        <w:t>Ubicación de los accesos SUR y NORTE a Yacimiento La Calera</w:t>
      </w:r>
    </w:p>
    <w:p w14:paraId="5A84D745" w14:textId="77777777" w:rsidR="003C2144" w:rsidRDefault="003C2144" w:rsidP="003C2144">
      <w:pPr>
        <w:widowControl w:val="0"/>
        <w:autoSpaceDE w:val="0"/>
        <w:autoSpaceDN w:val="0"/>
        <w:spacing w:line="276" w:lineRule="auto"/>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27486837"/>
      <w:r w:rsidRPr="00EC12FC">
        <w:rPr>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966 hPa</w:t>
            </w:r>
          </w:p>
        </w:tc>
      </w:tr>
      <w:tr w:rsidR="003C2144" w:rsidRPr="00D4452F" w14:paraId="0A86147F" w14:textId="77777777" w:rsidTr="000008DB">
        <w:trPr>
          <w:trHeight w:val="290"/>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42480EA0" w14:textId="77777777" w:rsidTr="000008DB">
        <w:trPr>
          <w:trHeight w:val="290"/>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007813D0" w14:textId="77777777" w:rsidTr="000008DB">
        <w:trPr>
          <w:trHeight w:val="290"/>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 xml:space="preserve">Para </w:t>
            </w:r>
            <w:proofErr w:type="spellStart"/>
            <w:r w:rsidRPr="00D4452F">
              <w:rPr>
                <w:rFonts w:eastAsia="Calibri" w:cs="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36F9B830" w14:textId="77777777" w:rsidTr="000008DB">
        <w:trPr>
          <w:trHeight w:val="290"/>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30°C</w:t>
            </w:r>
          </w:p>
        </w:tc>
      </w:tr>
      <w:tr w:rsidR="003C2144" w:rsidRPr="00D4452F" w14:paraId="3DE74AE3" w14:textId="77777777" w:rsidTr="000008DB">
        <w:trPr>
          <w:trHeight w:val="290"/>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645780D2" w14:textId="77777777" w:rsidTr="000008DB">
        <w:trPr>
          <w:trHeight w:val="290"/>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Oeste - Sudoeste</w:t>
            </w:r>
          </w:p>
        </w:tc>
      </w:tr>
      <w:tr w:rsidR="003C2144" w:rsidRPr="00D4452F" w14:paraId="2A9DE5AD" w14:textId="77777777" w:rsidTr="000008DB">
        <w:trPr>
          <w:trHeight w:val="290"/>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90%</w:t>
            </w:r>
          </w:p>
        </w:tc>
      </w:tr>
      <w:tr w:rsidR="003C2144" w:rsidRPr="00D4452F" w14:paraId="1179FD22" w14:textId="77777777" w:rsidTr="000008DB">
        <w:trPr>
          <w:trHeight w:val="290"/>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32% (verano)</w:t>
            </w:r>
          </w:p>
        </w:tc>
      </w:tr>
      <w:tr w:rsidR="003C2144" w:rsidRPr="00D4452F" w14:paraId="11993E85" w14:textId="77777777" w:rsidTr="000008DB">
        <w:trPr>
          <w:trHeight w:val="290"/>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w:t>
            </w:r>
          </w:p>
        </w:tc>
      </w:tr>
      <w:tr w:rsidR="003C2144" w:rsidRPr="00D4452F" w14:paraId="11AA8D28" w14:textId="77777777" w:rsidTr="000008DB">
        <w:trPr>
          <w:trHeight w:val="290"/>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40 mm/h</w:t>
            </w:r>
          </w:p>
        </w:tc>
      </w:tr>
      <w:tr w:rsidR="003C2144" w:rsidRPr="00D4452F" w14:paraId="48E06BF3" w14:textId="77777777" w:rsidTr="000008DB">
        <w:trPr>
          <w:trHeight w:val="290"/>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 min</w:t>
            </w:r>
          </w:p>
        </w:tc>
      </w:tr>
      <w:tr w:rsidR="003C2144" w:rsidRPr="00D4452F" w14:paraId="3C5FDA50" w14:textId="77777777" w:rsidTr="000008DB">
        <w:trPr>
          <w:trHeight w:val="290"/>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65 mm/h</w:t>
            </w:r>
          </w:p>
        </w:tc>
      </w:tr>
      <w:tr w:rsidR="003C2144" w:rsidRPr="00D4452F" w14:paraId="514D5093" w14:textId="77777777" w:rsidTr="000008DB">
        <w:trPr>
          <w:trHeight w:val="290"/>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102</w:t>
            </w:r>
          </w:p>
        </w:tc>
      </w:tr>
      <w:tr w:rsidR="003C2144" w:rsidRPr="00D4452F" w14:paraId="3E788D2F" w14:textId="77777777" w:rsidTr="000008DB">
        <w:trPr>
          <w:trHeight w:val="290"/>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103</w:t>
            </w:r>
          </w:p>
        </w:tc>
      </w:tr>
      <w:tr w:rsidR="003C2144" w:rsidRPr="00D4452F" w14:paraId="3893B38A" w14:textId="77777777" w:rsidTr="000008DB">
        <w:trPr>
          <w:trHeight w:val="290"/>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104</w:t>
            </w:r>
          </w:p>
        </w:tc>
      </w:tr>
      <w:tr w:rsidR="003C2144" w:rsidRPr="00D4452F" w14:paraId="499FA3F9" w14:textId="77777777" w:rsidTr="000008DB">
        <w:trPr>
          <w:trHeight w:val="290"/>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0,5 m</w:t>
            </w:r>
          </w:p>
        </w:tc>
      </w:tr>
      <w:tr w:rsidR="003C2144" w:rsidRPr="00D4452F" w14:paraId="22F0A849" w14:textId="77777777" w:rsidTr="000008DB">
        <w:trPr>
          <w:trHeight w:val="290"/>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25198A6" w14:textId="77777777" w:rsidTr="000008DB">
        <w:trPr>
          <w:trHeight w:val="290"/>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lang w:val="es-ES"/>
              </w:rPr>
              <w:t>Wet</w:t>
            </w:r>
            <w:proofErr w:type="spellEnd"/>
            <w:r w:rsidRPr="00D4452F">
              <w:rPr>
                <w:rFonts w:eastAsia="Calibri" w:cs="Calibri"/>
                <w:lang w:val="es-ES"/>
              </w:rPr>
              <w:t>: 1,5 w/</w:t>
            </w:r>
            <w:proofErr w:type="spellStart"/>
            <w:proofErr w:type="gramStart"/>
            <w:r w:rsidRPr="00D4452F">
              <w:rPr>
                <w:rFonts w:eastAsia="Calibri" w:cs="Calibri"/>
                <w:lang w:val="es-ES"/>
              </w:rPr>
              <w:t>m.K</w:t>
            </w:r>
            <w:proofErr w:type="spellEnd"/>
            <w:proofErr w:type="gramEnd"/>
          </w:p>
        </w:tc>
      </w:tr>
      <w:tr w:rsidR="003C2144" w:rsidRPr="00D4452F" w14:paraId="27EC8BF5" w14:textId="77777777" w:rsidTr="000008DB">
        <w:trPr>
          <w:trHeight w:val="290"/>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Dry: 0,5 w/</w:t>
            </w:r>
            <w:proofErr w:type="spellStart"/>
            <w:proofErr w:type="gramStart"/>
            <w:r w:rsidRPr="00D4452F">
              <w:rPr>
                <w:rFonts w:eastAsia="Calibri" w:cs="Calibri"/>
                <w:lang w:val="es-ES"/>
              </w:rPr>
              <w:t>m.K</w:t>
            </w:r>
            <w:proofErr w:type="spellEnd"/>
            <w:proofErr w:type="gramEnd"/>
          </w:p>
        </w:tc>
      </w:tr>
    </w:tbl>
    <w:p w14:paraId="063F2297" w14:textId="77777777" w:rsidR="00BC7484" w:rsidRDefault="00BC7484" w:rsidP="00BC7484">
      <w:pPr>
        <w:rPr>
          <w:lang w:eastAsia="es-ES"/>
        </w:rPr>
      </w:pPr>
    </w:p>
    <w:p w14:paraId="713BAD62" w14:textId="70404929" w:rsidR="00FB0205" w:rsidRPr="00B40E9F" w:rsidRDefault="00C62B8B" w:rsidP="00B40E9F">
      <w:pPr>
        <w:widowControl w:val="0"/>
        <w:autoSpaceDE w:val="0"/>
        <w:autoSpaceDN w:val="0"/>
        <w:spacing w:before="100" w:beforeAutospacing="1" w:line="276" w:lineRule="auto"/>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rPr>
          <w:rFonts w:eastAsia="Calibri"/>
        </w:rPr>
      </w:pPr>
      <w:bookmarkStart w:id="7" w:name="_Toc227486838"/>
      <w:r>
        <w:rPr>
          <w:rFonts w:eastAsia="Calibri"/>
        </w:rPr>
        <w:t>ALCANCE</w:t>
      </w:r>
      <w:bookmarkEnd w:id="7"/>
    </w:p>
    <w:p w14:paraId="0A2C98EB" w14:textId="685179BB" w:rsidR="00E659C6" w:rsidRPr="009E3330" w:rsidRDefault="00E659C6" w:rsidP="006D0B51">
      <w:pPr>
        <w:spacing w:line="360" w:lineRule="auto"/>
        <w:jc w:val="both"/>
        <w:rPr>
          <w:rFonts w:cs="Arial"/>
          <w:b/>
          <w:bCs/>
        </w:rPr>
      </w:pPr>
      <w:r w:rsidRPr="009E3330">
        <w:rPr>
          <w:rFonts w:ascii="Calibri" w:eastAsia="Calibri" w:hAnsi="Calibri"/>
        </w:rPr>
        <w:t>AESA, como contratista adjudicad</w:t>
      </w:r>
      <w:r w:rsidR="009E3330">
        <w:rPr>
          <w:rFonts w:ascii="Calibri" w:eastAsia="Calibri" w:hAnsi="Calibri"/>
        </w:rPr>
        <w:t>a</w:t>
      </w:r>
      <w:r w:rsidRPr="009E3330">
        <w:rPr>
          <w:rFonts w:ascii="Calibri" w:eastAsia="Calibri" w:hAnsi="Calibri"/>
        </w:rPr>
        <w:t xml:space="preserve"> para la </w:t>
      </w:r>
      <w:r w:rsidR="00972E98" w:rsidRPr="009E3330">
        <w:rPr>
          <w:rFonts w:ascii="Calibri" w:eastAsia="Calibri" w:hAnsi="Calibri"/>
        </w:rPr>
        <w:t>construcción</w:t>
      </w:r>
      <w:r w:rsidR="006B15C3" w:rsidRPr="009E3330">
        <w:rPr>
          <w:rFonts w:ascii="Calibri" w:eastAsia="Calibri" w:hAnsi="Calibri"/>
        </w:rPr>
        <w:t xml:space="preserve"> de</w:t>
      </w:r>
      <w:r w:rsidR="00077119">
        <w:rPr>
          <w:rFonts w:ascii="Calibri" w:eastAsia="Calibri" w:hAnsi="Calibri"/>
        </w:rPr>
        <w:t>l</w:t>
      </w:r>
      <w:r w:rsidR="00077119" w:rsidRPr="009E3330">
        <w:rPr>
          <w:rFonts w:ascii="Calibri" w:eastAsia="Calibri" w:hAnsi="Calibri"/>
        </w:rPr>
        <w:t xml:space="preserve"> PROYECTO</w:t>
      </w:r>
      <w:r w:rsidR="000D7A75" w:rsidRPr="00CB150C">
        <w:t xml:space="preserve"> CPF 2 - FASE 2 ALCANCE A</w:t>
      </w:r>
      <w:r w:rsidR="000D7A75" w:rsidRPr="009E3330">
        <w:rPr>
          <w:rFonts w:ascii="Calibri" w:eastAsia="Calibri" w:hAnsi="Calibri"/>
        </w:rPr>
        <w:t xml:space="preserve"> </w:t>
      </w:r>
      <w:r w:rsidRPr="009E3330">
        <w:rPr>
          <w:rFonts w:ascii="Calibri" w:eastAsia="Calibri" w:hAnsi="Calibri"/>
        </w:rPr>
        <w:t xml:space="preserve">ha decidido subcontratar </w:t>
      </w:r>
      <w:r w:rsidR="007214B4">
        <w:rPr>
          <w:rFonts w:ascii="Calibri" w:eastAsia="Calibri" w:hAnsi="Calibri"/>
        </w:rPr>
        <w:t xml:space="preserve">el servicio de </w:t>
      </w:r>
      <w:r w:rsidR="00630AC4" w:rsidRPr="00630AC4">
        <w:rPr>
          <w:rFonts w:ascii="Calibri" w:eastAsia="Calibri" w:hAnsi="Calibri"/>
        </w:rPr>
        <w:t>la provisión de especialistas E&amp;I para la fase de Construcción,</w:t>
      </w:r>
      <w:r w:rsidR="006A6E7B">
        <w:rPr>
          <w:rFonts w:ascii="Calibri" w:eastAsia="Calibri" w:hAnsi="Calibri"/>
        </w:rPr>
        <w:t xml:space="preserve"> Precomisionado y Comisionado</w:t>
      </w:r>
      <w:r w:rsidR="00630AC4" w:rsidRPr="00630AC4">
        <w:rPr>
          <w:rFonts w:ascii="Calibri" w:eastAsia="Calibri" w:hAnsi="Calibri"/>
        </w:rPr>
        <w:t xml:space="preserve"> bajo modalidad de mano de obra administrada por el COMITENTE</w:t>
      </w:r>
      <w:r w:rsidR="008A13E9" w:rsidRPr="009E3330">
        <w:rPr>
          <w:rFonts w:ascii="Calibri" w:eastAsia="Calibri" w:hAnsi="Calibri"/>
        </w:rPr>
        <w:t xml:space="preserve">, </w:t>
      </w:r>
      <w:r w:rsidR="00DF3868" w:rsidRPr="009E3330">
        <w:rPr>
          <w:rFonts w:ascii="Calibri" w:eastAsia="Calibri" w:hAnsi="Calibri"/>
        </w:rPr>
        <w:t xml:space="preserve">debiendo </w:t>
      </w:r>
      <w:r w:rsidR="00307783">
        <w:rPr>
          <w:rFonts w:ascii="Calibri" w:eastAsia="Calibri" w:hAnsi="Calibri"/>
        </w:rPr>
        <w:t xml:space="preserve">la </w:t>
      </w:r>
      <w:r w:rsidR="009E3330">
        <w:rPr>
          <w:rFonts w:ascii="Calibri" w:eastAsia="Calibri" w:hAnsi="Calibri"/>
        </w:rPr>
        <w:t>subcontratista</w:t>
      </w:r>
      <w:r w:rsidR="000C5153" w:rsidRPr="009E3330">
        <w:rPr>
          <w:rFonts w:ascii="Calibri" w:eastAsia="Calibri" w:hAnsi="Calibri"/>
        </w:rPr>
        <w:t xml:space="preserve"> </w:t>
      </w:r>
      <w:r w:rsidR="00C15CAC">
        <w:rPr>
          <w:rFonts w:ascii="Calibri" w:eastAsia="Calibri" w:hAnsi="Calibri"/>
        </w:rPr>
        <w:t>o</w:t>
      </w:r>
      <w:r w:rsidR="000C5153" w:rsidRPr="009E3330">
        <w:rPr>
          <w:rFonts w:ascii="Calibri" w:eastAsia="Calibri" w:hAnsi="Calibri"/>
        </w:rPr>
        <w:t>rganizar</w:t>
      </w:r>
      <w:r w:rsidR="00DF3868" w:rsidRPr="009E3330">
        <w:rPr>
          <w:rFonts w:ascii="Calibri" w:eastAsia="Calibri" w:hAnsi="Calibri"/>
        </w:rPr>
        <w:t xml:space="preserve">, </w:t>
      </w:r>
      <w:r w:rsidR="008A13E9" w:rsidRPr="009E3330">
        <w:rPr>
          <w:rFonts w:ascii="Calibri" w:eastAsia="Calibri" w:hAnsi="Calibri"/>
        </w:rPr>
        <w:t>pla</w:t>
      </w:r>
      <w:r w:rsidR="006155AA" w:rsidRPr="009E3330">
        <w:rPr>
          <w:rFonts w:ascii="Calibri" w:eastAsia="Calibri" w:hAnsi="Calibri"/>
        </w:rPr>
        <w:t>nificar</w:t>
      </w:r>
      <w:r w:rsidR="000C5153" w:rsidRPr="009E3330">
        <w:rPr>
          <w:rFonts w:ascii="Calibri" w:eastAsia="Calibri" w:hAnsi="Calibri"/>
        </w:rPr>
        <w:t>,</w:t>
      </w:r>
      <w:r w:rsidR="006155AA" w:rsidRPr="009E3330">
        <w:rPr>
          <w:rFonts w:ascii="Calibri" w:eastAsia="Calibri" w:hAnsi="Calibri"/>
        </w:rPr>
        <w:t xml:space="preserve"> y </w:t>
      </w:r>
      <w:r w:rsidR="00C15CAC">
        <w:rPr>
          <w:rFonts w:ascii="Calibri" w:eastAsia="Calibri" w:hAnsi="Calibri"/>
        </w:rPr>
        <w:t>ejecutar</w:t>
      </w:r>
      <w:r w:rsidR="000C5153" w:rsidRPr="009E3330">
        <w:rPr>
          <w:rFonts w:ascii="Calibri" w:eastAsia="Calibri" w:hAnsi="Calibri"/>
        </w:rPr>
        <w:t xml:space="preserve"> </w:t>
      </w:r>
      <w:r w:rsidR="00DF3868" w:rsidRPr="009E3330">
        <w:rPr>
          <w:rFonts w:ascii="Calibri" w:eastAsia="Calibri" w:hAnsi="Calibri"/>
        </w:rPr>
        <w:t xml:space="preserve">cuanto sea necesario </w:t>
      </w:r>
      <w:r w:rsidR="00635EF0">
        <w:rPr>
          <w:rFonts w:ascii="Calibri" w:eastAsia="Calibri" w:hAnsi="Calibri"/>
        </w:rPr>
        <w:t xml:space="preserve">de acuerdo con lo </w:t>
      </w:r>
      <w:r w:rsidR="006D0B51">
        <w:rPr>
          <w:rFonts w:ascii="Calibri" w:eastAsia="Calibri" w:hAnsi="Calibri"/>
        </w:rPr>
        <w:t>requerid</w:t>
      </w:r>
      <w:r w:rsidR="00635EF0">
        <w:rPr>
          <w:rFonts w:ascii="Calibri" w:eastAsia="Calibri" w:hAnsi="Calibri"/>
        </w:rPr>
        <w:t>o</w:t>
      </w:r>
      <w:r w:rsidR="006D0B51">
        <w:rPr>
          <w:rFonts w:ascii="Calibri" w:eastAsia="Calibri" w:hAnsi="Calibri"/>
        </w:rPr>
        <w:t xml:space="preserve"> en este pliego</w:t>
      </w:r>
      <w:r w:rsidR="00C15CAC">
        <w:rPr>
          <w:rFonts w:ascii="Calibri" w:eastAsia="Calibri" w:hAnsi="Calibri"/>
        </w:rPr>
        <w:t xml:space="preserve"> y sus anexos.</w:t>
      </w:r>
    </w:p>
    <w:p w14:paraId="45A38D0C" w14:textId="77777777" w:rsidR="00630AC4" w:rsidRDefault="00630AC4" w:rsidP="0081308C">
      <w:pPr>
        <w:spacing w:line="360" w:lineRule="auto"/>
        <w:jc w:val="both"/>
        <w:rPr>
          <w:rFonts w:ascii="Calibri" w:eastAsia="Calibri" w:hAnsi="Calibri"/>
        </w:rPr>
      </w:pPr>
    </w:p>
    <w:p w14:paraId="7AB515C3" w14:textId="7D51C946" w:rsidR="00E659C6" w:rsidRPr="0081308C" w:rsidRDefault="00E659C6" w:rsidP="0081308C">
      <w:pPr>
        <w:spacing w:line="360" w:lineRule="auto"/>
        <w:jc w:val="both"/>
        <w:rPr>
          <w:rFonts w:ascii="Calibri" w:eastAsia="Calibri" w:hAnsi="Calibri"/>
        </w:rPr>
      </w:pPr>
      <w:r w:rsidRPr="0081308C">
        <w:rPr>
          <w:rFonts w:ascii="Calibri" w:eastAsia="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360" w:lineRule="auto"/>
        <w:jc w:val="both"/>
        <w:rPr>
          <w:rFonts w:ascii="Calibri" w:eastAsia="Calibri" w:hAnsi="Calibri"/>
        </w:rPr>
      </w:pPr>
      <w:r w:rsidRPr="0081308C">
        <w:rPr>
          <w:rFonts w:ascii="Calibri" w:eastAsia="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rPr>
          <w:noProof/>
          <w:lang w:val="es-AR"/>
        </w:rPr>
      </w:pPr>
      <w:bookmarkStart w:id="8" w:name="_Toc227486839"/>
      <w:r>
        <w:rPr>
          <w:noProof/>
          <w:lang w:val="es-AR"/>
        </w:rPr>
        <w:t>RESPONSABILIDADES</w:t>
      </w:r>
      <w:bookmarkEnd w:id="8"/>
    </w:p>
    <w:p w14:paraId="555CDE8C" w14:textId="6C8B0A09" w:rsidR="00F06287" w:rsidRPr="00F06287" w:rsidRDefault="00C03A24" w:rsidP="00F06287">
      <w:pPr>
        <w:pStyle w:val="Ttulo2"/>
      </w:pPr>
      <w:bookmarkStart w:id="9" w:name="_Toc227486840"/>
      <w: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6A95542A" w14:textId="6F7D550D" w:rsidR="006642AB" w:rsidRDefault="00737796" w:rsidP="006642AB">
      <w:pPr>
        <w:pStyle w:val="Ttulo2"/>
        <w:rPr>
          <w:rFonts w:cs="Calibri"/>
        </w:rPr>
      </w:pPr>
      <w:bookmarkStart w:id="10" w:name="_Toc227486841"/>
      <w:r>
        <w:rPr>
          <w:rFonts w:cs="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21CBA463" w14:textId="42AA2A3C" w:rsidR="004110C9" w:rsidRPr="006A6E7B" w:rsidRDefault="004110C9" w:rsidP="006A6E7B">
      <w:pPr>
        <w:pStyle w:val="Textoindependiente"/>
        <w:numPr>
          <w:ilvl w:val="0"/>
          <w:numId w:val="12"/>
        </w:numPr>
        <w:spacing w:line="276" w:lineRule="auto"/>
        <w:ind w:right="401"/>
        <w:jc w:val="both"/>
      </w:pPr>
      <w:r>
        <w:t>E</w:t>
      </w:r>
      <w:r w:rsidRPr="00D61516">
        <w:t>studiar y reconocer perfectamente todos los documentos del Proyecto antes de su inicio.</w:t>
      </w:r>
    </w:p>
    <w:p w14:paraId="15663FA3" w14:textId="3215FA65" w:rsidR="00C845FB" w:rsidRPr="00976999" w:rsidRDefault="00C845FB" w:rsidP="00C845FB">
      <w:pPr>
        <w:pStyle w:val="Ttulo2"/>
      </w:pPr>
      <w:bookmarkStart w:id="11" w:name="_Toc227486842"/>
      <w: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6C6CE23C" w14:textId="0BD69B11" w:rsidR="008205C8" w:rsidRPr="008205C8" w:rsidRDefault="008205C8" w:rsidP="008205C8">
      <w:pPr>
        <w:tabs>
          <w:tab w:val="left" w:pos="900"/>
        </w:tabs>
      </w:pPr>
    </w:p>
    <w:p w14:paraId="268D9C3D" w14:textId="5DB1CE96" w:rsidR="00BF3AEA" w:rsidRPr="00D22CA0" w:rsidRDefault="00C845FB" w:rsidP="00BF3AEA">
      <w:pPr>
        <w:pStyle w:val="Ttulo1"/>
        <w:rPr>
          <w:rFonts w:cs="Calibri"/>
          <w:bCs/>
          <w:caps/>
          <w:kern w:val="0"/>
          <w:szCs w:val="24"/>
          <w:lang w:val="es-AR" w:eastAsia="en-US"/>
        </w:rPr>
      </w:pPr>
      <w:bookmarkStart w:id="12" w:name="_Toc227486843"/>
      <w:r w:rsidRPr="00D22CA0">
        <w:rPr>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pPr>
      <w:bookmarkStart w:id="17" w:name="_Toc122442704"/>
      <w:bookmarkStart w:id="18" w:name="_Toc227486844"/>
      <w:r w:rsidRPr="00BF3AEA">
        <w:t>GENERAL</w:t>
      </w:r>
      <w:bookmarkEnd w:id="17"/>
      <w:bookmarkEnd w:id="18"/>
    </w:p>
    <w:p w14:paraId="16AB54C0" w14:textId="74ECEE84" w:rsidR="00F41824" w:rsidRDefault="00630AC4" w:rsidP="004F57E6">
      <w:r>
        <w:t xml:space="preserve">El alcance comprende la provisión de personal especialista </w:t>
      </w:r>
      <w:r w:rsidR="008E4FEE">
        <w:t xml:space="preserve">y herramientas </w:t>
      </w:r>
      <w:r>
        <w:t>para tareas de montaje, instalación</w:t>
      </w:r>
      <w:r w:rsidR="006A6E7B">
        <w:t xml:space="preserve">, </w:t>
      </w:r>
      <w:r>
        <w:t>conexionado</w:t>
      </w:r>
      <w:r w:rsidR="00C11437">
        <w:t>, precomisionado y comisionado.</w:t>
      </w:r>
    </w:p>
    <w:p w14:paraId="189AA03E" w14:textId="77777777" w:rsidR="004F57E6" w:rsidRPr="00F41824" w:rsidRDefault="004F57E6" w:rsidP="004F57E6"/>
    <w:p w14:paraId="45DEF6B5" w14:textId="1ADE4FF5" w:rsidR="00F41824" w:rsidRPr="00F41824" w:rsidRDefault="00F41824" w:rsidP="00F41824">
      <w:pPr>
        <w:pStyle w:val="Textoindependiente"/>
        <w:spacing w:line="276" w:lineRule="auto"/>
        <w:ind w:right="401"/>
        <w:jc w:val="both"/>
      </w:pPr>
      <w:r w:rsidRPr="00F41824">
        <w:t>L</w:t>
      </w:r>
      <w:r w:rsidR="004F57E6">
        <w:t>os perfiles requeridos</w:t>
      </w:r>
      <w:r w:rsidRPr="00F41824">
        <w:t xml:space="preserve">: </w:t>
      </w:r>
    </w:p>
    <w:p w14:paraId="18652280" w14:textId="77777777" w:rsidR="004F57E6" w:rsidRPr="004F57E6" w:rsidRDefault="004F57E6" w:rsidP="004F57E6">
      <w:pPr>
        <w:pStyle w:val="Textoindependiente"/>
        <w:numPr>
          <w:ilvl w:val="0"/>
          <w:numId w:val="12"/>
        </w:numPr>
        <w:ind w:right="401"/>
        <w:jc w:val="both"/>
      </w:pPr>
      <w:r w:rsidRPr="004F57E6">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t xml:space="preserve">Instrumentistas </w:t>
      </w:r>
      <w:r w:rsidR="00C11437">
        <w:t xml:space="preserve">industriales </w:t>
      </w:r>
      <w:r w:rsidRPr="004F57E6">
        <w:t>senior</w:t>
      </w:r>
    </w:p>
    <w:p w14:paraId="63B9B471" w14:textId="77777777" w:rsidR="004F57E6" w:rsidRPr="004F57E6" w:rsidRDefault="004F57E6" w:rsidP="004F57E6">
      <w:pPr>
        <w:pStyle w:val="Textoindependiente"/>
        <w:numPr>
          <w:ilvl w:val="0"/>
          <w:numId w:val="12"/>
        </w:numPr>
        <w:ind w:right="401"/>
        <w:jc w:val="both"/>
      </w:pPr>
      <w:r w:rsidRPr="004F57E6">
        <w:t>Tubistas instrumentales senior</w:t>
      </w:r>
    </w:p>
    <w:p w14:paraId="664C4E9B" w14:textId="77777777" w:rsidR="004F57E6" w:rsidRDefault="004F57E6" w:rsidP="004F57E6">
      <w:pPr>
        <w:pStyle w:val="Textoindependiente"/>
        <w:numPr>
          <w:ilvl w:val="0"/>
          <w:numId w:val="12"/>
        </w:numPr>
        <w:ind w:right="401"/>
        <w:jc w:val="both"/>
      </w:pPr>
      <w:r w:rsidRPr="004F57E6">
        <w:lastRenderedPageBreak/>
        <w:t>Especialistas en LOTO</w:t>
      </w:r>
    </w:p>
    <w:p w14:paraId="4B1EEB77" w14:textId="476BC073" w:rsidR="00C11437" w:rsidRDefault="00C11437" w:rsidP="004F57E6">
      <w:pPr>
        <w:pStyle w:val="Textoindependiente"/>
        <w:numPr>
          <w:ilvl w:val="0"/>
          <w:numId w:val="12"/>
        </w:numPr>
        <w:ind w:right="401"/>
        <w:jc w:val="both"/>
      </w:pPr>
      <w:r>
        <w:t>Técnicos especialistas en montaje E&amp;I</w:t>
      </w:r>
    </w:p>
    <w:p w14:paraId="4B678D22" w14:textId="0DCCEE80" w:rsidR="00C11437" w:rsidRDefault="00C11437" w:rsidP="004F57E6">
      <w:pPr>
        <w:pStyle w:val="Textoindependiente"/>
        <w:numPr>
          <w:ilvl w:val="0"/>
          <w:numId w:val="12"/>
        </w:numPr>
        <w:ind w:right="401"/>
        <w:jc w:val="both"/>
      </w:pPr>
      <w:r>
        <w:t>Especialistas en precomisionado E&amp;I</w:t>
      </w:r>
    </w:p>
    <w:p w14:paraId="656ADC3F" w14:textId="4E6D67D7" w:rsidR="00C11437" w:rsidRDefault="00C11437" w:rsidP="004F57E6">
      <w:pPr>
        <w:pStyle w:val="Textoindependiente"/>
        <w:numPr>
          <w:ilvl w:val="0"/>
          <w:numId w:val="12"/>
        </w:numPr>
        <w:ind w:right="401"/>
        <w:jc w:val="both"/>
      </w:pPr>
      <w: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b/>
          <w:bCs/>
        </w:rPr>
        <w:t>NOTA:</w:t>
      </w:r>
      <w:r>
        <w:t xml:space="preserve"> </w:t>
      </w:r>
      <w:r w:rsidRPr="0084316E">
        <w:rPr>
          <w:i/>
          <w:iCs/>
        </w:rPr>
        <w:t xml:space="preserve">Todo el personal </w:t>
      </w:r>
      <w:r w:rsidR="003A4D9E" w:rsidRPr="0084316E">
        <w:rPr>
          <w:i/>
          <w:iCs/>
        </w:rPr>
        <w:t xml:space="preserve">referido por la </w:t>
      </w:r>
      <w:r w:rsidRPr="0084316E">
        <w:rPr>
          <w:i/>
          <w:iCs/>
        </w:rPr>
        <w:t>empresa debe</w:t>
      </w:r>
      <w:r w:rsidR="003A4D9E" w:rsidRPr="0084316E">
        <w:rPr>
          <w:i/>
          <w:iCs/>
        </w:rPr>
        <w:t xml:space="preserve"> presentar CV que demuestre </w:t>
      </w:r>
      <w:r w:rsidR="00285C5F" w:rsidRPr="0084316E">
        <w:rPr>
          <w:i/>
          <w:iCs/>
        </w:rPr>
        <w:t>conocimientos para las posiciones requeridas.</w:t>
      </w:r>
      <w:r w:rsidR="00285C5F">
        <w:t xml:space="preserve"> </w:t>
      </w:r>
    </w:p>
    <w:p w14:paraId="51A32981" w14:textId="54D5D93E" w:rsidR="00591D05" w:rsidRPr="00F41824" w:rsidRDefault="00E9211D" w:rsidP="004F57E6">
      <w:pPr>
        <w:pStyle w:val="Textoindependiente"/>
        <w:spacing w:line="276" w:lineRule="auto"/>
        <w:ind w:right="401"/>
        <w:jc w:val="both"/>
      </w:pPr>
      <w:r>
        <w:t>E</w:t>
      </w:r>
      <w:r w:rsidR="000C302F" w:rsidRPr="00F41824">
        <w:t>l SUBCONTRATISTA</w:t>
      </w:r>
      <w:r w:rsidR="00821958" w:rsidRPr="00F41824">
        <w:t xml:space="preserve"> </w:t>
      </w:r>
      <w:r w:rsidR="000D04CB" w:rsidRPr="00F41824">
        <w:t>debe</w:t>
      </w:r>
      <w:r w:rsidR="00591D05" w:rsidRPr="00F41824">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t xml:space="preserve">Emitir informe </w:t>
      </w:r>
      <w:r w:rsidR="009505B1" w:rsidRPr="00F41824">
        <w:t xml:space="preserve">diario </w:t>
      </w:r>
      <w:r w:rsidRPr="00F41824">
        <w:t>de avance</w:t>
      </w:r>
      <w:r w:rsidR="00561066" w:rsidRPr="00F41824">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t>Se</w:t>
      </w:r>
      <w:r w:rsidR="00553F0A" w:rsidRPr="00F41824">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t>Realizar</w:t>
      </w:r>
      <w:r w:rsidR="00901168" w:rsidRPr="00F41824">
        <w:t xml:space="preserve">, presentar y </w:t>
      </w:r>
      <w:r w:rsidR="00405F3A" w:rsidRPr="00F41824">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t>E</w:t>
      </w:r>
      <w:r w:rsidR="00DF51EC" w:rsidRPr="00F41824">
        <w:t>sta información aprobada por AESA junto a lo</w:t>
      </w:r>
      <w:r w:rsidR="00967CD7" w:rsidRPr="00F41824">
        <w:t xml:space="preserve">s </w:t>
      </w:r>
      <w:r w:rsidR="004F57E6">
        <w:t>partes diarios debe</w:t>
      </w:r>
      <w:r w:rsidR="00967CD7" w:rsidRPr="00F41824">
        <w:t xml:space="preserve"> ser presentados</w:t>
      </w:r>
      <w:r w:rsidR="00E85C2D" w:rsidRPr="00F41824">
        <w:t xml:space="preserve"> </w:t>
      </w:r>
      <w:r w:rsidR="003C4020" w:rsidRPr="00F41824">
        <w:t>como anexo</w:t>
      </w:r>
      <w:r w:rsidR="00E85C2D" w:rsidRPr="00F41824">
        <w:t xml:space="preserve"> </w:t>
      </w:r>
      <w:r w:rsidR="00967CD7" w:rsidRPr="00F41824">
        <w:t>de</w:t>
      </w:r>
      <w:r w:rsidR="003C4020" w:rsidRPr="00F41824">
        <w:t xml:space="preserve"> </w:t>
      </w:r>
      <w:r w:rsidR="00A6019A" w:rsidRPr="00F41824">
        <w:t>los certificados</w:t>
      </w:r>
      <w:r w:rsidR="003C4020" w:rsidRPr="00F41824">
        <w:t xml:space="preserve"> que se presente</w:t>
      </w:r>
      <w:r w:rsidR="00405F3A" w:rsidRPr="00F41824">
        <w:t>n</w:t>
      </w:r>
      <w:r w:rsidR="003C4020" w:rsidRPr="00F41824">
        <w:t>.</w:t>
      </w:r>
    </w:p>
    <w:p w14:paraId="2B1BFD93" w14:textId="77777777" w:rsidR="004B4769" w:rsidRDefault="004B4769" w:rsidP="00863698">
      <w:pPr>
        <w:rPr>
          <w:lang w:val="es-ES_tradnl" w:eastAsia="es-ES"/>
        </w:rPr>
      </w:pPr>
    </w:p>
    <w:p w14:paraId="4A2EDE80"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20" w:name="_Toc177120699"/>
      <w:bookmarkStart w:id="21" w:name="_Toc227486845"/>
      <w:r w:rsidRPr="2EF78CA8">
        <w:rPr>
          <w:rFonts w:cstheme="minorBid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t>De no ofertar este punto, aclarar</w:t>
      </w:r>
      <w:r w:rsidR="009076C2">
        <w:t xml:space="preserve"> en el documento de excepciones.</w:t>
      </w:r>
    </w:p>
    <w:p w14:paraId="61B792A9" w14:textId="5D24837D" w:rsidR="00F207F7" w:rsidRPr="00431D22" w:rsidRDefault="009146E2" w:rsidP="00431D22">
      <w:pPr>
        <w:pStyle w:val="Ttulo1"/>
      </w:pPr>
      <w:bookmarkStart w:id="22" w:name="_Toc227486846"/>
      <w:bookmarkEnd w:id="19"/>
      <w:r>
        <w:t>OBSERVANCIA DE LAS LEYES</w:t>
      </w:r>
      <w:bookmarkEnd w:id="22"/>
      <w:r w:rsidR="00431D22">
        <w:t xml:space="preserve"> </w:t>
      </w:r>
    </w:p>
    <w:p w14:paraId="1613CB81"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360" w:lineRule="auto"/>
        <w:jc w:val="both"/>
        <w:rPr>
          <w:rFonts w:ascii="Calibri" w:eastAsia="Calibri" w:hAnsi="Calibri"/>
        </w:rPr>
      </w:pPr>
      <w:r w:rsidRPr="00582F3C">
        <w:rPr>
          <w:rFonts w:ascii="Calibri" w:eastAsia="Calibri" w:hAnsi="Calibri"/>
        </w:rPr>
        <w:lastRenderedPageBreak/>
        <w:t>El no pago y/o presentación de documentación que respaldo el pago, habilita al Contratista (AESA) a no pagar la certificación</w:t>
      </w:r>
      <w:r w:rsidR="00533A01">
        <w:rPr>
          <w:rFonts w:ascii="Calibri" w:eastAsia="Calibri" w:hAnsi="Calibri"/>
        </w:rPr>
        <w:t>.</w:t>
      </w:r>
    </w:p>
    <w:p w14:paraId="223E7946"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360" w:lineRule="auto"/>
        <w:jc w:val="both"/>
        <w:rPr>
          <w:rFonts w:ascii="Calibri" w:eastAsia="Calibri" w:hAnsi="Calibri"/>
        </w:rPr>
      </w:pPr>
      <w:r w:rsidRPr="00582F3C">
        <w:rPr>
          <w:rFonts w:ascii="Calibri" w:eastAsia="Calibri" w:hAnsi="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360" w:lineRule="auto"/>
        <w:jc w:val="both"/>
        <w:rPr>
          <w:rFonts w:ascii="Calibri" w:eastAsia="Calibri" w:hAnsi="Calibri"/>
        </w:rPr>
      </w:pPr>
      <w:r w:rsidRPr="00582F3C">
        <w:rPr>
          <w:rFonts w:ascii="Calibri" w:eastAsia="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360" w:lineRule="auto"/>
        <w:jc w:val="both"/>
        <w:rPr>
          <w:rFonts w:ascii="Calibri" w:eastAsia="Calibri" w:hAnsi="Calibri"/>
        </w:rPr>
      </w:pPr>
      <w:r w:rsidRPr="00582F3C">
        <w:rPr>
          <w:rFonts w:ascii="Calibri" w:eastAsia="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360" w:lineRule="auto"/>
        <w:jc w:val="both"/>
        <w:rPr>
          <w:rFonts w:ascii="Calibri" w:eastAsia="Calibri" w:hAnsi="Calibri"/>
        </w:rPr>
      </w:pPr>
      <w:r w:rsidRPr="00582F3C">
        <w:rPr>
          <w:rFonts w:ascii="Calibri" w:eastAsia="Calibri" w:hAnsi="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pPr>
      <w:bookmarkStart w:id="24" w:name="_Toc227486847"/>
      <w:r w:rsidRPr="007D3352">
        <w:t>REQUISITOS DE SEGURIDAD OPERATIVA</w:t>
      </w:r>
      <w:bookmarkEnd w:id="24"/>
    </w:p>
    <w:bookmarkEnd w:id="23"/>
    <w:p w14:paraId="4A1E1A1B" w14:textId="7CDA6EA3" w:rsidR="00DF3868" w:rsidRPr="00C34B95" w:rsidRDefault="00DF3868" w:rsidP="008D1474">
      <w:pPr>
        <w:keepLines/>
        <w:spacing w:line="360" w:lineRule="auto"/>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360"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360" w:lineRule="auto"/>
        <w:jc w:val="both"/>
        <w:rPr>
          <w:rFonts w:ascii="Calibri" w:hAnsi="Calibri" w:cs="Calibri"/>
        </w:rPr>
      </w:pPr>
    </w:p>
    <w:p w14:paraId="611515C8" w14:textId="77777777" w:rsidR="008E4FEE" w:rsidRDefault="008E4FEE" w:rsidP="00DF3868">
      <w:pPr>
        <w:keepLines/>
        <w:spacing w:after="120" w:line="360" w:lineRule="auto"/>
        <w:jc w:val="both"/>
        <w:rPr>
          <w:rFonts w:ascii="Calibri" w:hAnsi="Calibri" w:cs="Calibri"/>
        </w:rPr>
      </w:pPr>
    </w:p>
    <w:p w14:paraId="4D3E5A66" w14:textId="77777777" w:rsidR="008E4FEE" w:rsidRDefault="008E4FEE" w:rsidP="00DF3868">
      <w:pPr>
        <w:keepLines/>
        <w:spacing w:after="120" w:line="360" w:lineRule="auto"/>
        <w:jc w:val="both"/>
        <w:rPr>
          <w:rFonts w:ascii="Calibri" w:hAnsi="Calibri" w:cs="Calibri"/>
        </w:rPr>
      </w:pPr>
    </w:p>
    <w:p w14:paraId="7655CCC3" w14:textId="77777777" w:rsidR="008E4FEE" w:rsidRDefault="008E4FEE" w:rsidP="00DF3868">
      <w:pPr>
        <w:keepLines/>
        <w:spacing w:after="120" w:line="360" w:lineRule="auto"/>
        <w:jc w:val="both"/>
        <w:rPr>
          <w:rFonts w:ascii="Calibri" w:hAnsi="Calibri" w:cs="Calibri"/>
        </w:rPr>
      </w:pPr>
    </w:p>
    <w:p w14:paraId="33C5CDE1" w14:textId="77777777" w:rsidR="008E4FEE" w:rsidRDefault="008E4FEE" w:rsidP="00DF3868">
      <w:pPr>
        <w:keepLines/>
        <w:spacing w:after="120" w:line="360" w:lineRule="auto"/>
        <w:jc w:val="both"/>
        <w:rPr>
          <w:rFonts w:ascii="Calibri" w:hAnsi="Calibri" w:cs="Calibri"/>
        </w:rPr>
      </w:pPr>
    </w:p>
    <w:p w14:paraId="071237BE" w14:textId="77777777" w:rsidR="008E4FEE" w:rsidRDefault="008E4FEE" w:rsidP="00DF3868">
      <w:pPr>
        <w:keepLines/>
        <w:spacing w:after="120" w:line="360" w:lineRule="auto"/>
        <w:jc w:val="both"/>
        <w:rPr>
          <w:rFonts w:ascii="Calibri" w:hAnsi="Calibri" w:cs="Calibri"/>
        </w:rPr>
      </w:pPr>
    </w:p>
    <w:p w14:paraId="69F39506" w14:textId="77ED2C37" w:rsidR="004F57E6" w:rsidRDefault="004F57E6" w:rsidP="004F57E6">
      <w:pPr>
        <w:spacing w:line="276" w:lineRule="auto"/>
        <w:rPr>
          <w:rFonts w:cs="Calibri"/>
          <w:b/>
          <w:bCs/>
          <w:u w:val="single"/>
        </w:rPr>
      </w:pPr>
      <w:r w:rsidRPr="004F57E6">
        <w:rPr>
          <w:rFonts w:cs="Calibri"/>
          <w:b/>
          <w:bCs/>
          <w:u w:val="single"/>
        </w:rPr>
        <w:lastRenderedPageBreak/>
        <w:t>18 reglas de vida</w:t>
      </w:r>
    </w:p>
    <w:p w14:paraId="44462A31" w14:textId="77777777" w:rsidR="004F57E6" w:rsidRDefault="004F57E6" w:rsidP="004F57E6">
      <w:pPr>
        <w:spacing w:line="276" w:lineRule="auto"/>
        <w:rPr>
          <w:rFonts w:cs="Calibri"/>
          <w:b/>
          <w:bCs/>
          <w:u w:val="single"/>
        </w:rPr>
      </w:pPr>
    </w:p>
    <w:p w14:paraId="2ED18CA4" w14:textId="3B11CFAB" w:rsidR="004F57E6" w:rsidRDefault="004F57E6" w:rsidP="004F57E6">
      <w:pPr>
        <w:spacing w:line="276" w:lineRule="auto"/>
        <w:rPr>
          <w:rFonts w:cs="Calibri"/>
          <w:b/>
          <w:bCs/>
          <w:u w:val="single"/>
        </w:rPr>
      </w:pPr>
      <w:r w:rsidRPr="004F57E6">
        <w:rPr>
          <w:rFonts w:cs="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rPr>
          <w:rFonts w:cs="Calibri"/>
          <w:b/>
          <w:bCs/>
          <w:u w:val="single"/>
        </w:rPr>
      </w:pPr>
      <w:r w:rsidRPr="00883E36">
        <w:rPr>
          <w:rFonts w:cs="Calibri"/>
          <w:b/>
          <w:bCs/>
          <w:u w:val="single"/>
        </w:rPr>
        <w:t>Diez</w:t>
      </w:r>
      <w:r w:rsidR="00DF3868" w:rsidRPr="00883E36">
        <w:rPr>
          <w:rFonts w:cs="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360" w:lineRule="auto"/>
        <w:ind w:left="6"/>
        <w:jc w:val="both"/>
        <w:rPr>
          <w:rFonts w:ascii="Calibri" w:eastAsia="Calibri" w:hAnsi="Calibri"/>
        </w:rPr>
      </w:pPr>
      <w:r w:rsidRPr="00582F3C">
        <w:rPr>
          <w:rFonts w:ascii="Calibri" w:eastAsia="Calibri" w:hAnsi="Calibri"/>
        </w:rPr>
        <w:t xml:space="preserve">Los Trabajos del </w:t>
      </w:r>
      <w:r w:rsidR="00B22217">
        <w:rPr>
          <w:rFonts w:ascii="Calibri" w:eastAsia="Calibri" w:hAnsi="Calibri"/>
        </w:rPr>
        <w:t>SUBCONTRATISTA</w:t>
      </w:r>
      <w:r w:rsidRPr="00582F3C">
        <w:rPr>
          <w:rFonts w:ascii="Calibri" w:eastAsia="Calibri" w:hAnsi="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rPr>
        <w:t>10</w:t>
      </w:r>
      <w:r w:rsidRPr="00582F3C">
        <w:rPr>
          <w:rFonts w:ascii="Calibri" w:eastAsia="Calibri" w:hAnsi="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360" w:lineRule="auto"/>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rPr>
          <w:rFonts w:eastAsia="Calibri"/>
        </w:rPr>
      </w:pPr>
      <w:bookmarkStart w:id="25" w:name="_Toc227486848"/>
      <w:r w:rsidRPr="007D3352">
        <w:rPr>
          <w:rFonts w:eastAsia="Calibri"/>
        </w:rPr>
        <w:t>REQUERIMIENTOS GENERALES OFERENTE</w:t>
      </w:r>
      <w:bookmarkEnd w:id="25"/>
      <w:r w:rsidR="008D1474" w:rsidRPr="007D3352">
        <w:rPr>
          <w:rFonts w:eastAsia="Calibri"/>
        </w:rPr>
        <w:t xml:space="preserve"> </w:t>
      </w:r>
    </w:p>
    <w:p w14:paraId="2F06FF3C" w14:textId="77777777" w:rsidR="002202AD" w:rsidRDefault="002202AD" w:rsidP="0097251D">
      <w:pPr>
        <w:keepLines/>
        <w:spacing w:line="360" w:lineRule="auto"/>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rPr>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F7BCBD6" w14:textId="6A22562E" w:rsidR="00936A8C" w:rsidRPr="00EE0A88" w:rsidRDefault="00936A8C" w:rsidP="00EE0A88">
      <w:pPr>
        <w:keepLines/>
        <w:spacing w:line="360" w:lineRule="auto"/>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360" w:lineRule="auto"/>
        <w:ind w:left="6"/>
        <w:jc w:val="both"/>
        <w:rPr>
          <w:rFonts w:ascii="Calibri" w:eastAsia="Calibri" w:hAnsi="Calibri" w:cs="Calibri"/>
          <w:b/>
          <w:lang w:eastAsia="es-AR"/>
        </w:rPr>
      </w:pPr>
      <w:r>
        <w:rPr>
          <w:bCs/>
        </w:rPr>
        <w:t>El COMITENTE (AESA) se reserva el derecho de contratación parcial o total de todas las cantidades</w:t>
      </w:r>
      <w:r w:rsidR="00E935DB">
        <w:rPr>
          <w:bCs/>
        </w:rPr>
        <w:t>.</w:t>
      </w:r>
    </w:p>
    <w:p w14:paraId="0658F314" w14:textId="4326C3E8" w:rsidR="00582F3C" w:rsidRPr="00C34B95" w:rsidRDefault="00582F3C" w:rsidP="00582F3C">
      <w:pPr>
        <w:pStyle w:val="Ttulo1"/>
        <w:rPr>
          <w:rFonts w:eastAsia="Calibri"/>
        </w:rPr>
      </w:pPr>
      <w:bookmarkStart w:id="27" w:name="_Toc227486849"/>
      <w:r>
        <w:rPr>
          <w:rFonts w:eastAsia="Calibri"/>
        </w:rPr>
        <w:lastRenderedPageBreak/>
        <w:t>REQUERIMIENTOS GENERALE</w:t>
      </w:r>
      <w:r w:rsidR="00792DAF">
        <w:rPr>
          <w:rFonts w:eastAsia="Calibri"/>
        </w:rPr>
        <w:t>S</w:t>
      </w:r>
      <w:r w:rsidR="008C515D">
        <w:rPr>
          <w:rFonts w:eastAsia="Calibri"/>
        </w:rPr>
        <w:t xml:space="preserve"> </w:t>
      </w:r>
      <w:r w:rsidR="002202AD">
        <w:rPr>
          <w:rFonts w:eastAsia="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rPr>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DFE7069" w14:textId="436CFA84" w:rsidR="00792DAF" w:rsidRPr="0000255B" w:rsidRDefault="00582F3C" w:rsidP="00792DAF">
      <w:pPr>
        <w:pStyle w:val="Ttulo1"/>
        <w:rPr>
          <w:rFonts w:eastAsia="Calibri"/>
        </w:rPr>
      </w:pPr>
      <w:bookmarkStart w:id="28" w:name="_Toc227486850"/>
      <w:r>
        <w:rPr>
          <w:rFonts w:eastAsia="Calibri"/>
        </w:rPr>
        <w:t xml:space="preserve">KICK OF </w:t>
      </w:r>
      <w:proofErr w:type="gramStart"/>
      <w:r>
        <w:rPr>
          <w:rFonts w:eastAsia="Calibri"/>
        </w:rPr>
        <w:t>MEETING</w:t>
      </w:r>
      <w:bookmarkEnd w:id="28"/>
      <w:proofErr w:type="gramEnd"/>
    </w:p>
    <w:p w14:paraId="3FD9F4ED" w14:textId="032846BB" w:rsidR="001C04DD" w:rsidRPr="00653A7B" w:rsidRDefault="00DF3868" w:rsidP="00653A7B">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rPr>
          <w:noProof/>
          <w:lang w:val="es-AR"/>
        </w:rPr>
      </w:pPr>
      <w:bookmarkStart w:id="30" w:name="_Toc227486851"/>
      <w:r w:rsidRPr="00B01783">
        <w:rPr>
          <w:noProof/>
          <w:lang w:val="es-AR"/>
        </w:rPr>
        <w:lastRenderedPageBreak/>
        <w:t>FORMA DE PAGO</w:t>
      </w:r>
      <w:bookmarkEnd w:id="30"/>
    </w:p>
    <w:p w14:paraId="4A8E5FDE" w14:textId="46D363C2" w:rsidR="007738A1" w:rsidRPr="0000255B" w:rsidRDefault="007738A1" w:rsidP="0000255B">
      <w:pPr>
        <w:suppressAutoHyphens/>
        <w:spacing w:before="240" w:line="360" w:lineRule="auto"/>
        <w:jc w:val="both"/>
        <w:rPr>
          <w:rFonts w:ascii="Calibri" w:hAnsi="Calibri" w:cs="Arial"/>
          <w:spacing w:val="-3"/>
        </w:rPr>
      </w:pPr>
      <w:r w:rsidRPr="00F23284">
        <w:rPr>
          <w:rFonts w:ascii="Calibri" w:hAnsi="Calibri" w:cs="Arial"/>
          <w:spacing w:val="-3"/>
        </w:rPr>
        <w:t xml:space="preserve">Las certificaciones </w:t>
      </w:r>
      <w:r w:rsidR="00F86037">
        <w:rPr>
          <w:rFonts w:ascii="Calibri" w:hAnsi="Calibri" w:cs="Arial"/>
          <w:spacing w:val="-3"/>
        </w:rPr>
        <w:t>mensuales</w:t>
      </w:r>
      <w:r w:rsidRPr="00F23284">
        <w:rPr>
          <w:rFonts w:ascii="Calibri" w:hAnsi="Calibri" w:cs="Arial"/>
          <w:spacing w:val="-3"/>
        </w:rPr>
        <w:t xml:space="preserve"> y pagaderas a treinta (30) días corridos desde la fecha de recepción de la factura c</w:t>
      </w:r>
      <w:r>
        <w:rPr>
          <w:rFonts w:ascii="Calibri" w:hAnsi="Calibri" w:cs="Arial"/>
          <w:spacing w:val="-3"/>
        </w:rPr>
        <w:t xml:space="preserve">orrespondiente, en un todo </w:t>
      </w:r>
      <w:r w:rsidRPr="00F23284">
        <w:rPr>
          <w:rFonts w:ascii="Calibri" w:hAnsi="Calibri" w:cs="Arial"/>
          <w:spacing w:val="-3"/>
        </w:rPr>
        <w:t>acuerdo a l</w:t>
      </w:r>
      <w:r>
        <w:rPr>
          <w:rFonts w:ascii="Calibri" w:hAnsi="Calibri" w:cs="Arial"/>
          <w:spacing w:val="-3"/>
        </w:rPr>
        <w:t xml:space="preserve">os Anexos 5 y 7 del </w:t>
      </w:r>
      <w:r w:rsidRPr="008E23D8">
        <w:rPr>
          <w:rFonts w:ascii="Calibri" w:hAnsi="Calibri" w:cs="Arial"/>
          <w:spacing w:val="-3"/>
        </w:rPr>
        <w:t xml:space="preserve">PGI-740-AB-001 </w:t>
      </w:r>
      <w:r>
        <w:rPr>
          <w:rFonts w:ascii="Calibri" w:hAnsi="Calibri" w:cs="Arial"/>
          <w:spacing w:val="-3"/>
        </w:rPr>
        <w:t>(</w:t>
      </w:r>
      <w:r w:rsidRPr="008E23D8">
        <w:rPr>
          <w:rFonts w:ascii="Calibri" w:hAnsi="Calibri" w:cs="Arial"/>
          <w:spacing w:val="-3"/>
        </w:rPr>
        <w:t xml:space="preserve">Condiciones de </w:t>
      </w:r>
      <w:r>
        <w:rPr>
          <w:rFonts w:ascii="Calibri" w:hAnsi="Calibri" w:cs="Arial"/>
          <w:spacing w:val="-3"/>
        </w:rPr>
        <w:t xml:space="preserve">Generales de Compra y de </w:t>
      </w:r>
      <w:r w:rsidRPr="008E23D8">
        <w:rPr>
          <w:rFonts w:ascii="Calibri" w:hAnsi="Calibri" w:cs="Arial"/>
          <w:spacing w:val="-3"/>
        </w:rPr>
        <w:t>Subcontratación de Obras</w:t>
      </w:r>
      <w:r>
        <w:rPr>
          <w:rFonts w:ascii="Calibri" w:hAnsi="Calibri" w:cs="Arial"/>
          <w:spacing w:val="-3"/>
        </w:rPr>
        <w:t>)</w:t>
      </w:r>
      <w:r w:rsidRPr="00F23284">
        <w:rPr>
          <w:rFonts w:ascii="Calibri" w:hAnsi="Calibri" w:cs="Arial"/>
          <w:spacing w:val="-3"/>
        </w:rPr>
        <w:t xml:space="preserve">. </w:t>
      </w:r>
    </w:p>
    <w:p w14:paraId="4D8BAFD4" w14:textId="1EDBF4D4" w:rsidR="000D0E1D" w:rsidRDefault="000D0E1D" w:rsidP="000D0E1D">
      <w:pPr>
        <w:pStyle w:val="Ttulo1"/>
        <w:rPr>
          <w:rFonts w:eastAsia="Calibri"/>
        </w:rPr>
      </w:pPr>
      <w:bookmarkStart w:id="31" w:name="_Toc227486852"/>
      <w:r>
        <w:rPr>
          <w:rFonts w:eastAsia="Calibri"/>
        </w:rPr>
        <w:t xml:space="preserve">PRECIOS, TRIBUTOS E IMPUESTOS – </w:t>
      </w:r>
      <w:r w:rsidR="00DD12F1">
        <w:rPr>
          <w:rFonts w:eastAsia="Calibri"/>
        </w:rPr>
        <w:t>REDETERMINACIÓN DE PRECIOS</w:t>
      </w:r>
      <w:bookmarkEnd w:id="31"/>
    </w:p>
    <w:bookmarkEnd w:id="29"/>
    <w:p w14:paraId="2FEE4548" w14:textId="77777777" w:rsidR="00DF3868" w:rsidRPr="00E319B3" w:rsidRDefault="00DF3868" w:rsidP="000D0E1D">
      <w:pPr>
        <w:keepLines/>
        <w:spacing w:line="360" w:lineRule="auto"/>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rPr>
        <w:t>S</w:t>
      </w:r>
      <w:r w:rsidR="00DF3868" w:rsidRPr="002E3960">
        <w:rPr>
          <w:rFonts w:cs="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rPr>
        <w:lastRenderedPageBreak/>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rPr>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r w:rsidR="000C5153" w:rsidRPr="00086DC5">
        <w:rPr>
          <w:rFonts w:cs="Calibri"/>
        </w:rPr>
        <w:t>Redeterminación</w:t>
      </w:r>
      <w:r w:rsidRPr="00086DC5">
        <w:rPr>
          <w:rFonts w:cs="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6F89B6A9" w14:textId="3F197F53" w:rsidR="000D0E1D" w:rsidRPr="007D3352" w:rsidRDefault="000D0E1D" w:rsidP="000D0E1D">
      <w:pPr>
        <w:pStyle w:val="Ttulo1"/>
        <w:rPr>
          <w:noProof/>
          <w:lang w:val="es-AR"/>
        </w:rPr>
      </w:pPr>
      <w:bookmarkStart w:id="32" w:name="_Toc227486853"/>
      <w:r w:rsidRPr="007D3352">
        <w:rPr>
          <w:noProof/>
          <w:lang w:val="es-AR"/>
        </w:rPr>
        <w:t>PENALIDADES POR NO CUMPLIMIENTO DE LOS PLAZOS ESTABLECIDOS</w:t>
      </w:r>
      <w:bookmarkEnd w:id="32"/>
    </w:p>
    <w:p w14:paraId="42AAF6FA" w14:textId="77777777" w:rsidR="00DF3868" w:rsidRPr="00E319B3"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rPr>
          <w:noProof/>
          <w:lang w:val="es-AR"/>
        </w:rPr>
      </w:pPr>
      <w:bookmarkStart w:id="33" w:name="_Toc227486854"/>
      <w:r>
        <w:rPr>
          <w:noProof/>
          <w:lang w:val="es-AR"/>
        </w:rPr>
        <w:t>AUDITORIA DE LA CONTRATISTA Y REGISTRO DE CONTROL</w:t>
      </w:r>
      <w:bookmarkEnd w:id="33"/>
    </w:p>
    <w:p w14:paraId="5B6FEDE9" w14:textId="7542AEDA" w:rsidR="000D0E1D" w:rsidRPr="000D0E1D" w:rsidRDefault="00DF3868" w:rsidP="006D548D">
      <w:pPr>
        <w:keepLines/>
        <w:spacing w:line="360" w:lineRule="auto"/>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rPr>
          <w:noProof/>
          <w:lang w:val="es-AR"/>
        </w:rPr>
      </w:pPr>
      <w:bookmarkStart w:id="34" w:name="_Toc227486855"/>
      <w:r>
        <w:rPr>
          <w:noProof/>
          <w:lang w:val="es-AR"/>
        </w:rPr>
        <w:t>COMUNICACIONES</w:t>
      </w:r>
      <w:bookmarkEnd w:id="34"/>
    </w:p>
    <w:p w14:paraId="327E5DE9" w14:textId="062880A7" w:rsidR="00DF3868" w:rsidRPr="00386CDC" w:rsidRDefault="00DF3868" w:rsidP="006D548D">
      <w:pPr>
        <w:keepLines/>
        <w:spacing w:line="360" w:lineRule="auto"/>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360" w:lineRule="auto"/>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360" w:lineRule="auto"/>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rPr>
          <w:noProof/>
          <w:lang w:val="es-AR"/>
        </w:rPr>
      </w:pPr>
      <w:bookmarkStart w:id="35" w:name="_Toc227486856"/>
      <w:r>
        <w:rPr>
          <w:noProof/>
          <w:lang w:val="es-AR"/>
        </w:rPr>
        <w:t>INSPECCIONES</w:t>
      </w:r>
      <w:bookmarkEnd w:id="35"/>
    </w:p>
    <w:p w14:paraId="09394A57" w14:textId="467F498F" w:rsidR="00DF3868" w:rsidRPr="00AB3EDE"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360" w:lineRule="auto"/>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360" w:lineRule="auto"/>
        <w:ind w:left="6"/>
        <w:jc w:val="both"/>
        <w:rPr>
          <w:rFonts w:ascii="Calibri" w:eastAsia="Calibri" w:hAnsi="Calibri" w:cs="Calibri"/>
          <w:lang w:eastAsia="es-AR"/>
        </w:rPr>
      </w:pPr>
    </w:p>
    <w:p w14:paraId="3A86735C" w14:textId="77777777" w:rsidR="00DF3868" w:rsidRPr="003B6CD3" w:rsidRDefault="00DF3868" w:rsidP="00C845FB">
      <w:pPr>
        <w:keepLines/>
        <w:spacing w:line="360" w:lineRule="auto"/>
        <w:ind w:left="6" w:firstLine="709"/>
        <w:jc w:val="both"/>
        <w:rPr>
          <w:rFonts w:ascii="Calibri" w:eastAsia="Calibri" w:hAnsi="Calibri" w:cs="Calibri"/>
          <w:lang w:eastAsia="es-AR"/>
        </w:rPr>
      </w:pPr>
    </w:p>
    <w:p>
      <w:r>
        <w:br w:type="page"/>
      </w:r>
    </w:p>
    <w:p>
      <w:pPr>
        <w:pStyle w:val="Ttulo1"/>
      </w:pPr>
      <w:r>
        <w:t>ANEXOS TÉCNICOS POR ESPECIALIDAD — CANTIDADES REPRESENTATIVAS</w:t>
      </w:r>
    </w:p>
    <w:p>
      <w: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r>
        <w:rPr>
          <w:i/>
          <w:color w:val="555555"/>
          <w:sz w:val="18"/>
        </w:rPr>
        <w:t>Revisión 3 — 02-07-2026. Fuentes: listas de instrumentos ACAL-00102/00670, análisis de cables eléctricos Rev.4 y de cables de instrumentación Rev.0. Cantidades sujetas a revisión de ingeniería y a planos 'For Construction'.</w:t>
      </w:r>
    </w:p>
    <w:p>
      <w:r>
        <w:br w:type="page"/>
      </w:r>
    </w:p>
    <w:p/>
    <w:p/>
    <w:p/>
    <w:p/>
    <w:p/>
    <w:p/>
    <w:p/>
    <w:p>
      <w:pPr>
        <w:pStyle w:val="Ttulo1"/>
        <w:jc w:val="center"/>
      </w:pPr>
      <w:r>
        <w:rPr>
          <w:color w:val="1F3B63"/>
          <w:sz w:val="56"/>
        </w:rPr>
        <w:t>ANEXO E</w:t>
      </w:r>
    </w:p>
    <w:p>
      <w:pPr>
        <w:jc w:val="center"/>
      </w:pPr>
      <w:r>
        <w:rPr>
          <w:color w:val="555555"/>
          <w:sz w:val="26"/>
        </w:rPr>
        <w:t>ELECTRICIDAD</w:t>
      </w:r>
    </w:p>
    <w:p>
      <w:r>
        <w:br w:type="page"/>
      </w:r>
    </w:p>
    <w:p>
      <w:r>
        <w:t>Volumen global de Electricidad (CPF-2): 513 cables · 81.231 m · aproximadamente 5.178 puntas de conexión · 243 cargas (79 motores [76 BT + 3 MT] · 6 variadores · 52 instrumentos · 37 SS.AA. · 28 iluminación · 29 control · 12 calefacción/trazado).</w:t>
      </w:r>
    </w:p>
    <w:p>
      <w:pPr>
        <w:pStyle w:val="Ttulo2"/>
      </w:pPr>
      <w:r>
        <w:t>E.1  Tendido de cables — resumen por tipo y sección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Tipo / sección</w:t>
            </w:r>
          </w:p>
        </w:tc>
        <w:tc>
          <w:tcPr>
            <w:tcW w:type="dxa" w:w="2268"/>
          </w:tcPr>
          <w:p>
            <w:r/>
            <w:r>
              <w:rPr>
                <w:b/>
                <w:sz w:val="17"/>
              </w:rPr>
              <w:t>Cables</w:t>
            </w:r>
          </w:p>
        </w:tc>
        <w:tc>
          <w:tcPr>
            <w:tcW w:type="dxa" w:w="2268"/>
          </w:tcPr>
          <w:p>
            <w:r/>
            <w:r>
              <w:rPr>
                <w:b/>
                <w:sz w:val="17"/>
              </w:rPr>
              <w:t>Metros</w:t>
            </w:r>
          </w:p>
        </w:tc>
        <w:tc>
          <w:tcPr>
            <w:tcW w:type="dxa" w:w="2268"/>
          </w:tcPr>
          <w:p>
            <w:r/>
            <w:r>
              <w:rPr>
                <w:b/>
                <w:sz w:val="17"/>
              </w:rPr>
              <w:t>Observación</w:t>
            </w:r>
          </w:p>
        </w:tc>
      </w:tr>
      <w:tr>
        <w:tc>
          <w:tcPr>
            <w:tcW w:type="dxa" w:w="2268"/>
          </w:tcPr>
          <w:p>
            <w:r/>
            <w:r>
              <w:rPr>
                <w:sz w:val="17"/>
              </w:rPr>
              <w:t>Potencia MT (6,6 / 13,2 kV)</w:t>
            </w:r>
          </w:p>
        </w:tc>
        <w:tc>
          <w:tcPr>
            <w:tcW w:type="dxa" w:w="2268"/>
          </w:tcPr>
          <w:p>
            <w:pPr>
              <w:jc w:val="center"/>
            </w:pPr>
            <w:r/>
            <w:r>
              <w:rPr>
                <w:sz w:val="17"/>
              </w:rPr>
              <w:t>18</w:t>
            </w:r>
          </w:p>
        </w:tc>
        <w:tc>
          <w:tcPr>
            <w:tcW w:type="dxa" w:w="2268"/>
          </w:tcPr>
          <w:p>
            <w:pPr>
              <w:jc w:val="center"/>
            </w:pPr>
            <w:r/>
            <w:r>
              <w:rPr>
                <w:sz w:val="17"/>
              </w:rPr>
              <w:t>2.110</w:t>
            </w:r>
          </w:p>
        </w:tc>
        <w:tc>
          <w:tcPr>
            <w:tcW w:type="dxa" w:w="2268"/>
          </w:tcPr>
          <w:p>
            <w:pPr>
              <w:jc w:val="center"/>
            </w:pPr>
            <w:r/>
            <w:r>
              <w:rPr>
                <w:sz w:val="17"/>
              </w:rPr>
              <w:t>Maniobras especiales MT; coordinación con ABB</w:t>
            </w:r>
          </w:p>
        </w:tc>
      </w:tr>
      <w:tr>
        <w:tc>
          <w:tcPr>
            <w:tcW w:type="dxa" w:w="2268"/>
          </w:tcPr>
          <w:p>
            <w:r/>
            <w:r>
              <w:rPr>
                <w:sz w:val="17"/>
              </w:rPr>
              <w:t>Potencia BT Grande (≥ 35 mm²)</w:t>
            </w:r>
          </w:p>
        </w:tc>
        <w:tc>
          <w:tcPr>
            <w:tcW w:type="dxa" w:w="2268"/>
          </w:tcPr>
          <w:p>
            <w:pPr>
              <w:jc w:val="center"/>
            </w:pPr>
            <w:r/>
            <w:r>
              <w:rPr>
                <w:sz w:val="17"/>
              </w:rPr>
              <w:t>104</w:t>
            </w:r>
          </w:p>
        </w:tc>
        <w:tc>
          <w:tcPr>
            <w:tcW w:type="dxa" w:w="2268"/>
          </w:tcPr>
          <w:p>
            <w:pPr>
              <w:jc w:val="center"/>
            </w:pPr>
            <w:r/>
            <w:r>
              <w:rPr>
                <w:sz w:val="17"/>
              </w:rPr>
              <w:t>17.470</w:t>
            </w:r>
          </w:p>
        </w:tc>
        <w:tc>
          <w:tcPr>
            <w:tcW w:type="dxa" w:w="2268"/>
          </w:tcPr>
          <w:p>
            <w:pPr>
              <w:jc w:val="center"/>
            </w:pPr>
            <w:r/>
            <w:r>
              <w:rPr>
                <w:sz w:val="17"/>
              </w:rPr>
              <w:t>3x240 · 3x150 · 3x95 · 3x50 — tendido pesado en bandeja</w:t>
            </w:r>
          </w:p>
        </w:tc>
      </w:tr>
      <w:tr>
        <w:tc>
          <w:tcPr>
            <w:tcW w:type="dxa" w:w="2268"/>
          </w:tcPr>
          <w:p>
            <w:r/>
            <w:r>
              <w:rPr>
                <w:sz w:val="17"/>
              </w:rPr>
              <w:t>Potencia BT Mediana / Pequeña</w:t>
            </w:r>
          </w:p>
        </w:tc>
        <w:tc>
          <w:tcPr>
            <w:tcW w:type="dxa" w:w="2268"/>
          </w:tcPr>
          <w:p>
            <w:pPr>
              <w:jc w:val="center"/>
            </w:pPr>
            <w:r/>
            <w:r>
              <w:rPr>
                <w:sz w:val="17"/>
              </w:rPr>
              <w:t>198</w:t>
            </w:r>
          </w:p>
        </w:tc>
        <w:tc>
          <w:tcPr>
            <w:tcW w:type="dxa" w:w="2268"/>
          </w:tcPr>
          <w:p>
            <w:pPr>
              <w:jc w:val="center"/>
            </w:pPr>
            <w:r/>
            <w:r>
              <w:rPr>
                <w:sz w:val="17"/>
              </w:rPr>
              <w:t>33.125</w:t>
            </w:r>
          </w:p>
        </w:tc>
        <w:tc>
          <w:tcPr>
            <w:tcW w:type="dxa" w:w="2268"/>
          </w:tcPr>
          <w:p>
            <w:pPr>
              <w:jc w:val="center"/>
            </w:pPr>
            <w:r/>
            <w:r>
              <w:rPr>
                <w:sz w:val="17"/>
              </w:rPr>
              <w:t>3x16 a 3x4 · 4x4 · iluminación</w:t>
            </w:r>
          </w:p>
        </w:tc>
      </w:tr>
      <w:tr>
        <w:tc>
          <w:tcPr>
            <w:tcW w:type="dxa" w:w="2268"/>
          </w:tcPr>
          <w:p>
            <w:r/>
            <w:r>
              <w:rPr>
                <w:sz w:val="17"/>
              </w:rPr>
              <w:t>Control y Señales (multiconductor)</w:t>
            </w:r>
          </w:p>
        </w:tc>
        <w:tc>
          <w:tcPr>
            <w:tcW w:type="dxa" w:w="2268"/>
          </w:tcPr>
          <w:p>
            <w:pPr>
              <w:jc w:val="center"/>
            </w:pPr>
            <w:r/>
            <w:r>
              <w:rPr>
                <w:sz w:val="17"/>
              </w:rPr>
              <w:t>192</w:t>
            </w:r>
          </w:p>
        </w:tc>
        <w:tc>
          <w:tcPr>
            <w:tcW w:type="dxa" w:w="2268"/>
          </w:tcPr>
          <w:p>
            <w:pPr>
              <w:jc w:val="center"/>
            </w:pPr>
            <w:r/>
            <w:r>
              <w:rPr>
                <w:sz w:val="17"/>
              </w:rPr>
              <w:t>28.126</w:t>
            </w:r>
          </w:p>
        </w:tc>
        <w:tc>
          <w:tcPr>
            <w:tcW w:type="dxa" w:w="2268"/>
          </w:tcPr>
          <w:p>
            <w:pPr>
              <w:jc w:val="center"/>
            </w:pPr>
            <w:r/>
            <w:r>
              <w:rPr>
                <w:sz w:val="17"/>
              </w:rPr>
              <w:t>7x2,5+T · 2x2,5 · señales VFD / vibroswitches</w:t>
            </w:r>
          </w:p>
        </w:tc>
      </w:tr>
      <w:tr>
        <w:tc>
          <w:tcPr>
            <w:tcW w:type="dxa" w:w="2268"/>
          </w:tcPr>
          <w:p>
            <w:r/>
            <w:r>
              <w:rPr>
                <w:sz w:val="17"/>
              </w:rPr>
              <w:t>Fibra Óptica / Ethernet</w:t>
            </w:r>
          </w:p>
        </w:tc>
        <w:tc>
          <w:tcPr>
            <w:tcW w:type="dxa" w:w="2268"/>
          </w:tcPr>
          <w:p>
            <w:pPr>
              <w:jc w:val="center"/>
            </w:pPr>
            <w:r/>
            <w:r>
              <w:rPr>
                <w:sz w:val="17"/>
              </w:rPr>
              <w:t>1</w:t>
            </w:r>
          </w:p>
        </w:tc>
        <w:tc>
          <w:tcPr>
            <w:tcW w:type="dxa" w:w="2268"/>
          </w:tcPr>
          <w:p>
            <w:pPr>
              <w:jc w:val="center"/>
            </w:pPr>
            <w:r/>
            <w:r>
              <w:rPr>
                <w:sz w:val="17"/>
              </w:rPr>
              <w:t>400</w:t>
            </w:r>
          </w:p>
        </w:tc>
        <w:tc>
          <w:tcPr>
            <w:tcW w:type="dxa" w:w="2268"/>
          </w:tcPr>
          <w:p>
            <w:pPr>
              <w:jc w:val="center"/>
            </w:pPr>
            <w:r/>
            <w:r>
              <w:rPr>
                <w:sz w:val="17"/>
              </w:rPr>
              <w:t>Red PMS SE#3 ↔ SE#4</w:t>
            </w:r>
          </w:p>
        </w:tc>
      </w:tr>
      <w:tr>
        <w:tc>
          <w:tcPr>
            <w:tcW w:type="dxa" w:w="2268"/>
          </w:tcPr>
          <w:p>
            <w:r/>
            <w:r>
              <w:rPr>
                <w:b/>
                <w:sz w:val="17"/>
              </w:rPr>
              <w:t>TOTAL ELECTRICIDAD (CPF-2)</w:t>
            </w:r>
          </w:p>
        </w:tc>
        <w:tc>
          <w:tcPr>
            <w:tcW w:type="dxa" w:w="2268"/>
          </w:tcPr>
          <w:p>
            <w:pPr>
              <w:jc w:val="center"/>
            </w:pPr>
            <w:r/>
            <w:r>
              <w:rPr>
                <w:b/>
                <w:sz w:val="17"/>
              </w:rPr>
              <w:t>513</w:t>
            </w:r>
          </w:p>
        </w:tc>
        <w:tc>
          <w:tcPr>
            <w:tcW w:type="dxa" w:w="2268"/>
          </w:tcPr>
          <w:p>
            <w:pPr>
              <w:jc w:val="center"/>
            </w:pPr>
            <w:r/>
            <w:r>
              <w:rPr>
                <w:b/>
                <w:sz w:val="17"/>
              </w:rPr>
              <w:t>81.231</w:t>
            </w:r>
          </w:p>
        </w:tc>
        <w:tc>
          <w:tcPr>
            <w:tcW w:type="dxa" w:w="2268"/>
          </w:tcPr>
          <w:p>
            <w:pPr>
              <w:jc w:val="center"/>
            </w:pPr>
            <w:r/>
            <w:r>
              <w:rPr>
                <w:b/>
                <w:sz w:val="17"/>
              </w:rPr>
              <w:t>—</w:t>
            </w:r>
          </w:p>
        </w:tc>
      </w:tr>
    </w:tbl>
    <w:p>
      <w:pPr>
        <w:pStyle w:val="Ttulo2"/>
      </w:pPr>
      <w:r>
        <w:t>E.2  Tendido de cables — detalle completo por formación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Formación</w:t>
            </w:r>
          </w:p>
        </w:tc>
        <w:tc>
          <w:tcPr>
            <w:tcW w:type="dxa" w:w="2268"/>
          </w:tcPr>
          <w:p>
            <w:r/>
            <w:r>
              <w:rPr>
                <w:b/>
                <w:sz w:val="17"/>
              </w:rPr>
              <w:t>Tipo</w:t>
            </w:r>
          </w:p>
        </w:tc>
        <w:tc>
          <w:tcPr>
            <w:tcW w:type="dxa" w:w="2268"/>
          </w:tcPr>
          <w:p>
            <w:r/>
            <w:r>
              <w:rPr>
                <w:b/>
                <w:sz w:val="17"/>
              </w:rPr>
              <w:t>Cables</w:t>
            </w:r>
          </w:p>
        </w:tc>
        <w:tc>
          <w:tcPr>
            <w:tcW w:type="dxa" w:w="2268"/>
          </w:tcPr>
          <w:p>
            <w:r/>
            <w:r>
              <w:rPr>
                <w:b/>
                <w:sz w:val="17"/>
              </w:rPr>
              <w:t>Metros</w:t>
            </w:r>
          </w:p>
        </w:tc>
      </w:tr>
      <w:tr>
        <w:tc>
          <w:tcPr>
            <w:tcW w:type="dxa" w:w="2268"/>
          </w:tcPr>
          <w:p>
            <w:r/>
            <w:r>
              <w:rPr>
                <w:sz w:val="17"/>
              </w:rPr>
              <w:t>7x2,5+T</w:t>
            </w:r>
          </w:p>
        </w:tc>
        <w:tc>
          <w:tcPr>
            <w:tcW w:type="dxa" w:w="2268"/>
          </w:tcPr>
          <w:p>
            <w:pPr>
              <w:jc w:val="center"/>
            </w:pPr>
            <w:r/>
            <w:r>
              <w:rPr>
                <w:sz w:val="17"/>
              </w:rPr>
              <w:t>Control</w:t>
            </w:r>
          </w:p>
        </w:tc>
        <w:tc>
          <w:tcPr>
            <w:tcW w:type="dxa" w:w="2268"/>
          </w:tcPr>
          <w:p>
            <w:pPr>
              <w:jc w:val="center"/>
            </w:pPr>
            <w:r/>
            <w:r>
              <w:rPr>
                <w:sz w:val="17"/>
              </w:rPr>
              <w:t>96</w:t>
            </w:r>
          </w:p>
        </w:tc>
        <w:tc>
          <w:tcPr>
            <w:tcW w:type="dxa" w:w="2268"/>
          </w:tcPr>
          <w:p>
            <w:pPr>
              <w:jc w:val="center"/>
            </w:pPr>
            <w:r/>
            <w:r>
              <w:rPr>
                <w:sz w:val="17"/>
              </w:rPr>
              <w:t>17.390</w:t>
            </w:r>
          </w:p>
        </w:tc>
      </w:tr>
      <w:tr>
        <w:tc>
          <w:tcPr>
            <w:tcW w:type="dxa" w:w="2268"/>
          </w:tcPr>
          <w:p>
            <w:r/>
            <w:r>
              <w:rPr>
                <w:sz w:val="17"/>
              </w:rPr>
              <w:t>2x4</w:t>
            </w:r>
          </w:p>
        </w:tc>
        <w:tc>
          <w:tcPr>
            <w:tcW w:type="dxa" w:w="2268"/>
          </w:tcPr>
          <w:p>
            <w:pPr>
              <w:jc w:val="center"/>
            </w:pPr>
            <w:r/>
            <w:r>
              <w:rPr>
                <w:sz w:val="17"/>
              </w:rPr>
              <w:t>Potencia BT</w:t>
            </w:r>
          </w:p>
        </w:tc>
        <w:tc>
          <w:tcPr>
            <w:tcW w:type="dxa" w:w="2268"/>
          </w:tcPr>
          <w:p>
            <w:pPr>
              <w:jc w:val="center"/>
            </w:pPr>
            <w:r/>
            <w:r>
              <w:rPr>
                <w:sz w:val="17"/>
              </w:rPr>
              <w:t>105</w:t>
            </w:r>
          </w:p>
        </w:tc>
        <w:tc>
          <w:tcPr>
            <w:tcW w:type="dxa" w:w="2268"/>
          </w:tcPr>
          <w:p>
            <w:pPr>
              <w:jc w:val="center"/>
            </w:pPr>
            <w:r/>
            <w:r>
              <w:rPr>
                <w:sz w:val="17"/>
              </w:rPr>
              <w:t>10.905</w:t>
            </w:r>
          </w:p>
        </w:tc>
      </w:tr>
      <w:tr>
        <w:tc>
          <w:tcPr>
            <w:tcW w:type="dxa" w:w="2268"/>
          </w:tcPr>
          <w:p>
            <w:r/>
            <w:r>
              <w:rPr>
                <w:sz w:val="17"/>
              </w:rPr>
              <w:t>2x2,5</w:t>
            </w:r>
          </w:p>
        </w:tc>
        <w:tc>
          <w:tcPr>
            <w:tcW w:type="dxa" w:w="2268"/>
          </w:tcPr>
          <w:p>
            <w:pPr>
              <w:jc w:val="center"/>
            </w:pPr>
            <w:r/>
            <w:r>
              <w:rPr>
                <w:sz w:val="17"/>
              </w:rPr>
              <w:t>Control</w:t>
            </w:r>
          </w:p>
        </w:tc>
        <w:tc>
          <w:tcPr>
            <w:tcW w:type="dxa" w:w="2268"/>
          </w:tcPr>
          <w:p>
            <w:pPr>
              <w:jc w:val="center"/>
            </w:pPr>
            <w:r/>
            <w:r>
              <w:rPr>
                <w:sz w:val="17"/>
              </w:rPr>
              <w:t>39</w:t>
            </w:r>
          </w:p>
        </w:tc>
        <w:tc>
          <w:tcPr>
            <w:tcW w:type="dxa" w:w="2268"/>
          </w:tcPr>
          <w:p>
            <w:pPr>
              <w:jc w:val="center"/>
            </w:pPr>
            <w:r/>
            <w:r>
              <w:rPr>
                <w:sz w:val="17"/>
              </w:rPr>
              <w:t>7.270</w:t>
            </w:r>
          </w:p>
        </w:tc>
      </w:tr>
      <w:tr>
        <w:tc>
          <w:tcPr>
            <w:tcW w:type="dxa" w:w="2268"/>
          </w:tcPr>
          <w:p>
            <w:r/>
            <w:r>
              <w:rPr>
                <w:sz w:val="17"/>
              </w:rPr>
              <w:t>2x6</w:t>
            </w:r>
          </w:p>
        </w:tc>
        <w:tc>
          <w:tcPr>
            <w:tcW w:type="dxa" w:w="2268"/>
          </w:tcPr>
          <w:p>
            <w:pPr>
              <w:jc w:val="center"/>
            </w:pPr>
            <w:r/>
            <w:r>
              <w:rPr>
                <w:sz w:val="17"/>
              </w:rPr>
              <w:t>Potencia BT</w:t>
            </w:r>
          </w:p>
        </w:tc>
        <w:tc>
          <w:tcPr>
            <w:tcW w:type="dxa" w:w="2268"/>
          </w:tcPr>
          <w:p>
            <w:pPr>
              <w:jc w:val="center"/>
            </w:pPr>
            <w:r/>
            <w:r>
              <w:rPr>
                <w:sz w:val="17"/>
              </w:rPr>
              <w:t>15</w:t>
            </w:r>
          </w:p>
        </w:tc>
        <w:tc>
          <w:tcPr>
            <w:tcW w:type="dxa" w:w="2268"/>
          </w:tcPr>
          <w:p>
            <w:pPr>
              <w:jc w:val="center"/>
            </w:pPr>
            <w:r/>
            <w:r>
              <w:rPr>
                <w:sz w:val="17"/>
              </w:rPr>
              <w:t>4.480</w:t>
            </w:r>
          </w:p>
        </w:tc>
      </w:tr>
      <w:tr>
        <w:tc>
          <w:tcPr>
            <w:tcW w:type="dxa" w:w="2268"/>
          </w:tcPr>
          <w:p>
            <w:r/>
            <w:r>
              <w:rPr>
                <w:sz w:val="17"/>
              </w:rPr>
              <w:t>3x240</w:t>
            </w:r>
          </w:p>
        </w:tc>
        <w:tc>
          <w:tcPr>
            <w:tcW w:type="dxa" w:w="2268"/>
          </w:tcPr>
          <w:p>
            <w:pPr>
              <w:jc w:val="center"/>
            </w:pPr>
            <w:r/>
            <w:r>
              <w:rPr>
                <w:sz w:val="17"/>
              </w:rPr>
              <w:t>Potencia BT</w:t>
            </w:r>
          </w:p>
        </w:tc>
        <w:tc>
          <w:tcPr>
            <w:tcW w:type="dxa" w:w="2268"/>
          </w:tcPr>
          <w:p>
            <w:pPr>
              <w:jc w:val="center"/>
            </w:pPr>
            <w:r/>
            <w:r>
              <w:rPr>
                <w:sz w:val="17"/>
              </w:rPr>
              <w:t>23</w:t>
            </w:r>
          </w:p>
        </w:tc>
        <w:tc>
          <w:tcPr>
            <w:tcW w:type="dxa" w:w="2268"/>
          </w:tcPr>
          <w:p>
            <w:pPr>
              <w:jc w:val="center"/>
            </w:pPr>
            <w:r/>
            <w:r>
              <w:rPr>
                <w:sz w:val="17"/>
              </w:rPr>
              <w:t>4.050</w:t>
            </w:r>
          </w:p>
        </w:tc>
      </w:tr>
      <w:tr>
        <w:tc>
          <w:tcPr>
            <w:tcW w:type="dxa" w:w="2268"/>
          </w:tcPr>
          <w:p>
            <w:r/>
            <w:r>
              <w:rPr>
                <w:sz w:val="17"/>
              </w:rPr>
              <w:t>3x120/70</w:t>
            </w:r>
          </w:p>
        </w:tc>
        <w:tc>
          <w:tcPr>
            <w:tcW w:type="dxa" w:w="2268"/>
          </w:tcPr>
          <w:p>
            <w:pPr>
              <w:jc w:val="center"/>
            </w:pPr>
            <w:r/>
            <w:r>
              <w:rPr>
                <w:sz w:val="17"/>
              </w:rPr>
              <w:t>Potencia BT</w:t>
            </w:r>
          </w:p>
        </w:tc>
        <w:tc>
          <w:tcPr>
            <w:tcW w:type="dxa" w:w="2268"/>
          </w:tcPr>
          <w:p>
            <w:pPr>
              <w:jc w:val="center"/>
            </w:pPr>
            <w:r/>
            <w:r>
              <w:rPr>
                <w:sz w:val="17"/>
              </w:rPr>
              <w:t>8</w:t>
            </w:r>
          </w:p>
        </w:tc>
        <w:tc>
          <w:tcPr>
            <w:tcW w:type="dxa" w:w="2268"/>
          </w:tcPr>
          <w:p>
            <w:pPr>
              <w:jc w:val="center"/>
            </w:pPr>
            <w:r/>
            <w:r>
              <w:rPr>
                <w:sz w:val="17"/>
              </w:rPr>
              <w:t>4.000</w:t>
            </w:r>
          </w:p>
        </w:tc>
      </w:tr>
      <w:tr>
        <w:tc>
          <w:tcPr>
            <w:tcW w:type="dxa" w:w="2268"/>
          </w:tcPr>
          <w:p>
            <w:r/>
            <w:r>
              <w:rPr>
                <w:sz w:val="17"/>
              </w:rPr>
              <w:t>4x4</w:t>
            </w:r>
          </w:p>
        </w:tc>
        <w:tc>
          <w:tcPr>
            <w:tcW w:type="dxa" w:w="2268"/>
          </w:tcPr>
          <w:p>
            <w:pPr>
              <w:jc w:val="center"/>
            </w:pPr>
            <w:r/>
            <w:r>
              <w:rPr>
                <w:sz w:val="17"/>
              </w:rPr>
              <w:t>Potencia BT</w:t>
            </w:r>
          </w:p>
        </w:tc>
        <w:tc>
          <w:tcPr>
            <w:tcW w:type="dxa" w:w="2268"/>
          </w:tcPr>
          <w:p>
            <w:pPr>
              <w:jc w:val="center"/>
            </w:pPr>
            <w:r/>
            <w:r>
              <w:rPr>
                <w:sz w:val="17"/>
              </w:rPr>
              <w:t>20</w:t>
            </w:r>
          </w:p>
        </w:tc>
        <w:tc>
          <w:tcPr>
            <w:tcW w:type="dxa" w:w="2268"/>
          </w:tcPr>
          <w:p>
            <w:pPr>
              <w:jc w:val="center"/>
            </w:pPr>
            <w:r/>
            <w:r>
              <w:rPr>
                <w:sz w:val="17"/>
              </w:rPr>
              <w:t>3.860</w:t>
            </w:r>
          </w:p>
        </w:tc>
      </w:tr>
      <w:tr>
        <w:tc>
          <w:tcPr>
            <w:tcW w:type="dxa" w:w="2268"/>
          </w:tcPr>
          <w:p>
            <w:r/>
            <w:r>
              <w:rPr>
                <w:sz w:val="17"/>
              </w:rPr>
              <w:t>4x10+T</w:t>
            </w:r>
          </w:p>
        </w:tc>
        <w:tc>
          <w:tcPr>
            <w:tcW w:type="dxa" w:w="2268"/>
          </w:tcPr>
          <w:p>
            <w:pPr>
              <w:jc w:val="center"/>
            </w:pPr>
            <w:r/>
            <w:r>
              <w:rPr>
                <w:sz w:val="17"/>
              </w:rPr>
              <w:t>Potencia BT</w:t>
            </w:r>
          </w:p>
        </w:tc>
        <w:tc>
          <w:tcPr>
            <w:tcW w:type="dxa" w:w="2268"/>
          </w:tcPr>
          <w:p>
            <w:pPr>
              <w:jc w:val="center"/>
            </w:pPr>
            <w:r/>
            <w:r>
              <w:rPr>
                <w:sz w:val="17"/>
              </w:rPr>
              <w:t>24</w:t>
            </w:r>
          </w:p>
        </w:tc>
        <w:tc>
          <w:tcPr>
            <w:tcW w:type="dxa" w:w="2268"/>
          </w:tcPr>
          <w:p>
            <w:pPr>
              <w:jc w:val="center"/>
            </w:pPr>
            <w:r/>
            <w:r>
              <w:rPr>
                <w:sz w:val="17"/>
              </w:rPr>
              <w:t>3.560</w:t>
            </w:r>
          </w:p>
        </w:tc>
      </w:tr>
      <w:tr>
        <w:tc>
          <w:tcPr>
            <w:tcW w:type="dxa" w:w="2268"/>
          </w:tcPr>
          <w:p>
            <w:r/>
            <w:r>
              <w:rPr>
                <w:sz w:val="17"/>
              </w:rPr>
              <w:t>3x35</w:t>
            </w:r>
          </w:p>
        </w:tc>
        <w:tc>
          <w:tcPr>
            <w:tcW w:type="dxa" w:w="2268"/>
          </w:tcPr>
          <w:p>
            <w:pPr>
              <w:jc w:val="center"/>
            </w:pPr>
            <w:r/>
            <w:r>
              <w:rPr>
                <w:sz w:val="17"/>
              </w:rPr>
              <w:t>Potencia BT</w:t>
            </w:r>
          </w:p>
        </w:tc>
        <w:tc>
          <w:tcPr>
            <w:tcW w:type="dxa" w:w="2268"/>
          </w:tcPr>
          <w:p>
            <w:pPr>
              <w:jc w:val="center"/>
            </w:pPr>
            <w:r/>
            <w:r>
              <w:rPr>
                <w:sz w:val="17"/>
              </w:rPr>
              <w:t>16</w:t>
            </w:r>
          </w:p>
        </w:tc>
        <w:tc>
          <w:tcPr>
            <w:tcW w:type="dxa" w:w="2268"/>
          </w:tcPr>
          <w:p>
            <w:pPr>
              <w:jc w:val="center"/>
            </w:pPr>
            <w:r/>
            <w:r>
              <w:rPr>
                <w:sz w:val="17"/>
              </w:rPr>
              <w:t>2.960</w:t>
            </w:r>
          </w:p>
        </w:tc>
      </w:tr>
      <w:tr>
        <w:tc>
          <w:tcPr>
            <w:tcW w:type="dxa" w:w="2268"/>
          </w:tcPr>
          <w:p>
            <w:r/>
            <w:r>
              <w:rPr>
                <w:sz w:val="17"/>
              </w:rPr>
              <w:t>3x50</w:t>
            </w:r>
          </w:p>
        </w:tc>
        <w:tc>
          <w:tcPr>
            <w:tcW w:type="dxa" w:w="2268"/>
          </w:tcPr>
          <w:p>
            <w:pPr>
              <w:jc w:val="center"/>
            </w:pPr>
            <w:r/>
            <w:r>
              <w:rPr>
                <w:sz w:val="17"/>
              </w:rPr>
              <w:t>Potencia BT</w:t>
            </w:r>
          </w:p>
        </w:tc>
        <w:tc>
          <w:tcPr>
            <w:tcW w:type="dxa" w:w="2268"/>
          </w:tcPr>
          <w:p>
            <w:pPr>
              <w:jc w:val="center"/>
            </w:pPr>
            <w:r/>
            <w:r>
              <w:rPr>
                <w:sz w:val="17"/>
              </w:rPr>
              <w:t>10</w:t>
            </w:r>
          </w:p>
        </w:tc>
        <w:tc>
          <w:tcPr>
            <w:tcW w:type="dxa" w:w="2268"/>
          </w:tcPr>
          <w:p>
            <w:pPr>
              <w:jc w:val="center"/>
            </w:pPr>
            <w:r/>
            <w:r>
              <w:rPr>
                <w:sz w:val="17"/>
              </w:rPr>
              <w:t>2.700</w:t>
            </w:r>
          </w:p>
        </w:tc>
      </w:tr>
      <w:tr>
        <w:tc>
          <w:tcPr>
            <w:tcW w:type="dxa" w:w="2268"/>
          </w:tcPr>
          <w:p>
            <w:r/>
            <w:r>
              <w:rPr>
                <w:sz w:val="17"/>
              </w:rPr>
              <w:t>3x6</w:t>
            </w:r>
          </w:p>
        </w:tc>
        <w:tc>
          <w:tcPr>
            <w:tcW w:type="dxa" w:w="2268"/>
          </w:tcPr>
          <w:p>
            <w:pPr>
              <w:jc w:val="center"/>
            </w:pPr>
            <w:r/>
            <w:r>
              <w:rPr>
                <w:sz w:val="17"/>
              </w:rPr>
              <w:t>Potencia BT</w:t>
            </w:r>
          </w:p>
        </w:tc>
        <w:tc>
          <w:tcPr>
            <w:tcW w:type="dxa" w:w="2268"/>
          </w:tcPr>
          <w:p>
            <w:pPr>
              <w:jc w:val="center"/>
            </w:pPr>
            <w:r/>
            <w:r>
              <w:rPr>
                <w:sz w:val="17"/>
              </w:rPr>
              <w:t>11</w:t>
            </w:r>
          </w:p>
        </w:tc>
        <w:tc>
          <w:tcPr>
            <w:tcW w:type="dxa" w:w="2268"/>
          </w:tcPr>
          <w:p>
            <w:pPr>
              <w:jc w:val="center"/>
            </w:pPr>
            <w:r/>
            <w:r>
              <w:rPr>
                <w:sz w:val="17"/>
              </w:rPr>
              <w:t>2.350</w:t>
            </w:r>
          </w:p>
        </w:tc>
      </w:tr>
      <w:tr>
        <w:tc>
          <w:tcPr>
            <w:tcW w:type="dxa" w:w="2268"/>
          </w:tcPr>
          <w:p>
            <w:r/>
            <w:r>
              <w:rPr>
                <w:sz w:val="17"/>
              </w:rPr>
              <w:t>3x16</w:t>
            </w:r>
          </w:p>
        </w:tc>
        <w:tc>
          <w:tcPr>
            <w:tcW w:type="dxa" w:w="2268"/>
          </w:tcPr>
          <w:p>
            <w:pPr>
              <w:jc w:val="center"/>
            </w:pPr>
            <w:r/>
            <w:r>
              <w:rPr>
                <w:sz w:val="17"/>
              </w:rPr>
              <w:t>Potencia BT</w:t>
            </w:r>
          </w:p>
        </w:tc>
        <w:tc>
          <w:tcPr>
            <w:tcW w:type="dxa" w:w="2268"/>
          </w:tcPr>
          <w:p>
            <w:pPr>
              <w:jc w:val="center"/>
            </w:pPr>
            <w:r/>
            <w:r>
              <w:rPr>
                <w:sz w:val="17"/>
              </w:rPr>
              <w:t>9</w:t>
            </w:r>
          </w:p>
        </w:tc>
        <w:tc>
          <w:tcPr>
            <w:tcW w:type="dxa" w:w="2268"/>
          </w:tcPr>
          <w:p>
            <w:pPr>
              <w:jc w:val="center"/>
            </w:pPr>
            <w:r/>
            <w:r>
              <w:rPr>
                <w:sz w:val="17"/>
              </w:rPr>
              <w:t>2.290</w:t>
            </w:r>
          </w:p>
        </w:tc>
      </w:tr>
      <w:tr>
        <w:tc>
          <w:tcPr>
            <w:tcW w:type="dxa" w:w="2268"/>
          </w:tcPr>
          <w:p>
            <w:r/>
            <w:r>
              <w:rPr>
                <w:sz w:val="17"/>
              </w:rPr>
              <w:t>4x4+T</w:t>
            </w:r>
          </w:p>
        </w:tc>
        <w:tc>
          <w:tcPr>
            <w:tcW w:type="dxa" w:w="2268"/>
          </w:tcPr>
          <w:p>
            <w:pPr>
              <w:jc w:val="center"/>
            </w:pPr>
            <w:r/>
            <w:r>
              <w:rPr>
                <w:sz w:val="17"/>
              </w:rPr>
              <w:t>Potencia BT</w:t>
            </w:r>
          </w:p>
        </w:tc>
        <w:tc>
          <w:tcPr>
            <w:tcW w:type="dxa" w:w="2268"/>
          </w:tcPr>
          <w:p>
            <w:pPr>
              <w:jc w:val="center"/>
            </w:pPr>
            <w:r/>
            <w:r>
              <w:rPr>
                <w:sz w:val="17"/>
              </w:rPr>
              <w:t>12</w:t>
            </w:r>
          </w:p>
        </w:tc>
        <w:tc>
          <w:tcPr>
            <w:tcW w:type="dxa" w:w="2268"/>
          </w:tcPr>
          <w:p>
            <w:pPr>
              <w:jc w:val="center"/>
            </w:pPr>
            <w:r/>
            <w:r>
              <w:rPr>
                <w:sz w:val="17"/>
              </w:rPr>
              <w:t>1.820</w:t>
            </w:r>
          </w:p>
        </w:tc>
      </w:tr>
      <w:tr>
        <w:tc>
          <w:tcPr>
            <w:tcW w:type="dxa" w:w="2268"/>
          </w:tcPr>
          <w:p>
            <w:r/>
            <w:r>
              <w:rPr>
                <w:sz w:val="17"/>
              </w:rPr>
              <w:t>1x240</w:t>
            </w:r>
          </w:p>
        </w:tc>
        <w:tc>
          <w:tcPr>
            <w:tcW w:type="dxa" w:w="2268"/>
          </w:tcPr>
          <w:p>
            <w:pPr>
              <w:jc w:val="center"/>
            </w:pPr>
            <w:r/>
            <w:r>
              <w:rPr>
                <w:sz w:val="17"/>
              </w:rPr>
              <w:t>Potencia BT</w:t>
            </w:r>
          </w:p>
        </w:tc>
        <w:tc>
          <w:tcPr>
            <w:tcW w:type="dxa" w:w="2268"/>
          </w:tcPr>
          <w:p>
            <w:pPr>
              <w:jc w:val="center"/>
            </w:pPr>
            <w:r/>
            <w:r>
              <w:rPr>
                <w:sz w:val="17"/>
              </w:rPr>
              <w:t>65</w:t>
            </w:r>
          </w:p>
        </w:tc>
        <w:tc>
          <w:tcPr>
            <w:tcW w:type="dxa" w:w="2268"/>
          </w:tcPr>
          <w:p>
            <w:pPr>
              <w:jc w:val="center"/>
            </w:pPr>
            <w:r/>
            <w:r>
              <w:rPr>
                <w:sz w:val="17"/>
              </w:rPr>
              <w:t>1.810</w:t>
            </w:r>
          </w:p>
        </w:tc>
      </w:tr>
      <w:tr>
        <w:tc>
          <w:tcPr>
            <w:tcW w:type="dxa" w:w="2268"/>
          </w:tcPr>
          <w:p>
            <w:r/>
            <w:r>
              <w:rPr>
                <w:sz w:val="17"/>
              </w:rPr>
              <w:t>3x95</w:t>
            </w:r>
          </w:p>
        </w:tc>
        <w:tc>
          <w:tcPr>
            <w:tcW w:type="dxa" w:w="2268"/>
          </w:tcPr>
          <w:p>
            <w:pPr>
              <w:jc w:val="center"/>
            </w:pPr>
            <w:r/>
            <w:r>
              <w:rPr>
                <w:sz w:val="17"/>
              </w:rPr>
              <w:t>Potencia BT</w:t>
            </w:r>
          </w:p>
        </w:tc>
        <w:tc>
          <w:tcPr>
            <w:tcW w:type="dxa" w:w="2268"/>
          </w:tcPr>
          <w:p>
            <w:pPr>
              <w:jc w:val="center"/>
            </w:pPr>
            <w:r/>
            <w:r>
              <w:rPr>
                <w:sz w:val="17"/>
              </w:rPr>
              <w:t>14</w:t>
            </w:r>
          </w:p>
        </w:tc>
        <w:tc>
          <w:tcPr>
            <w:tcW w:type="dxa" w:w="2268"/>
          </w:tcPr>
          <w:p>
            <w:pPr>
              <w:jc w:val="center"/>
            </w:pPr>
            <w:r/>
            <w:r>
              <w:rPr>
                <w:sz w:val="17"/>
              </w:rPr>
              <w:t>1.740</w:t>
            </w:r>
          </w:p>
        </w:tc>
      </w:tr>
      <w:tr>
        <w:tc>
          <w:tcPr>
            <w:tcW w:type="dxa" w:w="2268"/>
          </w:tcPr>
          <w:p>
            <w:r/>
            <w:r>
              <w:rPr>
                <w:sz w:val="17"/>
              </w:rPr>
              <w:t>3x10</w:t>
            </w:r>
          </w:p>
        </w:tc>
        <w:tc>
          <w:tcPr>
            <w:tcW w:type="dxa" w:w="2268"/>
          </w:tcPr>
          <w:p>
            <w:pPr>
              <w:jc w:val="center"/>
            </w:pPr>
            <w:r/>
            <w:r>
              <w:rPr>
                <w:sz w:val="17"/>
              </w:rPr>
              <w:t>Potencia BT</w:t>
            </w:r>
          </w:p>
        </w:tc>
        <w:tc>
          <w:tcPr>
            <w:tcW w:type="dxa" w:w="2268"/>
          </w:tcPr>
          <w:p>
            <w:pPr>
              <w:jc w:val="center"/>
            </w:pPr>
            <w:r/>
            <w:r>
              <w:rPr>
                <w:sz w:val="17"/>
              </w:rPr>
              <w:t>10</w:t>
            </w:r>
          </w:p>
        </w:tc>
        <w:tc>
          <w:tcPr>
            <w:tcW w:type="dxa" w:w="2268"/>
          </w:tcPr>
          <w:p>
            <w:pPr>
              <w:jc w:val="center"/>
            </w:pPr>
            <w:r/>
            <w:r>
              <w:rPr>
                <w:sz w:val="17"/>
              </w:rPr>
              <w:t>1.740</w:t>
            </w:r>
          </w:p>
        </w:tc>
      </w:tr>
      <w:tr>
        <w:tc>
          <w:tcPr>
            <w:tcW w:type="dxa" w:w="2268"/>
          </w:tcPr>
          <w:p>
            <w:r/>
            <w:r>
              <w:rPr>
                <w:sz w:val="17"/>
              </w:rPr>
              <w:t>8x3x1,31</w:t>
            </w:r>
          </w:p>
        </w:tc>
        <w:tc>
          <w:tcPr>
            <w:tcW w:type="dxa" w:w="2268"/>
          </w:tcPr>
          <w:p>
            <w:pPr>
              <w:jc w:val="center"/>
            </w:pPr>
            <w:r/>
            <w:r>
              <w:rPr>
                <w:sz w:val="17"/>
              </w:rPr>
              <w:t>Señal</w:t>
            </w:r>
          </w:p>
        </w:tc>
        <w:tc>
          <w:tcPr>
            <w:tcW w:type="dxa" w:w="2268"/>
          </w:tcPr>
          <w:p>
            <w:pPr>
              <w:jc w:val="center"/>
            </w:pPr>
            <w:r/>
            <w:r>
              <w:rPr>
                <w:sz w:val="17"/>
              </w:rPr>
              <w:t>8</w:t>
            </w:r>
          </w:p>
        </w:tc>
        <w:tc>
          <w:tcPr>
            <w:tcW w:type="dxa" w:w="2268"/>
          </w:tcPr>
          <w:p>
            <w:pPr>
              <w:jc w:val="center"/>
            </w:pPr>
            <w:r/>
            <w:r>
              <w:rPr>
                <w:sz w:val="17"/>
              </w:rPr>
              <w:t>1.700</w:t>
            </w:r>
          </w:p>
        </w:tc>
      </w:tr>
      <w:tr>
        <w:tc>
          <w:tcPr>
            <w:tcW w:type="dxa" w:w="2268"/>
          </w:tcPr>
          <w:p>
            <w:r/>
            <w:r>
              <w:rPr>
                <w:sz w:val="17"/>
              </w:rPr>
              <w:t>3x25</w:t>
            </w:r>
          </w:p>
        </w:tc>
        <w:tc>
          <w:tcPr>
            <w:tcW w:type="dxa" w:w="2268"/>
          </w:tcPr>
          <w:p>
            <w:pPr>
              <w:jc w:val="center"/>
            </w:pPr>
            <w:r/>
            <w:r>
              <w:rPr>
                <w:sz w:val="17"/>
              </w:rPr>
              <w:t>Potencia BT</w:t>
            </w:r>
          </w:p>
        </w:tc>
        <w:tc>
          <w:tcPr>
            <w:tcW w:type="dxa" w:w="2268"/>
          </w:tcPr>
          <w:p>
            <w:pPr>
              <w:jc w:val="center"/>
            </w:pPr>
            <w:r/>
            <w:r>
              <w:rPr>
                <w:sz w:val="17"/>
              </w:rPr>
              <w:t>9</w:t>
            </w:r>
          </w:p>
        </w:tc>
        <w:tc>
          <w:tcPr>
            <w:tcW w:type="dxa" w:w="2268"/>
          </w:tcPr>
          <w:p>
            <w:pPr>
              <w:jc w:val="center"/>
            </w:pPr>
            <w:r/>
            <w:r>
              <w:rPr>
                <w:sz w:val="17"/>
              </w:rPr>
              <w:t>1.560</w:t>
            </w:r>
          </w:p>
        </w:tc>
      </w:tr>
      <w:tr>
        <w:tc>
          <w:tcPr>
            <w:tcW w:type="dxa" w:w="2268"/>
          </w:tcPr>
          <w:p>
            <w:r/>
            <w:r>
              <w:rPr>
                <w:sz w:val="17"/>
              </w:rPr>
              <w:t>4x25/16</w:t>
            </w:r>
          </w:p>
        </w:tc>
        <w:tc>
          <w:tcPr>
            <w:tcW w:type="dxa" w:w="2268"/>
          </w:tcPr>
          <w:p>
            <w:pPr>
              <w:jc w:val="center"/>
            </w:pPr>
            <w:r/>
            <w:r>
              <w:rPr>
                <w:sz w:val="17"/>
              </w:rPr>
              <w:t>Potencia BT</w:t>
            </w:r>
          </w:p>
        </w:tc>
        <w:tc>
          <w:tcPr>
            <w:tcW w:type="dxa" w:w="2268"/>
          </w:tcPr>
          <w:p>
            <w:pPr>
              <w:jc w:val="center"/>
            </w:pPr>
            <w:r/>
            <w:r>
              <w:rPr>
                <w:sz w:val="17"/>
              </w:rPr>
              <w:t>12</w:t>
            </w:r>
          </w:p>
        </w:tc>
        <w:tc>
          <w:tcPr>
            <w:tcW w:type="dxa" w:w="2268"/>
          </w:tcPr>
          <w:p>
            <w:pPr>
              <w:jc w:val="center"/>
            </w:pPr>
            <w:r/>
            <w:r>
              <w:rPr>
                <w:sz w:val="17"/>
              </w:rPr>
              <w:t>1.200</w:t>
            </w:r>
          </w:p>
        </w:tc>
      </w:tr>
      <w:tr>
        <w:tc>
          <w:tcPr>
            <w:tcW w:type="dxa" w:w="2268"/>
          </w:tcPr>
          <w:p>
            <w:r/>
            <w:r>
              <w:rPr>
                <w:sz w:val="17"/>
              </w:rPr>
              <w:t>2x2,5+T</w:t>
            </w:r>
          </w:p>
        </w:tc>
        <w:tc>
          <w:tcPr>
            <w:tcW w:type="dxa" w:w="2268"/>
          </w:tcPr>
          <w:p>
            <w:pPr>
              <w:jc w:val="center"/>
            </w:pPr>
            <w:r/>
            <w:r>
              <w:rPr>
                <w:sz w:val="17"/>
              </w:rPr>
              <w:t>Señal</w:t>
            </w:r>
          </w:p>
        </w:tc>
        <w:tc>
          <w:tcPr>
            <w:tcW w:type="dxa" w:w="2268"/>
          </w:tcPr>
          <w:p>
            <w:pPr>
              <w:jc w:val="center"/>
            </w:pPr>
            <w:r/>
            <w:r>
              <w:rPr>
                <w:sz w:val="17"/>
              </w:rPr>
              <w:t>14</w:t>
            </w:r>
          </w:p>
        </w:tc>
        <w:tc>
          <w:tcPr>
            <w:tcW w:type="dxa" w:w="2268"/>
          </w:tcPr>
          <w:p>
            <w:pPr>
              <w:jc w:val="center"/>
            </w:pPr>
            <w:r/>
            <w:r>
              <w:rPr>
                <w:sz w:val="17"/>
              </w:rPr>
              <w:t>1.050</w:t>
            </w:r>
          </w:p>
        </w:tc>
      </w:tr>
      <w:tr>
        <w:tc>
          <w:tcPr>
            <w:tcW w:type="dxa" w:w="2268"/>
          </w:tcPr>
          <w:p>
            <w:r/>
            <w:r>
              <w:rPr>
                <w:sz w:val="17"/>
              </w:rPr>
              <w:t>2x10</w:t>
            </w:r>
          </w:p>
        </w:tc>
        <w:tc>
          <w:tcPr>
            <w:tcW w:type="dxa" w:w="2268"/>
          </w:tcPr>
          <w:p>
            <w:pPr>
              <w:jc w:val="center"/>
            </w:pPr>
            <w:r/>
            <w:r>
              <w:rPr>
                <w:sz w:val="17"/>
              </w:rPr>
              <w:t>Control</w:t>
            </w:r>
          </w:p>
        </w:tc>
        <w:tc>
          <w:tcPr>
            <w:tcW w:type="dxa" w:w="2268"/>
          </w:tcPr>
          <w:p>
            <w:pPr>
              <w:jc w:val="center"/>
            </w:pPr>
            <w:r/>
            <w:r>
              <w:rPr>
                <w:sz w:val="17"/>
              </w:rPr>
              <w:t>6</w:t>
            </w:r>
          </w:p>
        </w:tc>
        <w:tc>
          <w:tcPr>
            <w:tcW w:type="dxa" w:w="2268"/>
          </w:tcPr>
          <w:p>
            <w:pPr>
              <w:jc w:val="center"/>
            </w:pPr>
            <w:r/>
            <w:r>
              <w:rPr>
                <w:sz w:val="17"/>
              </w:rPr>
              <w:t>1.040</w:t>
            </w:r>
          </w:p>
        </w:tc>
      </w:tr>
      <w:tr>
        <w:tc>
          <w:tcPr>
            <w:tcW w:type="dxa" w:w="2268"/>
          </w:tcPr>
          <w:p>
            <w:r/>
            <w:r>
              <w:rPr>
                <w:sz w:val="17"/>
              </w:rPr>
              <w:t>12x2,5</w:t>
            </w:r>
          </w:p>
        </w:tc>
        <w:tc>
          <w:tcPr>
            <w:tcW w:type="dxa" w:w="2268"/>
          </w:tcPr>
          <w:p>
            <w:pPr>
              <w:jc w:val="center"/>
            </w:pPr>
            <w:r/>
            <w:r>
              <w:rPr>
                <w:sz w:val="17"/>
              </w:rPr>
              <w:t>Señal</w:t>
            </w:r>
          </w:p>
        </w:tc>
        <w:tc>
          <w:tcPr>
            <w:tcW w:type="dxa" w:w="2268"/>
          </w:tcPr>
          <w:p>
            <w:pPr>
              <w:jc w:val="center"/>
            </w:pPr>
            <w:r/>
            <w:r>
              <w:rPr>
                <w:sz w:val="17"/>
              </w:rPr>
              <w:t>8</w:t>
            </w:r>
          </w:p>
        </w:tc>
        <w:tc>
          <w:tcPr>
            <w:tcW w:type="dxa" w:w="2268"/>
          </w:tcPr>
          <w:p>
            <w:pPr>
              <w:jc w:val="center"/>
            </w:pPr>
            <w:r/>
            <w:r>
              <w:rPr>
                <w:sz w:val="17"/>
              </w:rPr>
              <w:t>600</w:t>
            </w:r>
          </w:p>
        </w:tc>
      </w:tr>
      <w:tr>
        <w:tc>
          <w:tcPr>
            <w:tcW w:type="dxa" w:w="2268"/>
          </w:tcPr>
          <w:p>
            <w:r/>
            <w:r>
              <w:rPr>
                <w:sz w:val="17"/>
              </w:rPr>
              <w:t>3x25/16</w:t>
            </w:r>
          </w:p>
        </w:tc>
        <w:tc>
          <w:tcPr>
            <w:tcW w:type="dxa" w:w="2268"/>
          </w:tcPr>
          <w:p>
            <w:pPr>
              <w:jc w:val="center"/>
            </w:pPr>
            <w:r/>
            <w:r>
              <w:rPr>
                <w:sz w:val="17"/>
              </w:rPr>
              <w:t>Potencia BT</w:t>
            </w:r>
          </w:p>
        </w:tc>
        <w:tc>
          <w:tcPr>
            <w:tcW w:type="dxa" w:w="2268"/>
          </w:tcPr>
          <w:p>
            <w:pPr>
              <w:jc w:val="center"/>
            </w:pPr>
            <w:r/>
            <w:r>
              <w:rPr>
                <w:sz w:val="17"/>
              </w:rPr>
              <w:t>6</w:t>
            </w:r>
          </w:p>
        </w:tc>
        <w:tc>
          <w:tcPr>
            <w:tcW w:type="dxa" w:w="2268"/>
          </w:tcPr>
          <w:p>
            <w:pPr>
              <w:jc w:val="center"/>
            </w:pPr>
            <w:r/>
            <w:r>
              <w:rPr>
                <w:sz w:val="17"/>
              </w:rPr>
              <w:t>590</w:t>
            </w:r>
          </w:p>
        </w:tc>
      </w:tr>
      <w:tr>
        <w:tc>
          <w:tcPr>
            <w:tcW w:type="dxa" w:w="2268"/>
          </w:tcPr>
          <w:p>
            <w:r/>
            <w:r>
              <w:rPr>
                <w:sz w:val="17"/>
              </w:rPr>
              <w:t>3x50+T</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570</w:t>
            </w:r>
          </w:p>
        </w:tc>
      </w:tr>
      <w:tr>
        <w:tc>
          <w:tcPr>
            <w:tcW w:type="dxa" w:w="2268"/>
          </w:tcPr>
          <w:p>
            <w:r/>
            <w:r>
              <w:rPr>
                <w:sz w:val="17"/>
              </w:rPr>
              <w:t>3x25+T</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570</w:t>
            </w:r>
          </w:p>
        </w:tc>
      </w:tr>
      <w:tr>
        <w:tc>
          <w:tcPr>
            <w:tcW w:type="dxa" w:w="2268"/>
          </w:tcPr>
          <w:p>
            <w:r/>
            <w:r>
              <w:rPr>
                <w:sz w:val="17"/>
              </w:rPr>
              <w:t>2x35</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540</w:t>
            </w:r>
          </w:p>
        </w:tc>
      </w:tr>
      <w:tr>
        <w:tc>
          <w:tcPr>
            <w:tcW w:type="dxa" w:w="2268"/>
          </w:tcPr>
          <w:p>
            <w:r/>
            <w:r>
              <w:rPr>
                <w:sz w:val="17"/>
              </w:rPr>
              <w:t>F.O. multimodo</w:t>
            </w:r>
          </w:p>
        </w:tc>
        <w:tc>
          <w:tcPr>
            <w:tcW w:type="dxa" w:w="2268"/>
          </w:tcPr>
          <w:p>
            <w:pPr>
              <w:jc w:val="center"/>
            </w:pPr>
            <w:r/>
            <w:r>
              <w:rPr>
                <w:sz w:val="17"/>
              </w:rPr>
              <w:t>Fibra Óptica</w:t>
            </w:r>
          </w:p>
        </w:tc>
        <w:tc>
          <w:tcPr>
            <w:tcW w:type="dxa" w:w="2268"/>
          </w:tcPr>
          <w:p>
            <w:pPr>
              <w:jc w:val="center"/>
            </w:pPr>
            <w:r/>
            <w:r>
              <w:rPr>
                <w:sz w:val="17"/>
              </w:rPr>
              <w:t>3</w:t>
            </w:r>
          </w:p>
        </w:tc>
        <w:tc>
          <w:tcPr>
            <w:tcW w:type="dxa" w:w="2268"/>
          </w:tcPr>
          <w:p>
            <w:pPr>
              <w:jc w:val="center"/>
            </w:pPr>
            <w:r/>
            <w:r>
              <w:rPr>
                <w:sz w:val="17"/>
              </w:rPr>
              <w:t>480</w:t>
            </w:r>
          </w:p>
        </w:tc>
      </w:tr>
      <w:tr>
        <w:tc>
          <w:tcPr>
            <w:tcW w:type="dxa" w:w="2268"/>
          </w:tcPr>
          <w:p>
            <w:r/>
            <w:r>
              <w:rPr>
                <w:sz w:val="17"/>
              </w:rPr>
              <w:t>2x50</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410</w:t>
            </w:r>
          </w:p>
        </w:tc>
      </w:tr>
      <w:tr>
        <w:tc>
          <w:tcPr>
            <w:tcW w:type="dxa" w:w="2268"/>
          </w:tcPr>
          <w:p>
            <w:r/>
            <w:r>
              <w:rPr>
                <w:sz w:val="17"/>
              </w:rPr>
              <w:t>3x35/16</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400</w:t>
            </w:r>
          </w:p>
        </w:tc>
      </w:tr>
      <w:tr>
        <w:tc>
          <w:tcPr>
            <w:tcW w:type="dxa" w:w="2268"/>
          </w:tcPr>
          <w:p>
            <w:r/>
            <w:r>
              <w:rPr>
                <w:sz w:val="17"/>
              </w:rPr>
              <w:t>3x70</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400</w:t>
            </w:r>
          </w:p>
        </w:tc>
      </w:tr>
      <w:tr>
        <w:tc>
          <w:tcPr>
            <w:tcW w:type="dxa" w:w="2268"/>
          </w:tcPr>
          <w:p>
            <w:r/>
            <w:r>
              <w:rPr>
                <w:sz w:val="17"/>
              </w:rPr>
              <w:t>3x4</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300</w:t>
            </w:r>
          </w:p>
        </w:tc>
      </w:tr>
      <w:tr>
        <w:tc>
          <w:tcPr>
            <w:tcW w:type="dxa" w:w="2268"/>
          </w:tcPr>
          <w:p>
            <w:r/>
            <w:r>
              <w:rPr>
                <w:sz w:val="17"/>
              </w:rPr>
              <w:t>7x2,5</w:t>
            </w:r>
          </w:p>
        </w:tc>
        <w:tc>
          <w:tcPr>
            <w:tcW w:type="dxa" w:w="2268"/>
          </w:tcPr>
          <w:p>
            <w:pPr>
              <w:jc w:val="center"/>
            </w:pPr>
            <w:r/>
            <w:r>
              <w:rPr>
                <w:sz w:val="17"/>
              </w:rPr>
              <w:t>Control</w:t>
            </w:r>
          </w:p>
        </w:tc>
        <w:tc>
          <w:tcPr>
            <w:tcW w:type="dxa" w:w="2268"/>
          </w:tcPr>
          <w:p>
            <w:pPr>
              <w:jc w:val="center"/>
            </w:pPr>
            <w:r/>
            <w:r>
              <w:rPr>
                <w:sz w:val="17"/>
              </w:rPr>
              <w:t>10</w:t>
            </w:r>
          </w:p>
        </w:tc>
        <w:tc>
          <w:tcPr>
            <w:tcW w:type="dxa" w:w="2268"/>
          </w:tcPr>
          <w:p>
            <w:pPr>
              <w:jc w:val="center"/>
            </w:pPr>
            <w:r/>
            <w:r>
              <w:rPr>
                <w:sz w:val="17"/>
              </w:rPr>
              <w:t>290</w:t>
            </w:r>
          </w:p>
        </w:tc>
      </w:tr>
      <w:tr>
        <w:tc>
          <w:tcPr>
            <w:tcW w:type="dxa" w:w="2268"/>
          </w:tcPr>
          <w:p>
            <w:r/>
            <w:r>
              <w:rPr>
                <w:sz w:val="17"/>
              </w:rPr>
              <w:t>15 cond.</w:t>
            </w:r>
          </w:p>
        </w:tc>
        <w:tc>
          <w:tcPr>
            <w:tcW w:type="dxa" w:w="2268"/>
          </w:tcPr>
          <w:p>
            <w:pPr>
              <w:jc w:val="center"/>
            </w:pPr>
            <w:r/>
            <w:r>
              <w:rPr>
                <w:sz w:val="17"/>
              </w:rPr>
              <w:t>Control</w:t>
            </w:r>
          </w:p>
        </w:tc>
        <w:tc>
          <w:tcPr>
            <w:tcW w:type="dxa" w:w="2268"/>
          </w:tcPr>
          <w:p>
            <w:pPr>
              <w:jc w:val="center"/>
            </w:pPr>
            <w:r/>
            <w:r>
              <w:rPr>
                <w:sz w:val="17"/>
              </w:rPr>
              <w:t>9</w:t>
            </w:r>
          </w:p>
        </w:tc>
        <w:tc>
          <w:tcPr>
            <w:tcW w:type="dxa" w:w="2268"/>
          </w:tcPr>
          <w:p>
            <w:pPr>
              <w:jc w:val="center"/>
            </w:pPr>
            <w:r/>
            <w:r>
              <w:rPr>
                <w:sz w:val="17"/>
              </w:rPr>
              <w:t>216</w:t>
            </w:r>
          </w:p>
        </w:tc>
      </w:tr>
      <w:tr>
        <w:tc>
          <w:tcPr>
            <w:tcW w:type="dxa" w:w="2268"/>
          </w:tcPr>
          <w:p>
            <w:r/>
            <w:r>
              <w:rPr>
                <w:sz w:val="17"/>
              </w:rPr>
              <w:t>3x2,5</w:t>
            </w:r>
          </w:p>
        </w:tc>
        <w:tc>
          <w:tcPr>
            <w:tcW w:type="dxa" w:w="2268"/>
          </w:tcPr>
          <w:p>
            <w:pPr>
              <w:jc w:val="center"/>
            </w:pPr>
            <w:r/>
            <w:r>
              <w:rPr>
                <w:sz w:val="17"/>
              </w:rPr>
              <w:t>Control</w:t>
            </w:r>
          </w:p>
        </w:tc>
        <w:tc>
          <w:tcPr>
            <w:tcW w:type="dxa" w:w="2268"/>
          </w:tcPr>
          <w:p>
            <w:pPr>
              <w:jc w:val="center"/>
            </w:pPr>
            <w:r/>
            <w:r>
              <w:rPr>
                <w:sz w:val="17"/>
              </w:rPr>
              <w:t>6</w:t>
            </w:r>
          </w:p>
        </w:tc>
        <w:tc>
          <w:tcPr>
            <w:tcW w:type="dxa" w:w="2268"/>
          </w:tcPr>
          <w:p>
            <w:pPr>
              <w:jc w:val="center"/>
            </w:pPr>
            <w:r/>
            <w:r>
              <w:rPr>
                <w:sz w:val="17"/>
              </w:rPr>
              <w:t>160</w:t>
            </w:r>
          </w:p>
        </w:tc>
      </w:tr>
      <w:tr>
        <w:tc>
          <w:tcPr>
            <w:tcW w:type="dxa" w:w="2268"/>
          </w:tcPr>
          <w:p>
            <w:r/>
            <w:r>
              <w:rPr>
                <w:sz w:val="17"/>
              </w:rPr>
              <w:t>3x95/50</w:t>
            </w:r>
          </w:p>
        </w:tc>
        <w:tc>
          <w:tcPr>
            <w:tcW w:type="dxa" w:w="2268"/>
          </w:tcPr>
          <w:p>
            <w:pPr>
              <w:jc w:val="center"/>
            </w:pPr>
            <w:r/>
            <w:r>
              <w:rPr>
                <w:sz w:val="17"/>
              </w:rPr>
              <w:t>Potencia BT</w:t>
            </w:r>
          </w:p>
        </w:tc>
        <w:tc>
          <w:tcPr>
            <w:tcW w:type="dxa" w:w="2268"/>
          </w:tcPr>
          <w:p>
            <w:pPr>
              <w:jc w:val="center"/>
            </w:pPr>
            <w:r/>
            <w:r>
              <w:rPr>
                <w:sz w:val="17"/>
              </w:rPr>
              <w:t>4</w:t>
            </w:r>
          </w:p>
        </w:tc>
        <w:tc>
          <w:tcPr>
            <w:tcW w:type="dxa" w:w="2268"/>
          </w:tcPr>
          <w:p>
            <w:pPr>
              <w:jc w:val="center"/>
            </w:pPr>
            <w:r/>
            <w:r>
              <w:rPr>
                <w:sz w:val="17"/>
              </w:rPr>
              <w:t>160</w:t>
            </w:r>
          </w:p>
        </w:tc>
      </w:tr>
      <w:tr>
        <w:tc>
          <w:tcPr>
            <w:tcW w:type="dxa" w:w="2268"/>
          </w:tcPr>
          <w:p>
            <w:r/>
            <w:r>
              <w:rPr>
                <w:sz w:val="17"/>
              </w:rPr>
              <w:t>1x70 (13,2 kV)</w:t>
            </w:r>
          </w:p>
        </w:tc>
        <w:tc>
          <w:tcPr>
            <w:tcW w:type="dxa" w:w="2268"/>
          </w:tcPr>
          <w:p>
            <w:pPr>
              <w:jc w:val="center"/>
            </w:pPr>
            <w:r/>
            <w:r>
              <w:rPr>
                <w:sz w:val="17"/>
              </w:rPr>
              <w:t>Potencia MT</w:t>
            </w:r>
          </w:p>
        </w:tc>
        <w:tc>
          <w:tcPr>
            <w:tcW w:type="dxa" w:w="2268"/>
          </w:tcPr>
          <w:p>
            <w:pPr>
              <w:jc w:val="center"/>
            </w:pPr>
            <w:r/>
            <w:r>
              <w:rPr>
                <w:sz w:val="17"/>
              </w:rPr>
              <w:t>6</w:t>
            </w:r>
          </w:p>
        </w:tc>
        <w:tc>
          <w:tcPr>
            <w:tcW w:type="dxa" w:w="2268"/>
          </w:tcPr>
          <w:p>
            <w:pPr>
              <w:jc w:val="center"/>
            </w:pPr>
            <w:r/>
            <w:r>
              <w:rPr>
                <w:sz w:val="17"/>
              </w:rPr>
              <w:t>120</w:t>
            </w:r>
          </w:p>
        </w:tc>
      </w:tr>
      <w:tr>
        <w:tc>
          <w:tcPr>
            <w:tcW w:type="dxa" w:w="2268"/>
          </w:tcPr>
          <w:p>
            <w:r/>
            <w:r>
              <w:rPr>
                <w:sz w:val="17"/>
              </w:rPr>
              <w:t>2x4+T</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100</w:t>
            </w:r>
          </w:p>
        </w:tc>
      </w:tr>
      <w:tr>
        <w:tc>
          <w:tcPr>
            <w:tcW w:type="dxa" w:w="2268"/>
          </w:tcPr>
          <w:p>
            <w:r/>
            <w:r>
              <w:rPr>
                <w:sz w:val="17"/>
              </w:rPr>
              <w:t>3x150</w:t>
            </w:r>
          </w:p>
        </w:tc>
        <w:tc>
          <w:tcPr>
            <w:tcW w:type="dxa" w:w="2268"/>
          </w:tcPr>
          <w:p>
            <w:pPr>
              <w:jc w:val="center"/>
            </w:pPr>
            <w:r/>
            <w:r>
              <w:rPr>
                <w:sz w:val="17"/>
              </w:rPr>
              <w:t>Potencia BT</w:t>
            </w:r>
          </w:p>
        </w:tc>
        <w:tc>
          <w:tcPr>
            <w:tcW w:type="dxa" w:w="2268"/>
          </w:tcPr>
          <w:p>
            <w:pPr>
              <w:jc w:val="center"/>
            </w:pPr>
            <w:r/>
            <w:r>
              <w:rPr>
                <w:sz w:val="17"/>
              </w:rPr>
              <w:t>5</w:t>
            </w:r>
          </w:p>
        </w:tc>
        <w:tc>
          <w:tcPr>
            <w:tcW w:type="dxa" w:w="2268"/>
          </w:tcPr>
          <w:p>
            <w:pPr>
              <w:jc w:val="center"/>
            </w:pPr>
            <w:r/>
            <w:r>
              <w:rPr>
                <w:sz w:val="17"/>
              </w:rPr>
              <w:t>100</w:t>
            </w:r>
          </w:p>
        </w:tc>
      </w:tr>
      <w:tr>
        <w:tc>
          <w:tcPr>
            <w:tcW w:type="dxa" w:w="2268"/>
          </w:tcPr>
          <w:p>
            <w:r/>
            <w:r>
              <w:rPr>
                <w:sz w:val="17"/>
              </w:rPr>
              <w:t>3x150/70</w:t>
            </w:r>
          </w:p>
        </w:tc>
        <w:tc>
          <w:tcPr>
            <w:tcW w:type="dxa" w:w="2268"/>
          </w:tcPr>
          <w:p>
            <w:pPr>
              <w:jc w:val="center"/>
            </w:pPr>
            <w:r/>
            <w:r>
              <w:rPr>
                <w:sz w:val="17"/>
              </w:rPr>
              <w:t>Potencia BT</w:t>
            </w:r>
          </w:p>
        </w:tc>
        <w:tc>
          <w:tcPr>
            <w:tcW w:type="dxa" w:w="2268"/>
          </w:tcPr>
          <w:p>
            <w:pPr>
              <w:jc w:val="center"/>
            </w:pPr>
            <w:r/>
            <w:r>
              <w:rPr>
                <w:sz w:val="17"/>
              </w:rPr>
              <w:t>4</w:t>
            </w:r>
          </w:p>
        </w:tc>
        <w:tc>
          <w:tcPr>
            <w:tcW w:type="dxa" w:w="2268"/>
          </w:tcPr>
          <w:p>
            <w:pPr>
              <w:jc w:val="center"/>
            </w:pPr>
            <w:r/>
            <w:r>
              <w:rPr>
                <w:sz w:val="17"/>
              </w:rPr>
              <w:t>80</w:t>
            </w:r>
          </w:p>
        </w:tc>
      </w:tr>
      <w:tr>
        <w:tc>
          <w:tcPr>
            <w:tcW w:type="dxa" w:w="2268"/>
          </w:tcPr>
          <w:p>
            <w:r/>
            <w:r>
              <w:rPr>
                <w:sz w:val="17"/>
              </w:rPr>
              <w:t>2x25</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80</w:t>
            </w:r>
          </w:p>
        </w:tc>
      </w:tr>
      <w:tr>
        <w:tc>
          <w:tcPr>
            <w:tcW w:type="dxa" w:w="2268"/>
          </w:tcPr>
          <w:p>
            <w:r/>
            <w:r>
              <w:rPr>
                <w:sz w:val="17"/>
              </w:rPr>
              <w:t>3x50/25</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60</w:t>
            </w:r>
          </w:p>
        </w:tc>
      </w:tr>
      <w:tr>
        <w:tc>
          <w:tcPr>
            <w:tcW w:type="dxa" w:w="2268"/>
          </w:tcPr>
          <w:p>
            <w:r/>
            <w:r>
              <w:rPr>
                <w:sz w:val="17"/>
              </w:rPr>
              <w:t>2x95</w:t>
            </w:r>
          </w:p>
        </w:tc>
        <w:tc>
          <w:tcPr>
            <w:tcW w:type="dxa" w:w="2268"/>
          </w:tcPr>
          <w:p>
            <w:pPr>
              <w:jc w:val="center"/>
            </w:pPr>
            <w:r/>
            <w:r>
              <w:rPr>
                <w:sz w:val="17"/>
              </w:rPr>
              <w:t>Control</w:t>
            </w:r>
          </w:p>
        </w:tc>
        <w:tc>
          <w:tcPr>
            <w:tcW w:type="dxa" w:w="2268"/>
          </w:tcPr>
          <w:p>
            <w:pPr>
              <w:jc w:val="center"/>
            </w:pPr>
            <w:r/>
            <w:r>
              <w:rPr>
                <w:sz w:val="17"/>
              </w:rPr>
              <w:t>5</w:t>
            </w:r>
          </w:p>
        </w:tc>
        <w:tc>
          <w:tcPr>
            <w:tcW w:type="dxa" w:w="2268"/>
          </w:tcPr>
          <w:p>
            <w:pPr>
              <w:jc w:val="center"/>
            </w:pPr>
            <w:r/>
            <w:r>
              <w:rPr>
                <w:sz w:val="17"/>
              </w:rPr>
              <w:t>50</w:t>
            </w:r>
          </w:p>
        </w:tc>
      </w:tr>
      <w:tr>
        <w:tc>
          <w:tcPr>
            <w:tcW w:type="dxa" w:w="2268"/>
          </w:tcPr>
          <w:p>
            <w:r/>
            <w:r>
              <w:rPr>
                <w:sz w:val="17"/>
              </w:rPr>
              <w:t>3x2,5+T</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40</w:t>
            </w:r>
          </w:p>
        </w:tc>
      </w:tr>
      <w:tr>
        <w:tc>
          <w:tcPr>
            <w:tcW w:type="dxa" w:w="2268"/>
          </w:tcPr>
          <w:p>
            <w:r/>
            <w:r>
              <w:rPr>
                <w:sz w:val="17"/>
              </w:rPr>
              <w:t>1x2x0,5</w:t>
            </w:r>
          </w:p>
        </w:tc>
        <w:tc>
          <w:tcPr>
            <w:tcW w:type="dxa" w:w="2268"/>
          </w:tcPr>
          <w:p>
            <w:pPr>
              <w:jc w:val="center"/>
            </w:pPr>
            <w:r/>
            <w:r>
              <w:rPr>
                <w:sz w:val="17"/>
              </w:rPr>
              <w:t>Señal</w:t>
            </w:r>
          </w:p>
        </w:tc>
        <w:tc>
          <w:tcPr>
            <w:tcW w:type="dxa" w:w="2268"/>
          </w:tcPr>
          <w:p>
            <w:pPr>
              <w:jc w:val="center"/>
            </w:pPr>
            <w:r/>
            <w:r>
              <w:rPr>
                <w:sz w:val="17"/>
              </w:rPr>
              <w:t>2</w:t>
            </w:r>
          </w:p>
        </w:tc>
        <w:tc>
          <w:tcPr>
            <w:tcW w:type="dxa" w:w="2268"/>
          </w:tcPr>
          <w:p>
            <w:pPr>
              <w:jc w:val="center"/>
            </w:pPr>
            <w:r/>
            <w:r>
              <w:rPr>
                <w:sz w:val="17"/>
              </w:rPr>
              <w:t>30</w:t>
            </w:r>
          </w:p>
        </w:tc>
      </w:tr>
      <w:tr>
        <w:tc>
          <w:tcPr>
            <w:tcW w:type="dxa" w:w="2268"/>
          </w:tcPr>
          <w:p>
            <w:r/>
            <w:r>
              <w:rPr>
                <w:sz w:val="17"/>
              </w:rPr>
              <w:t>3x240/120</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20</w:t>
            </w:r>
          </w:p>
        </w:tc>
      </w:tr>
      <w:tr>
        <w:tc>
          <w:tcPr>
            <w:tcW w:type="dxa" w:w="2268"/>
          </w:tcPr>
          <w:p>
            <w:r/>
            <w:r>
              <w:rPr>
                <w:sz w:val="17"/>
              </w:rPr>
              <w:t>2x120</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20</w:t>
            </w:r>
          </w:p>
        </w:tc>
      </w:tr>
      <w:tr>
        <w:tc>
          <w:tcPr>
            <w:tcW w:type="dxa" w:w="2268"/>
          </w:tcPr>
          <w:p>
            <w:r/>
            <w:r>
              <w:rPr>
                <w:sz w:val="17"/>
              </w:rPr>
              <w:t>2x16</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20</w:t>
            </w:r>
          </w:p>
        </w:tc>
      </w:tr>
      <w:tr>
        <w:tc>
          <w:tcPr>
            <w:tcW w:type="dxa" w:w="2268"/>
          </w:tcPr>
          <w:p>
            <w:r/>
            <w:r>
              <w:rPr>
                <w:sz w:val="17"/>
              </w:rPr>
              <w:t>6x2x0,5</w:t>
            </w:r>
          </w:p>
        </w:tc>
        <w:tc>
          <w:tcPr>
            <w:tcW w:type="dxa" w:w="2268"/>
          </w:tcPr>
          <w:p>
            <w:pPr>
              <w:jc w:val="center"/>
            </w:pPr>
            <w:r/>
            <w:r>
              <w:rPr>
                <w:sz w:val="17"/>
              </w:rPr>
              <w:t>Señal</w:t>
            </w:r>
          </w:p>
        </w:tc>
        <w:tc>
          <w:tcPr>
            <w:tcW w:type="dxa" w:w="2268"/>
          </w:tcPr>
          <w:p>
            <w:pPr>
              <w:jc w:val="center"/>
            </w:pPr>
            <w:r/>
            <w:r>
              <w:rPr>
                <w:sz w:val="17"/>
              </w:rPr>
              <w:t>4</w:t>
            </w:r>
          </w:p>
        </w:tc>
        <w:tc>
          <w:tcPr>
            <w:tcW w:type="dxa" w:w="2268"/>
          </w:tcPr>
          <w:p>
            <w:pPr>
              <w:jc w:val="center"/>
            </w:pPr>
            <w:r/>
            <w:r>
              <w:rPr>
                <w:sz w:val="17"/>
              </w:rPr>
              <w:t>0</w:t>
            </w:r>
          </w:p>
        </w:tc>
      </w:tr>
      <w:tr>
        <w:tc>
          <w:tcPr>
            <w:tcW w:type="dxa" w:w="2268"/>
          </w:tcPr>
          <w:p>
            <w:r/>
            <w:r>
              <w:rPr>
                <w:sz w:val="17"/>
              </w:rPr>
              <w:t>2x2x0,5</w:t>
            </w:r>
          </w:p>
        </w:tc>
        <w:tc>
          <w:tcPr>
            <w:tcW w:type="dxa" w:w="2268"/>
          </w:tcPr>
          <w:p>
            <w:pPr>
              <w:jc w:val="center"/>
            </w:pPr>
            <w:r/>
            <w:r>
              <w:rPr>
                <w:sz w:val="17"/>
              </w:rPr>
              <w:t>Señal</w:t>
            </w:r>
          </w:p>
        </w:tc>
        <w:tc>
          <w:tcPr>
            <w:tcW w:type="dxa" w:w="2268"/>
          </w:tcPr>
          <w:p>
            <w:pPr>
              <w:jc w:val="center"/>
            </w:pPr>
            <w:r/>
            <w:r>
              <w:rPr>
                <w:sz w:val="17"/>
              </w:rPr>
              <w:t>6</w:t>
            </w:r>
          </w:p>
        </w:tc>
        <w:tc>
          <w:tcPr>
            <w:tcW w:type="dxa" w:w="2268"/>
          </w:tcPr>
          <w:p>
            <w:pPr>
              <w:jc w:val="center"/>
            </w:pPr>
            <w:r/>
            <w:r>
              <w:rPr>
                <w:sz w:val="17"/>
              </w:rPr>
              <w:t>0</w:t>
            </w:r>
          </w:p>
        </w:tc>
      </w:tr>
      <w:tr>
        <w:tc>
          <w:tcPr>
            <w:tcW w:type="dxa" w:w="2268"/>
          </w:tcPr>
          <w:p>
            <w:r/>
            <w:r>
              <w:rPr>
                <w:b/>
                <w:sz w:val="17"/>
              </w:rPr>
              <w:t>TOTAL (incl. CPF-1)</w:t>
            </w:r>
          </w:p>
        </w:tc>
        <w:tc>
          <w:tcPr>
            <w:tcW w:type="dxa" w:w="2268"/>
          </w:tcPr>
          <w:p>
            <w:pPr>
              <w:jc w:val="center"/>
            </w:pPr>
            <w:r/>
            <w:r>
              <w:rPr>
                <w:b/>
                <w:sz w:val="17"/>
              </w:rPr>
              <w:t>—</w:t>
            </w:r>
          </w:p>
        </w:tc>
        <w:tc>
          <w:tcPr>
            <w:tcW w:type="dxa" w:w="2268"/>
          </w:tcPr>
          <w:p>
            <w:pPr>
              <w:jc w:val="center"/>
            </w:pPr>
            <w:r/>
            <w:r>
              <w:rPr>
                <w:b/>
                <w:sz w:val="17"/>
              </w:rPr>
              <w:t>633</w:t>
            </w:r>
          </w:p>
        </w:tc>
        <w:tc>
          <w:tcPr>
            <w:tcW w:type="dxa" w:w="2268"/>
          </w:tcPr>
          <w:p>
            <w:pPr>
              <w:jc w:val="center"/>
            </w:pPr>
            <w:r/>
            <w:r>
              <w:rPr>
                <w:b/>
                <w:sz w:val="17"/>
              </w:rPr>
              <w:t>85.881</w:t>
            </w:r>
          </w:p>
        </w:tc>
      </w:tr>
    </w:tbl>
    <w:p>
      <w:r>
        <w:rPr>
          <w:i/>
          <w:color w:val="555555"/>
          <w:sz w:val="18"/>
        </w:rPr>
        <w:t>El total CPF-2 (alcance) es 513 cables / 81.231 m; la diferencia corresponde a cables CPF-1 de referencia. Las secciones gobiernan la herramienta de terminación.</w:t>
      </w:r>
    </w:p>
    <w:p>
      <w:pPr>
        <w:pStyle w:val="Ttulo2"/>
      </w:pPr>
      <w:r>
        <w:t>E.3  Conexionado — puntas / terminaciones por sección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Terminación por sección</w:t>
            </w:r>
          </w:p>
        </w:tc>
        <w:tc>
          <w:tcPr>
            <w:tcW w:type="dxa" w:w="2268"/>
          </w:tcPr>
          <w:p>
            <w:r/>
            <w:r>
              <w:rPr>
                <w:b/>
                <w:sz w:val="17"/>
              </w:rPr>
              <w:t>Cantidad</w:t>
            </w:r>
          </w:p>
        </w:tc>
        <w:tc>
          <w:tcPr>
            <w:tcW w:type="dxa" w:w="2268"/>
          </w:tcPr>
          <w:p>
            <w:r/>
            <w:r>
              <w:rPr>
                <w:b/>
                <w:sz w:val="17"/>
              </w:rPr>
              <w:t>Unidad</w:t>
            </w:r>
          </w:p>
        </w:tc>
        <w:tc>
          <w:tcPr>
            <w:tcW w:type="dxa" w:w="2268"/>
          </w:tcPr>
          <w:p>
            <w:r/>
            <w:r>
              <w:rPr>
                <w:b/>
                <w:sz w:val="17"/>
              </w:rPr>
              <w:t>Herramienta</w:t>
            </w:r>
          </w:p>
        </w:tc>
      </w:tr>
      <w:tr>
        <w:tc>
          <w:tcPr>
            <w:tcW w:type="dxa" w:w="2268"/>
          </w:tcPr>
          <w:p>
            <w:r/>
            <w:r>
              <w:rPr>
                <w:sz w:val="17"/>
              </w:rPr>
              <w:t>Terminales MT (6,6 / 13,2 kV)</w:t>
            </w:r>
          </w:p>
        </w:tc>
        <w:tc>
          <w:tcPr>
            <w:tcW w:type="dxa" w:w="2268"/>
          </w:tcPr>
          <w:p>
            <w:pPr>
              <w:jc w:val="center"/>
            </w:pPr>
            <w:r/>
            <w:r>
              <w:rPr>
                <w:sz w:val="17"/>
              </w:rPr>
              <w:t>36</w:t>
            </w:r>
          </w:p>
        </w:tc>
        <w:tc>
          <w:tcPr>
            <w:tcW w:type="dxa" w:w="2268"/>
          </w:tcPr>
          <w:p>
            <w:pPr>
              <w:jc w:val="center"/>
            </w:pPr>
            <w:r/>
            <w:r>
              <w:rPr>
                <w:sz w:val="17"/>
              </w:rPr>
              <w:t>extremos</w:t>
            </w:r>
          </w:p>
        </w:tc>
        <w:tc>
          <w:tcPr>
            <w:tcW w:type="dxa" w:w="2268"/>
          </w:tcPr>
          <w:p>
            <w:pPr>
              <w:jc w:val="center"/>
            </w:pPr>
            <w:r/>
            <w:r>
              <w:rPr>
                <w:sz w:val="17"/>
              </w:rPr>
              <w:t>Herramienta hidráulica de compresión MT, kit de terminación premoldeada, pistola de calor, torquímetro, megóhmetro 5 kV</w:t>
            </w:r>
          </w:p>
        </w:tc>
      </w:tr>
      <w:tr>
        <w:tc>
          <w:tcPr>
            <w:tcW w:type="dxa" w:w="2268"/>
          </w:tcPr>
          <w:p>
            <w:r/>
            <w:r>
              <w:rPr>
                <w:sz w:val="17"/>
              </w:rPr>
              <w:t>Terminales BT Grande (≥ 95 mm²)</w:t>
            </w:r>
          </w:p>
        </w:tc>
        <w:tc>
          <w:tcPr>
            <w:tcW w:type="dxa" w:w="2268"/>
          </w:tcPr>
          <w:p>
            <w:pPr>
              <w:jc w:val="center"/>
            </w:pPr>
            <w:r/>
            <w:r>
              <w:rPr>
                <w:sz w:val="17"/>
              </w:rPr>
              <w:t>208</w:t>
            </w:r>
          </w:p>
        </w:tc>
        <w:tc>
          <w:tcPr>
            <w:tcW w:type="dxa" w:w="2268"/>
          </w:tcPr>
          <w:p>
            <w:pPr>
              <w:jc w:val="center"/>
            </w:pPr>
            <w:r/>
            <w:r>
              <w:rPr>
                <w:sz w:val="17"/>
              </w:rPr>
              <w:t>extremos</w:t>
            </w:r>
          </w:p>
        </w:tc>
        <w:tc>
          <w:tcPr>
            <w:tcW w:type="dxa" w:w="2268"/>
          </w:tcPr>
          <w:p>
            <w:pPr>
              <w:jc w:val="center"/>
            </w:pPr>
            <w:r/>
            <w:r>
              <w:rPr>
                <w:sz w:val="17"/>
              </w:rPr>
              <w:t>Prensa hidráulica de compresión con matrices, lugs, mangas termocontraíbles, soplete</w:t>
            </w:r>
          </w:p>
        </w:tc>
      </w:tr>
      <w:tr>
        <w:tc>
          <w:tcPr>
            <w:tcW w:type="dxa" w:w="2268"/>
          </w:tcPr>
          <w:p>
            <w:r/>
            <w:r>
              <w:rPr>
                <w:sz w:val="17"/>
              </w:rPr>
              <w:t>Terminales BT Mediana / Pequeña</w:t>
            </w:r>
          </w:p>
        </w:tc>
        <w:tc>
          <w:tcPr>
            <w:tcW w:type="dxa" w:w="2268"/>
          </w:tcPr>
          <w:p>
            <w:pPr>
              <w:jc w:val="center"/>
            </w:pPr>
            <w:r/>
            <w:r>
              <w:rPr>
                <w:sz w:val="17"/>
              </w:rPr>
              <w:t>396</w:t>
            </w:r>
          </w:p>
        </w:tc>
        <w:tc>
          <w:tcPr>
            <w:tcW w:type="dxa" w:w="2268"/>
          </w:tcPr>
          <w:p>
            <w:pPr>
              <w:jc w:val="center"/>
            </w:pPr>
            <w:r/>
            <w:r>
              <w:rPr>
                <w:sz w:val="17"/>
              </w:rPr>
              <w:t>extremos</w:t>
            </w:r>
          </w:p>
        </w:tc>
        <w:tc>
          <w:tcPr>
            <w:tcW w:type="dxa" w:w="2268"/>
          </w:tcPr>
          <w:p>
            <w:pPr>
              <w:jc w:val="center"/>
            </w:pPr>
            <w:r/>
            <w:r>
              <w:rPr>
                <w:sz w:val="17"/>
              </w:rPr>
              <w:t>Pinza/tenaza de compresión, lugs preaislados, peladora de cable</w:t>
            </w:r>
          </w:p>
        </w:tc>
      </w:tr>
      <w:tr>
        <w:tc>
          <w:tcPr>
            <w:tcW w:type="dxa" w:w="2268"/>
          </w:tcPr>
          <w:p>
            <w:r/>
            <w:r>
              <w:rPr>
                <w:sz w:val="17"/>
              </w:rPr>
              <w:t>Cables de control (peinado + etiquetado + prueba)</w:t>
            </w:r>
          </w:p>
        </w:tc>
        <w:tc>
          <w:tcPr>
            <w:tcW w:type="dxa" w:w="2268"/>
          </w:tcPr>
          <w:p>
            <w:pPr>
              <w:jc w:val="center"/>
            </w:pPr>
            <w:r/>
            <w:r>
              <w:rPr>
                <w:sz w:val="17"/>
              </w:rPr>
              <w:t>192</w:t>
            </w:r>
          </w:p>
        </w:tc>
        <w:tc>
          <w:tcPr>
            <w:tcW w:type="dxa" w:w="2268"/>
          </w:tcPr>
          <w:p>
            <w:pPr>
              <w:jc w:val="center"/>
            </w:pPr>
            <w:r/>
            <w:r>
              <w:rPr>
                <w:sz w:val="17"/>
              </w:rPr>
              <w:t>cables</w:t>
            </w:r>
          </w:p>
        </w:tc>
        <w:tc>
          <w:tcPr>
            <w:tcW w:type="dxa" w:w="2268"/>
          </w:tcPr>
          <w:p>
            <w:pPr>
              <w:jc w:val="center"/>
            </w:pPr>
            <w:r/>
            <w:r>
              <w:rPr>
                <w:sz w:val="17"/>
              </w:rPr>
              <w:t>Peladora, pinza de ferrules (crimp), rotuladora/identificador, multímetro de continuidad</w:t>
            </w:r>
          </w:p>
        </w:tc>
      </w:tr>
      <w:tr>
        <w:tc>
          <w:tcPr>
            <w:tcW w:type="dxa" w:w="2268"/>
          </w:tcPr>
          <w:p>
            <w:r/>
            <w:r>
              <w:rPr>
                <w:b/>
                <w:sz w:val="17"/>
              </w:rPr>
              <w:t>TOTAL puntas EL (conductores + glands)</w:t>
            </w:r>
          </w:p>
        </w:tc>
        <w:tc>
          <w:tcPr>
            <w:tcW w:type="dxa" w:w="2268"/>
          </w:tcPr>
          <w:p>
            <w:pPr>
              <w:jc w:val="center"/>
            </w:pPr>
            <w:r/>
            <w:r>
              <w:rPr>
                <w:b/>
                <w:sz w:val="17"/>
              </w:rPr>
              <w:t>~5.178</w:t>
            </w:r>
          </w:p>
        </w:tc>
        <w:tc>
          <w:tcPr>
            <w:tcW w:type="dxa" w:w="2268"/>
          </w:tcPr>
          <w:p>
            <w:pPr>
              <w:jc w:val="center"/>
            </w:pPr>
            <w:r/>
            <w:r>
              <w:rPr>
                <w:b/>
                <w:sz w:val="17"/>
              </w:rPr>
              <w:t>puntas</w:t>
            </w:r>
          </w:p>
        </w:tc>
        <w:tc>
          <w:tcPr>
            <w:tcW w:type="dxa" w:w="2268"/>
          </w:tcPr>
          <w:p>
            <w:pPr>
              <w:jc w:val="center"/>
            </w:pPr>
            <w:r/>
            <w:r>
              <w:rPr>
                <w:b/>
                <w:sz w:val="17"/>
              </w:rPr>
              <w:t>—</w:t>
            </w:r>
          </w:p>
        </w:tc>
      </w:tr>
    </w:tbl>
    <w:p>
      <w:pPr>
        <w:pStyle w:val="Ttulo2"/>
      </w:pPr>
      <w:r>
        <w:t>E.4  Montaje de tableros y equipos eléctricos</w:t>
      </w:r>
    </w:p>
    <w:p>
      <w:r>
        <w:t>Las salas eléctricas SE#3 (BT) y SE#4 (MT) se reciben con su equipamiento (tableros BT/CCMs, celdas MT y transformadores) MONTADO de fábrica por ABB. El alcance de campo del Subcontratista comprende el armado de los módulos del shelter, la interconexión entre módulos/celdas y el montaje en campo ÚNICAMENTE de los tableros o componentes que ABB indique a posteriori que se transportan desmontados por razones de transporte.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Ítem</w:t>
            </w:r>
          </w:p>
        </w:tc>
        <w:tc>
          <w:tcPr>
            <w:tcW w:type="dxa" w:w="3024"/>
          </w:tcPr>
          <w:p>
            <w:r/>
            <w:r>
              <w:rPr>
                <w:b/>
                <w:sz w:val="17"/>
              </w:rPr>
              <w:t>Cantidad</w:t>
            </w:r>
          </w:p>
        </w:tc>
        <w:tc>
          <w:tcPr>
            <w:tcW w:type="dxa" w:w="3024"/>
          </w:tcPr>
          <w:p>
            <w:r/>
            <w:r>
              <w:rPr>
                <w:b/>
                <w:sz w:val="17"/>
              </w:rPr>
              <w:t>Observación</w:t>
            </w:r>
          </w:p>
        </w:tc>
      </w:tr>
      <w:tr>
        <w:tc>
          <w:tcPr>
            <w:tcW w:type="dxa" w:w="3024"/>
          </w:tcPr>
          <w:p>
            <w:r/>
            <w:r>
              <w:rPr>
                <w:sz w:val="17"/>
              </w:rPr>
              <w:t>Armado de shelters en campo (salas en módulos)</w:t>
            </w:r>
          </w:p>
        </w:tc>
        <w:tc>
          <w:tcPr>
            <w:tcW w:type="dxa" w:w="3024"/>
          </w:tcPr>
          <w:p>
            <w:pPr>
              <w:jc w:val="center"/>
            </w:pPr>
            <w:r/>
            <w:r>
              <w:rPr>
                <w:sz w:val="17"/>
              </w:rPr>
              <w:t>2</w:t>
            </w:r>
          </w:p>
        </w:tc>
        <w:tc>
          <w:tcPr>
            <w:tcW w:type="dxa" w:w="3024"/>
          </w:tcPr>
          <w:p>
            <w:pPr>
              <w:jc w:val="center"/>
            </w:pPr>
            <w:r/>
            <w:r>
              <w:rPr>
                <w:sz w:val="17"/>
              </w:rPr>
              <w:t>SE#3 (21 d) + SE#4 (14 d): ensamble, fijación, interconexión interna</w:t>
            </w:r>
          </w:p>
        </w:tc>
      </w:tr>
      <w:tr>
        <w:tc>
          <w:tcPr>
            <w:tcW w:type="dxa" w:w="3024"/>
          </w:tcPr>
          <w:p>
            <w:r/>
            <w:r>
              <w:rPr>
                <w:sz w:val="17"/>
              </w:rPr>
              <w:t>Tableros / componentes a montar en campo</w:t>
            </w:r>
          </w:p>
        </w:tc>
        <w:tc>
          <w:tcPr>
            <w:tcW w:type="dxa" w:w="3024"/>
          </w:tcPr>
          <w:p>
            <w:pPr>
              <w:jc w:val="center"/>
            </w:pPr>
            <w:r/>
            <w:r>
              <w:rPr>
                <w:sz w:val="17"/>
              </w:rPr>
              <w:t>A definir por ABB</w:t>
            </w:r>
          </w:p>
        </w:tc>
        <w:tc>
          <w:tcPr>
            <w:tcW w:type="dxa" w:w="3024"/>
          </w:tcPr>
          <w:p>
            <w:pPr>
              <w:jc w:val="center"/>
            </w:pPr>
            <w:r/>
            <w:r>
              <w:rPr>
                <w:sz w:val="17"/>
              </w:rPr>
              <w:t>Sólo los transportados desmontados por razones de transporte</w:t>
            </w:r>
          </w:p>
        </w:tc>
      </w:tr>
      <w:tr>
        <w:tc>
          <w:tcPr>
            <w:tcW w:type="dxa" w:w="3024"/>
          </w:tcPr>
          <w:p>
            <w:r/>
            <w:r>
              <w:rPr>
                <w:sz w:val="17"/>
              </w:rPr>
              <w:t>Tableros BT / CCMs (referencia, vienen montados)</w:t>
            </w:r>
          </w:p>
        </w:tc>
        <w:tc>
          <w:tcPr>
            <w:tcW w:type="dxa" w:w="3024"/>
          </w:tcPr>
          <w:p>
            <w:pPr>
              <w:jc w:val="center"/>
            </w:pPr>
            <w:r/>
            <w:r>
              <w:rPr>
                <w:sz w:val="17"/>
              </w:rPr>
              <w:t>37</w:t>
            </w:r>
          </w:p>
        </w:tc>
        <w:tc>
          <w:tcPr>
            <w:tcW w:type="dxa" w:w="3024"/>
          </w:tcPr>
          <w:p>
            <w:pPr>
              <w:jc w:val="center"/>
            </w:pPr>
            <w:r/>
            <w:r>
              <w:rPr>
                <w:sz w:val="17"/>
              </w:rPr>
              <w:t>Montados de fábrica en las salas — verificación y reapriete</w:t>
            </w:r>
          </w:p>
        </w:tc>
      </w:tr>
      <w:tr>
        <w:tc>
          <w:tcPr>
            <w:tcW w:type="dxa" w:w="3024"/>
          </w:tcPr>
          <w:p>
            <w:r/>
            <w:r>
              <w:rPr>
                <w:sz w:val="17"/>
              </w:rPr>
              <w:t>Celdas MT (TGMT / TRMT) (vienen montadas)</w:t>
            </w:r>
          </w:p>
        </w:tc>
        <w:tc>
          <w:tcPr>
            <w:tcW w:type="dxa" w:w="3024"/>
          </w:tcPr>
          <w:p>
            <w:pPr>
              <w:jc w:val="center"/>
            </w:pPr>
            <w:r/>
            <w:r>
              <w:rPr>
                <w:sz w:val="17"/>
              </w:rPr>
              <w:t>6</w:t>
            </w:r>
          </w:p>
        </w:tc>
        <w:tc>
          <w:tcPr>
            <w:tcW w:type="dxa" w:w="3024"/>
          </w:tcPr>
          <w:p>
            <w:pPr>
              <w:jc w:val="center"/>
            </w:pPr>
            <w:r/>
            <w:r>
              <w:rPr>
                <w:sz w:val="17"/>
              </w:rPr>
              <w:t>Montadas de fábrica — interconexión de barras, nivelación</w:t>
            </w:r>
          </w:p>
        </w:tc>
      </w:tr>
      <w:tr>
        <w:tc>
          <w:tcPr>
            <w:tcW w:type="dxa" w:w="3024"/>
          </w:tcPr>
          <w:p>
            <w:r/>
            <w:r>
              <w:rPr>
                <w:sz w:val="17"/>
              </w:rPr>
              <w:t>Transformadores (vienen montados)</w:t>
            </w:r>
          </w:p>
        </w:tc>
        <w:tc>
          <w:tcPr>
            <w:tcW w:type="dxa" w:w="3024"/>
          </w:tcPr>
          <w:p>
            <w:pPr>
              <w:jc w:val="center"/>
            </w:pPr>
            <w:r/>
            <w:r>
              <w:rPr>
                <w:sz w:val="17"/>
              </w:rPr>
              <w:t>s/proyecto</w:t>
            </w:r>
          </w:p>
        </w:tc>
        <w:tc>
          <w:tcPr>
            <w:tcW w:type="dxa" w:w="3024"/>
          </w:tcPr>
          <w:p>
            <w:pPr>
              <w:jc w:val="center"/>
            </w:pPr>
            <w:r/>
            <w:r>
              <w:rPr>
                <w:sz w:val="17"/>
              </w:rPr>
              <w:t>En salas eléctricas</w:t>
            </w:r>
          </w:p>
        </w:tc>
      </w:tr>
      <w:tr>
        <w:tc>
          <w:tcPr>
            <w:tcW w:type="dxa" w:w="3024"/>
          </w:tcPr>
          <w:p>
            <w:r/>
            <w:r>
              <w:rPr>
                <w:sz w:val="17"/>
              </w:rPr>
              <w:t>Motores (montaje y alineación en campo)</w:t>
            </w:r>
          </w:p>
        </w:tc>
        <w:tc>
          <w:tcPr>
            <w:tcW w:type="dxa" w:w="3024"/>
          </w:tcPr>
          <w:p>
            <w:pPr>
              <w:jc w:val="center"/>
            </w:pPr>
            <w:r/>
            <w:r>
              <w:rPr>
                <w:sz w:val="17"/>
              </w:rPr>
              <w:t>79</w:t>
            </w:r>
          </w:p>
        </w:tc>
        <w:tc>
          <w:tcPr>
            <w:tcW w:type="dxa" w:w="3024"/>
          </w:tcPr>
          <w:p>
            <w:pPr>
              <w:jc w:val="center"/>
            </w:pPr>
            <w:r/>
            <w:r>
              <w:rPr>
                <w:sz w:val="17"/>
              </w:rPr>
              <w:t>76 BT + 3 MT (&gt;90 kW, 6,6 kV) — equipo de campo</w:t>
            </w:r>
          </w:p>
        </w:tc>
      </w:tr>
      <w:tr>
        <w:tc>
          <w:tcPr>
            <w:tcW w:type="dxa" w:w="3024"/>
          </w:tcPr>
          <w:p>
            <w:r/>
            <w:r>
              <w:rPr>
                <w:sz w:val="17"/>
              </w:rPr>
              <w:t>Variadores (VFD)</w:t>
            </w:r>
          </w:p>
        </w:tc>
        <w:tc>
          <w:tcPr>
            <w:tcW w:type="dxa" w:w="3024"/>
          </w:tcPr>
          <w:p>
            <w:pPr>
              <w:jc w:val="center"/>
            </w:pPr>
            <w:r/>
            <w:r>
              <w:rPr>
                <w:sz w:val="17"/>
              </w:rPr>
              <w:t>6</w:t>
            </w:r>
          </w:p>
        </w:tc>
        <w:tc>
          <w:tcPr>
            <w:tcW w:type="dxa" w:w="3024"/>
          </w:tcPr>
          <w:p>
            <w:pPr>
              <w:jc w:val="center"/>
            </w:pPr>
            <w:r/>
            <w:r>
              <w:rPr>
                <w:sz w:val="17"/>
              </w:rPr>
              <w:t>3 MT + 3 BT (integrados en salas)</w:t>
            </w:r>
          </w:p>
        </w:tc>
      </w:tr>
    </w:tbl>
    <w:p>
      <w:pPr>
        <w:pStyle w:val="Ttulo2"/>
      </w:pPr>
      <w:r>
        <w:t>E.5  Personal especializado para precomisionado y comisionado — Electricidad</w:t>
      </w:r>
    </w:p>
    <w:p>
      <w:r>
        <w:t>Provisión de personal especialista y herramientas para las pruebas y puesta en servicio eléctrica:</w:t>
      </w:r>
    </w:p>
    <w:p>
      <w:pPr>
        <w:ind w:left="432"/>
      </w:pPr>
      <w:r>
        <w:t>•  Pruebas de aislación (Megger) circuito por circuito — 513 cables (HOLD POINT ITP), con registro conforme.</w:t>
      </w:r>
    </w:p>
    <w:p>
      <w:pPr>
        <w:ind w:left="432"/>
      </w:pPr>
      <w:r>
        <w:t>•  Energización progresiva MT → Transformadores → BT (HOLD POINT, con presencia ABB / Cliente).</w:t>
      </w:r>
    </w:p>
    <w:p>
      <w:pPr>
        <w:ind w:left="432"/>
      </w:pPr>
      <w:r>
        <w:t>•  Precomisionado funcional de tableros y CCMs: ajuste de relés de protección y verificación de enclavamientos.</w:t>
      </w:r>
    </w:p>
    <w:p>
      <w:pPr>
        <w:ind w:left="432"/>
      </w:pPr>
      <w:r>
        <w:t>•  Precomisionado de motores: secuencias de arranque, sentido de giro, protecciones y tuning de VFD.</w:t>
      </w:r>
    </w:p>
    <w:p>
      <w:pPr>
        <w:ind w:left="432"/>
      </w:pPr>
      <w:r>
        <w:t>•  Comisionado integrado Electricidad + PMS (ABB): deslastre de cargas, lógicas DAG, interfaz con PCS.</w:t>
      </w:r>
    </w:p>
    <w:p>
      <w:pPr>
        <w:ind w:left="432"/>
      </w:pPr>
      <w:r>
        <w:t>•  Perfiles: electricistas de pruebas, técnicos MT certificados (ABB field service) e ingeniería de comisionado.</w:t>
      </w:r>
    </w:p>
    <w:p>
      <w:pPr>
        <w:pStyle w:val="Ttulo2"/>
      </w:pPr>
      <w:r>
        <w:t>E.6  Puesta a tierra (PAT)</w:t>
      </w:r>
    </w:p>
    <w:p>
      <w:r>
        <w:t>Actividades para completar la puesta a tierra según el listado de materiales ACAL-102-LM-E-0017 (Puesta a Tierra y SPCDA — Underground). Comprende el tendido de conductores, sus conexiones y el montaje de los electrodos y accesorios:</w:t>
      </w:r>
    </w:p>
    <w:p>
      <w:pPr>
        <w:ind w:left="432"/>
      </w:pPr>
      <w:r>
        <w:t>•  Tendido de conductor de PAT de cobre desnudo en distintas secciones (p. ej. 70 / 50 / 35 mm²) en zanja, bandeja y sobre estructura.</w:t>
      </w:r>
    </w:p>
    <w:p>
      <w:pPr>
        <w:ind w:left="432"/>
      </w:pPr>
      <w:r>
        <w:t>•  Armado y ejecución de conexiones por terminal de compresión en frío cable-cable y cable-jabalina (según IRAM 2349 / IEEE 837) y/o soldadura exotérmica (tipo cadweld) donde corresponda.</w:t>
      </w:r>
    </w:p>
    <w:p>
      <w:pPr>
        <w:ind w:left="432"/>
      </w:pPr>
      <w:r>
        <w:t>•  Montaje de jabalinas / electrodos de puesta a tierra y cámaras de inspección.</w:t>
      </w:r>
    </w:p>
    <w:p>
      <w:pPr>
        <w:ind w:left="432"/>
      </w:pPr>
      <w:r>
        <w:t>•  Conexión de la malla de PAT a estructuras, equipos, tableros, motores, bandejas portacables y sistema de mallado.</w:t>
      </w:r>
    </w:p>
    <w:p>
      <w:pPr>
        <w:ind w:left="432"/>
      </w:pPr>
      <w:r>
        <w:t>•  Provisión de herramientas de compresión hidráulica, moldes y cargas para soldadura exotérmica y consumibles.</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Actividad / material principal (según LM-E-0017)</w:t>
            </w:r>
          </w:p>
        </w:tc>
        <w:tc>
          <w:tcPr>
            <w:tcW w:type="dxa" w:w="3024"/>
          </w:tcPr>
          <w:p>
            <w:r/>
            <w:r>
              <w:rPr>
                <w:b/>
                <w:sz w:val="17"/>
              </w:rPr>
              <w:t>Unidad</w:t>
            </w:r>
          </w:p>
        </w:tc>
        <w:tc>
          <w:tcPr>
            <w:tcW w:type="dxa" w:w="3024"/>
          </w:tcPr>
          <w:p>
            <w:r/>
            <w:r>
              <w:rPr>
                <w:b/>
                <w:sz w:val="17"/>
              </w:rPr>
              <w:t>Cantidad</w:t>
            </w:r>
          </w:p>
        </w:tc>
      </w:tr>
      <w:tr>
        <w:tc>
          <w:tcPr>
            <w:tcW w:type="dxa" w:w="3024"/>
          </w:tcPr>
          <w:p>
            <w:r/>
            <w:r>
              <w:rPr>
                <w:sz w:val="17"/>
              </w:rPr>
              <w:t>Conductor de PAT — cobre desnudo (por sección)</w:t>
            </w:r>
          </w:p>
        </w:tc>
        <w:tc>
          <w:tcPr>
            <w:tcW w:type="dxa" w:w="3024"/>
          </w:tcPr>
          <w:p>
            <w:pPr>
              <w:jc w:val="center"/>
            </w:pPr>
            <w:r/>
            <w:r>
              <w:rPr>
                <w:sz w:val="17"/>
              </w:rPr>
              <w:t>m</w:t>
            </w:r>
          </w:p>
        </w:tc>
        <w:tc>
          <w:tcPr>
            <w:tcW w:type="dxa" w:w="3024"/>
          </w:tcPr>
          <w:p>
            <w:pPr>
              <w:jc w:val="center"/>
            </w:pPr>
            <w:r/>
            <w:r>
              <w:rPr>
                <w:sz w:val="17"/>
              </w:rPr>
              <w:t>según LM-E-0017</w:t>
            </w:r>
          </w:p>
        </w:tc>
      </w:tr>
      <w:tr>
        <w:tc>
          <w:tcPr>
            <w:tcW w:type="dxa" w:w="3024"/>
          </w:tcPr>
          <w:p>
            <w:r/>
            <w:r>
              <w:rPr>
                <w:sz w:val="17"/>
              </w:rPr>
              <w:t>Terminales de compresión en frío (cable-cable / cable-jabalina)</w:t>
            </w:r>
          </w:p>
        </w:tc>
        <w:tc>
          <w:tcPr>
            <w:tcW w:type="dxa" w:w="3024"/>
          </w:tcPr>
          <w:p>
            <w:pPr>
              <w:jc w:val="center"/>
            </w:pPr>
            <w:r/>
            <w:r>
              <w:rPr>
                <w:sz w:val="17"/>
              </w:rPr>
              <w:t>u</w:t>
            </w:r>
          </w:p>
        </w:tc>
        <w:tc>
          <w:tcPr>
            <w:tcW w:type="dxa" w:w="3024"/>
          </w:tcPr>
          <w:p>
            <w:pPr>
              <w:jc w:val="center"/>
            </w:pPr>
            <w:r/>
            <w:r>
              <w:rPr>
                <w:sz w:val="17"/>
              </w:rPr>
              <w:t>según LM-E-0017</w:t>
            </w:r>
          </w:p>
        </w:tc>
      </w:tr>
      <w:tr>
        <w:tc>
          <w:tcPr>
            <w:tcW w:type="dxa" w:w="3024"/>
          </w:tcPr>
          <w:p>
            <w:r/>
            <w:r>
              <w:rPr>
                <w:sz w:val="17"/>
              </w:rPr>
              <w:t>Soldaduras exotérmicas (cadweld)</w:t>
            </w:r>
          </w:p>
        </w:tc>
        <w:tc>
          <w:tcPr>
            <w:tcW w:type="dxa" w:w="3024"/>
          </w:tcPr>
          <w:p>
            <w:pPr>
              <w:jc w:val="center"/>
            </w:pPr>
            <w:r/>
            <w:r>
              <w:rPr>
                <w:sz w:val="17"/>
              </w:rPr>
              <w:t>u</w:t>
            </w:r>
          </w:p>
        </w:tc>
        <w:tc>
          <w:tcPr>
            <w:tcW w:type="dxa" w:w="3024"/>
          </w:tcPr>
          <w:p>
            <w:pPr>
              <w:jc w:val="center"/>
            </w:pPr>
            <w:r/>
            <w:r>
              <w:rPr>
                <w:sz w:val="17"/>
              </w:rPr>
              <w:t>según LM-E-0017</w:t>
            </w:r>
          </w:p>
        </w:tc>
      </w:tr>
      <w:tr>
        <w:tc>
          <w:tcPr>
            <w:tcW w:type="dxa" w:w="3024"/>
          </w:tcPr>
          <w:p>
            <w:r/>
            <w:r>
              <w:rPr>
                <w:sz w:val="17"/>
              </w:rPr>
              <w:t>Jabalinas / electrodos de PAT</w:t>
            </w:r>
          </w:p>
        </w:tc>
        <w:tc>
          <w:tcPr>
            <w:tcW w:type="dxa" w:w="3024"/>
          </w:tcPr>
          <w:p>
            <w:pPr>
              <w:jc w:val="center"/>
            </w:pPr>
            <w:r/>
            <w:r>
              <w:rPr>
                <w:sz w:val="17"/>
              </w:rPr>
              <w:t>u</w:t>
            </w:r>
          </w:p>
        </w:tc>
        <w:tc>
          <w:tcPr>
            <w:tcW w:type="dxa" w:w="3024"/>
          </w:tcPr>
          <w:p>
            <w:pPr>
              <w:jc w:val="center"/>
            </w:pPr>
            <w:r/>
            <w:r>
              <w:rPr>
                <w:sz w:val="17"/>
              </w:rPr>
              <w:t>según LM-E-0017</w:t>
            </w:r>
          </w:p>
        </w:tc>
      </w:tr>
      <w:tr>
        <w:tc>
          <w:tcPr>
            <w:tcW w:type="dxa" w:w="3024"/>
          </w:tcPr>
          <w:p>
            <w:r/>
            <w:r>
              <w:rPr>
                <w:sz w:val="17"/>
              </w:rPr>
              <w:t>Cámaras de inspección de PAT</w:t>
            </w:r>
          </w:p>
        </w:tc>
        <w:tc>
          <w:tcPr>
            <w:tcW w:type="dxa" w:w="3024"/>
          </w:tcPr>
          <w:p>
            <w:pPr>
              <w:jc w:val="center"/>
            </w:pPr>
            <w:r/>
            <w:r>
              <w:rPr>
                <w:sz w:val="17"/>
              </w:rPr>
              <w:t>u</w:t>
            </w:r>
          </w:p>
        </w:tc>
        <w:tc>
          <w:tcPr>
            <w:tcW w:type="dxa" w:w="3024"/>
          </w:tcPr>
          <w:p>
            <w:pPr>
              <w:jc w:val="center"/>
            </w:pPr>
            <w:r/>
            <w:r>
              <w:rPr>
                <w:sz w:val="17"/>
              </w:rPr>
              <w:t>según LM-E-0017</w:t>
            </w:r>
          </w:p>
        </w:tc>
      </w:tr>
    </w:tbl>
    <w:p>
      <w:pPr>
        <w:pStyle w:val="Ttulo2"/>
      </w:pPr>
      <w:r>
        <w:t>E.7  Protección contra descargas atmosféricas (SPCDA)</w:t>
      </w:r>
    </w:p>
    <w:p>
      <w:r>
        <w:t>Actividades para completar el sistema de protección contra descargas atmosféricas, según ACAL-102-LM-E-0017:</w:t>
      </w:r>
    </w:p>
    <w:p>
      <w:pPr>
        <w:ind w:left="432"/>
      </w:pPr>
      <w:r>
        <w:t>•  Montaje de terminales aéreos / pararrayos y mástiles.</w:t>
      </w:r>
    </w:p>
    <w:p>
      <w:pPr>
        <w:ind w:left="432"/>
      </w:pPr>
      <w:r>
        <w:t>•  Tendido de conductores de bajada y su fijación.</w:t>
      </w:r>
    </w:p>
    <w:p>
      <w:pPr>
        <w:ind w:left="432"/>
      </w:pPr>
      <w:r>
        <w:t>•  Ejecución de tomas de tierra dedicadas del SPCDA y sus conexiones (compresión / exotérmica).</w:t>
      </w:r>
    </w:p>
    <w:p>
      <w:pPr>
        <w:ind w:left="432"/>
      </w:pPr>
      <w:r>
        <w:t>•  Interconexión del SPCDA con la malla de puesta a tierra.</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Actividad / material principal (según LM-E-0017)</w:t>
            </w:r>
          </w:p>
        </w:tc>
        <w:tc>
          <w:tcPr>
            <w:tcW w:type="dxa" w:w="3024"/>
          </w:tcPr>
          <w:p>
            <w:r/>
            <w:r>
              <w:rPr>
                <w:b/>
                <w:sz w:val="17"/>
              </w:rPr>
              <w:t>Unidad</w:t>
            </w:r>
          </w:p>
        </w:tc>
        <w:tc>
          <w:tcPr>
            <w:tcW w:type="dxa" w:w="3024"/>
          </w:tcPr>
          <w:p>
            <w:r/>
            <w:r>
              <w:rPr>
                <w:b/>
                <w:sz w:val="17"/>
              </w:rPr>
              <w:t>Cantidad</w:t>
            </w:r>
          </w:p>
        </w:tc>
      </w:tr>
      <w:tr>
        <w:tc>
          <w:tcPr>
            <w:tcW w:type="dxa" w:w="3024"/>
          </w:tcPr>
          <w:p>
            <w:r/>
            <w:r>
              <w:rPr>
                <w:sz w:val="17"/>
              </w:rPr>
              <w:t>Terminales aéreos / pararrayos y mástiles</w:t>
            </w:r>
          </w:p>
        </w:tc>
        <w:tc>
          <w:tcPr>
            <w:tcW w:type="dxa" w:w="3024"/>
          </w:tcPr>
          <w:p>
            <w:pPr>
              <w:jc w:val="center"/>
            </w:pPr>
            <w:r/>
            <w:r>
              <w:rPr>
                <w:sz w:val="17"/>
              </w:rPr>
              <w:t>u</w:t>
            </w:r>
          </w:p>
        </w:tc>
        <w:tc>
          <w:tcPr>
            <w:tcW w:type="dxa" w:w="3024"/>
          </w:tcPr>
          <w:p>
            <w:pPr>
              <w:jc w:val="center"/>
            </w:pPr>
            <w:r/>
            <w:r>
              <w:rPr>
                <w:sz w:val="17"/>
              </w:rPr>
              <w:t>según LM-E-0017</w:t>
            </w:r>
          </w:p>
        </w:tc>
      </w:tr>
      <w:tr>
        <w:tc>
          <w:tcPr>
            <w:tcW w:type="dxa" w:w="3024"/>
          </w:tcPr>
          <w:p>
            <w:r/>
            <w:r>
              <w:rPr>
                <w:sz w:val="17"/>
              </w:rPr>
              <w:t>Conductores de bajada</w:t>
            </w:r>
          </w:p>
        </w:tc>
        <w:tc>
          <w:tcPr>
            <w:tcW w:type="dxa" w:w="3024"/>
          </w:tcPr>
          <w:p>
            <w:pPr>
              <w:jc w:val="center"/>
            </w:pPr>
            <w:r/>
            <w:r>
              <w:rPr>
                <w:sz w:val="17"/>
              </w:rPr>
              <w:t>m</w:t>
            </w:r>
          </w:p>
        </w:tc>
        <w:tc>
          <w:tcPr>
            <w:tcW w:type="dxa" w:w="3024"/>
          </w:tcPr>
          <w:p>
            <w:pPr>
              <w:jc w:val="center"/>
            </w:pPr>
            <w:r/>
            <w:r>
              <w:rPr>
                <w:sz w:val="17"/>
              </w:rPr>
              <w:t>según LM-E-0017</w:t>
            </w:r>
          </w:p>
        </w:tc>
      </w:tr>
      <w:tr>
        <w:tc>
          <w:tcPr>
            <w:tcW w:type="dxa" w:w="3024"/>
          </w:tcPr>
          <w:p>
            <w:r/>
            <w:r>
              <w:rPr>
                <w:sz w:val="17"/>
              </w:rPr>
              <w:t>Tomas de tierra dedicadas SPCDA + conexiones</w:t>
            </w:r>
          </w:p>
        </w:tc>
        <w:tc>
          <w:tcPr>
            <w:tcW w:type="dxa" w:w="3024"/>
          </w:tcPr>
          <w:p>
            <w:pPr>
              <w:jc w:val="center"/>
            </w:pPr>
            <w:r/>
            <w:r>
              <w:rPr>
                <w:sz w:val="17"/>
              </w:rPr>
              <w:t>u</w:t>
            </w:r>
          </w:p>
        </w:tc>
        <w:tc>
          <w:tcPr>
            <w:tcW w:type="dxa" w:w="3024"/>
          </w:tcPr>
          <w:p>
            <w:pPr>
              <w:jc w:val="center"/>
            </w:pPr>
            <w:r/>
            <w:r>
              <w:rPr>
                <w:sz w:val="17"/>
              </w:rPr>
              <w:t>según LM-E-0017</w:t>
            </w:r>
          </w:p>
        </w:tc>
      </w:tr>
    </w:tbl>
    <w:p>
      <w:pPr>
        <w:pStyle w:val="Ttulo2"/>
      </w:pPr>
      <w:r>
        <w:t>E.8  Iluminación y tomas</w:t>
      </w:r>
    </w:p>
    <w:p>
      <w:r>
        <w:t>Actividades para completar la instalación de iluminación y tomacorrientes según el listado de materiales ACAL-102-LM-E-0020 (Iluminación y Tomas):</w:t>
      </w:r>
    </w:p>
    <w:p>
      <w:pPr>
        <w:ind w:left="432"/>
      </w:pPr>
      <w:r>
        <w:t>•  Montaje de artefactos de iluminación (luminarias) interiores y exteriores, incluida iluminación de emergencia.</w:t>
      </w:r>
    </w:p>
    <w:p>
      <w:pPr>
        <w:ind w:left="432"/>
      </w:pPr>
      <w:r>
        <w:t>•  Montaje de tomacorrientes y sus cajas.</w:t>
      </w:r>
    </w:p>
    <w:p>
      <w:pPr>
        <w:ind w:left="432"/>
      </w:pPr>
      <w:r>
        <w:t>•  Montaje de cajas de conexión de iluminación / tomas.</w:t>
      </w:r>
    </w:p>
    <w:p>
      <w:pPr>
        <w:ind w:left="432"/>
      </w:pPr>
      <w:r>
        <w:t>•  Provisión y montaje de cañería / bandeja, tendido y conexionado de los circuitos de iluminación y tomas.</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Actividad / material principal (según LM-E-0020)</w:t>
            </w:r>
          </w:p>
        </w:tc>
        <w:tc>
          <w:tcPr>
            <w:tcW w:type="dxa" w:w="3024"/>
          </w:tcPr>
          <w:p>
            <w:r/>
            <w:r>
              <w:rPr>
                <w:b/>
                <w:sz w:val="17"/>
              </w:rPr>
              <w:t>Unidad</w:t>
            </w:r>
          </w:p>
        </w:tc>
        <w:tc>
          <w:tcPr>
            <w:tcW w:type="dxa" w:w="3024"/>
          </w:tcPr>
          <w:p>
            <w:r/>
            <w:r>
              <w:rPr>
                <w:b/>
                <w:sz w:val="17"/>
              </w:rPr>
              <w:t>Cantidad</w:t>
            </w:r>
          </w:p>
        </w:tc>
      </w:tr>
      <w:tr>
        <w:tc>
          <w:tcPr>
            <w:tcW w:type="dxa" w:w="3024"/>
          </w:tcPr>
          <w:p>
            <w:r/>
            <w:r>
              <w:rPr>
                <w:sz w:val="17"/>
              </w:rPr>
              <w:t>Artefactos de iluminación (luminarias)</w:t>
            </w:r>
          </w:p>
        </w:tc>
        <w:tc>
          <w:tcPr>
            <w:tcW w:type="dxa" w:w="3024"/>
          </w:tcPr>
          <w:p>
            <w:pPr>
              <w:jc w:val="center"/>
            </w:pPr>
            <w:r/>
            <w:r>
              <w:rPr>
                <w:sz w:val="17"/>
              </w:rPr>
              <w:t>u</w:t>
            </w:r>
          </w:p>
        </w:tc>
        <w:tc>
          <w:tcPr>
            <w:tcW w:type="dxa" w:w="3024"/>
          </w:tcPr>
          <w:p>
            <w:pPr>
              <w:jc w:val="center"/>
            </w:pPr>
            <w:r/>
            <w:r>
              <w:rPr>
                <w:sz w:val="17"/>
              </w:rPr>
              <w:t>según LM-E-0020</w:t>
            </w:r>
          </w:p>
        </w:tc>
      </w:tr>
      <w:tr>
        <w:tc>
          <w:tcPr>
            <w:tcW w:type="dxa" w:w="3024"/>
          </w:tcPr>
          <w:p>
            <w:r/>
            <w:r>
              <w:rPr>
                <w:sz w:val="17"/>
              </w:rPr>
              <w:t>Tomacorrientes</w:t>
            </w:r>
          </w:p>
        </w:tc>
        <w:tc>
          <w:tcPr>
            <w:tcW w:type="dxa" w:w="3024"/>
          </w:tcPr>
          <w:p>
            <w:pPr>
              <w:jc w:val="center"/>
            </w:pPr>
            <w:r/>
            <w:r>
              <w:rPr>
                <w:sz w:val="17"/>
              </w:rPr>
              <w:t>u</w:t>
            </w:r>
          </w:p>
        </w:tc>
        <w:tc>
          <w:tcPr>
            <w:tcW w:type="dxa" w:w="3024"/>
          </w:tcPr>
          <w:p>
            <w:pPr>
              <w:jc w:val="center"/>
            </w:pPr>
            <w:r/>
            <w:r>
              <w:rPr>
                <w:sz w:val="17"/>
              </w:rPr>
              <w:t>según LM-E-0020</w:t>
            </w:r>
          </w:p>
        </w:tc>
      </w:tr>
      <w:tr>
        <w:tc>
          <w:tcPr>
            <w:tcW w:type="dxa" w:w="3024"/>
          </w:tcPr>
          <w:p>
            <w:r/>
            <w:r>
              <w:rPr>
                <w:sz w:val="17"/>
              </w:rPr>
              <w:t>Cajas de conexión de iluminación / tomas</w:t>
            </w:r>
          </w:p>
        </w:tc>
        <w:tc>
          <w:tcPr>
            <w:tcW w:type="dxa" w:w="3024"/>
          </w:tcPr>
          <w:p>
            <w:pPr>
              <w:jc w:val="center"/>
            </w:pPr>
            <w:r/>
            <w:r>
              <w:rPr>
                <w:sz w:val="17"/>
              </w:rPr>
              <w:t>u</w:t>
            </w:r>
          </w:p>
        </w:tc>
        <w:tc>
          <w:tcPr>
            <w:tcW w:type="dxa" w:w="3024"/>
          </w:tcPr>
          <w:p>
            <w:pPr>
              <w:jc w:val="center"/>
            </w:pPr>
            <w:r/>
            <w:r>
              <w:rPr>
                <w:sz w:val="17"/>
              </w:rPr>
              <w:t>según LM-E-0020</w:t>
            </w:r>
          </w:p>
        </w:tc>
      </w:tr>
      <w:tr>
        <w:tc>
          <w:tcPr>
            <w:tcW w:type="dxa" w:w="3024"/>
          </w:tcPr>
          <w:p>
            <w:r/>
            <w:r>
              <w:rPr>
                <w:sz w:val="17"/>
              </w:rPr>
              <w:t>Cañería / bandeja + tendido y conexionado de circuitos</w:t>
            </w:r>
          </w:p>
        </w:tc>
        <w:tc>
          <w:tcPr>
            <w:tcW w:type="dxa" w:w="3024"/>
          </w:tcPr>
          <w:p>
            <w:pPr>
              <w:jc w:val="center"/>
            </w:pPr>
            <w:r/>
            <w:r>
              <w:rPr>
                <w:sz w:val="17"/>
              </w:rPr>
              <w:t>m / gl</w:t>
            </w:r>
          </w:p>
        </w:tc>
        <w:tc>
          <w:tcPr>
            <w:tcW w:type="dxa" w:w="3024"/>
          </w:tcPr>
          <w:p>
            <w:pPr>
              <w:jc w:val="center"/>
            </w:pPr>
            <w:r/>
            <w:r>
              <w:rPr>
                <w:sz w:val="17"/>
              </w:rPr>
              <w:t>según LM-E-0020</w:t>
            </w:r>
          </w:p>
        </w:tc>
      </w:tr>
    </w:tbl>
    <w:p>
      <w:r>
        <w:br w:type="page"/>
      </w:r>
    </w:p>
    <w:p/>
    <w:p/>
    <w:p/>
    <w:p/>
    <w:p/>
    <w:p/>
    <w:p/>
    <w:p>
      <w:pPr>
        <w:pStyle w:val="Ttulo1"/>
        <w:jc w:val="center"/>
      </w:pPr>
      <w:r>
        <w:rPr>
          <w:color w:val="1F3B63"/>
          <w:sz w:val="56"/>
        </w:rPr>
        <w:t>ANEXO I</w:t>
      </w:r>
    </w:p>
    <w:p>
      <w:pPr>
        <w:jc w:val="center"/>
      </w:pPr>
      <w:r>
        <w:rPr>
          <w:color w:val="555555"/>
          <w:sz w:val="26"/>
        </w:rPr>
        <w:t>INSTRUMENTACIÓN</w:t>
      </w:r>
    </w:p>
    <w:p>
      <w:r>
        <w:br w:type="page"/>
      </w:r>
    </w:p>
    <w:p>
      <w:r>
        <w:t>Volumen global de Instrumentación (CPF-2): 885 cables · 65.315 m · 15.752 puntas de conexión · 2.798 instrumentos. Sistemas involucrados: PCS · ESD/SIS · F&amp;G · PSS · SCADA.</w:t>
      </w:r>
    </w:p>
    <w:p>
      <w:pPr>
        <w:pStyle w:val="Ttulo2"/>
      </w:pPr>
      <w:r>
        <w:t>I.1  Tendido de cables de instrumentación — detalle completo por formación</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Formación</w:t>
            </w:r>
          </w:p>
        </w:tc>
        <w:tc>
          <w:tcPr>
            <w:tcW w:type="dxa" w:w="1814"/>
          </w:tcPr>
          <w:p>
            <w:r/>
            <w:r>
              <w:rPr>
                <w:b/>
                <w:sz w:val="17"/>
              </w:rPr>
              <w:t>Pantalla / armadura</w:t>
            </w:r>
          </w:p>
        </w:tc>
        <w:tc>
          <w:tcPr>
            <w:tcW w:type="dxa" w:w="1814"/>
          </w:tcPr>
          <w:p>
            <w:r/>
            <w:r>
              <w:rPr>
                <w:b/>
                <w:sz w:val="17"/>
              </w:rPr>
              <w:t>Cables</w:t>
            </w:r>
          </w:p>
        </w:tc>
        <w:tc>
          <w:tcPr>
            <w:tcW w:type="dxa" w:w="1814"/>
          </w:tcPr>
          <w:p>
            <w:r/>
            <w:r>
              <w:rPr>
                <w:b/>
                <w:sz w:val="17"/>
              </w:rPr>
              <w:t>Metros</w:t>
            </w:r>
          </w:p>
        </w:tc>
        <w:tc>
          <w:tcPr>
            <w:tcW w:type="dxa" w:w="1814"/>
          </w:tcPr>
          <w:p>
            <w:r/>
            <w:r>
              <w:rPr>
                <w:b/>
                <w:sz w:val="17"/>
              </w:rPr>
              <w:t>Puntas</w:t>
            </w:r>
          </w:p>
        </w:tc>
      </w:tr>
      <w:tr>
        <w:tc>
          <w:tcPr>
            <w:tcW w:type="dxa" w:w="1814"/>
          </w:tcPr>
          <w:p>
            <w:r/>
            <w:r>
              <w:rPr>
                <w:sz w:val="17"/>
              </w:rPr>
              <w:t>1P #16AWG Sh-A</w:t>
            </w:r>
          </w:p>
        </w:tc>
        <w:tc>
          <w:tcPr>
            <w:tcW w:type="dxa" w:w="1814"/>
          </w:tcPr>
          <w:p>
            <w:pPr>
              <w:jc w:val="center"/>
            </w:pPr>
            <w:r/>
            <w:r>
              <w:rPr>
                <w:sz w:val="17"/>
              </w:rPr>
              <w:t>Sh · Armado</w:t>
            </w:r>
          </w:p>
        </w:tc>
        <w:tc>
          <w:tcPr>
            <w:tcW w:type="dxa" w:w="1814"/>
          </w:tcPr>
          <w:p>
            <w:pPr>
              <w:jc w:val="center"/>
            </w:pPr>
            <w:r/>
            <w:r>
              <w:rPr>
                <w:sz w:val="17"/>
              </w:rPr>
              <w:t>409</w:t>
            </w:r>
          </w:p>
        </w:tc>
        <w:tc>
          <w:tcPr>
            <w:tcW w:type="dxa" w:w="1814"/>
          </w:tcPr>
          <w:p>
            <w:pPr>
              <w:jc w:val="center"/>
            </w:pPr>
            <w:r/>
            <w:r>
              <w:rPr>
                <w:sz w:val="17"/>
              </w:rPr>
              <w:t>13.980</w:t>
            </w:r>
          </w:p>
        </w:tc>
        <w:tc>
          <w:tcPr>
            <w:tcW w:type="dxa" w:w="1814"/>
          </w:tcPr>
          <w:p>
            <w:pPr>
              <w:jc w:val="center"/>
            </w:pPr>
            <w:r/>
            <w:r>
              <w:rPr>
                <w:sz w:val="17"/>
              </w:rPr>
              <w:t>3.272</w:t>
            </w:r>
          </w:p>
        </w:tc>
      </w:tr>
      <w:tr>
        <w:tc>
          <w:tcPr>
            <w:tcW w:type="dxa" w:w="1814"/>
          </w:tcPr>
          <w:p>
            <w:r/>
            <w:r>
              <w:rPr>
                <w:sz w:val="17"/>
              </w:rPr>
              <w:t>24P #18AWG ShT-A</w:t>
            </w:r>
          </w:p>
        </w:tc>
        <w:tc>
          <w:tcPr>
            <w:tcW w:type="dxa" w:w="1814"/>
          </w:tcPr>
          <w:p>
            <w:pPr>
              <w:jc w:val="center"/>
            </w:pPr>
            <w:r/>
            <w:r>
              <w:rPr>
                <w:sz w:val="17"/>
              </w:rPr>
              <w:t>Sh T · Armado</w:t>
            </w:r>
          </w:p>
        </w:tc>
        <w:tc>
          <w:tcPr>
            <w:tcW w:type="dxa" w:w="1814"/>
          </w:tcPr>
          <w:p>
            <w:pPr>
              <w:jc w:val="center"/>
            </w:pPr>
            <w:r/>
            <w:r>
              <w:rPr>
                <w:sz w:val="17"/>
              </w:rPr>
              <w:t>27</w:t>
            </w:r>
          </w:p>
        </w:tc>
        <w:tc>
          <w:tcPr>
            <w:tcW w:type="dxa" w:w="1814"/>
          </w:tcPr>
          <w:p>
            <w:pPr>
              <w:jc w:val="center"/>
            </w:pPr>
            <w:r/>
            <w:r>
              <w:rPr>
                <w:sz w:val="17"/>
              </w:rPr>
              <w:t>5.035</w:t>
            </w:r>
          </w:p>
        </w:tc>
        <w:tc>
          <w:tcPr>
            <w:tcW w:type="dxa" w:w="1814"/>
          </w:tcPr>
          <w:p>
            <w:pPr>
              <w:jc w:val="center"/>
            </w:pPr>
            <w:r/>
            <w:r>
              <w:rPr>
                <w:sz w:val="17"/>
              </w:rPr>
              <w:t>2.700</w:t>
            </w:r>
          </w:p>
        </w:tc>
      </w:tr>
      <w:tr>
        <w:tc>
          <w:tcPr>
            <w:tcW w:type="dxa" w:w="1814"/>
          </w:tcPr>
          <w:p>
            <w:r/>
            <w:r>
              <w:rPr>
                <w:sz w:val="17"/>
              </w:rPr>
              <w:t>24P #18AWG Sh I/T-A</w:t>
            </w:r>
          </w:p>
        </w:tc>
        <w:tc>
          <w:tcPr>
            <w:tcW w:type="dxa" w:w="1814"/>
          </w:tcPr>
          <w:p>
            <w:pPr>
              <w:jc w:val="center"/>
            </w:pPr>
            <w:r/>
            <w:r>
              <w:rPr>
                <w:sz w:val="17"/>
              </w:rPr>
              <w:t>Sh I/T · Armado</w:t>
            </w:r>
          </w:p>
        </w:tc>
        <w:tc>
          <w:tcPr>
            <w:tcW w:type="dxa" w:w="1814"/>
          </w:tcPr>
          <w:p>
            <w:pPr>
              <w:jc w:val="center"/>
            </w:pPr>
            <w:r/>
            <w:r>
              <w:rPr>
                <w:sz w:val="17"/>
              </w:rPr>
              <w:t>20</w:t>
            </w:r>
          </w:p>
        </w:tc>
        <w:tc>
          <w:tcPr>
            <w:tcW w:type="dxa" w:w="1814"/>
          </w:tcPr>
          <w:p>
            <w:pPr>
              <w:jc w:val="center"/>
            </w:pPr>
            <w:r/>
            <w:r>
              <w:rPr>
                <w:sz w:val="17"/>
              </w:rPr>
              <w:t>3.755</w:t>
            </w:r>
          </w:p>
        </w:tc>
        <w:tc>
          <w:tcPr>
            <w:tcW w:type="dxa" w:w="1814"/>
          </w:tcPr>
          <w:p>
            <w:pPr>
              <w:jc w:val="center"/>
            </w:pPr>
            <w:r/>
            <w:r>
              <w:rPr>
                <w:sz w:val="17"/>
              </w:rPr>
              <w:t>2.000</w:t>
            </w:r>
          </w:p>
        </w:tc>
      </w:tr>
      <w:tr>
        <w:tc>
          <w:tcPr>
            <w:tcW w:type="dxa" w:w="1814"/>
          </w:tcPr>
          <w:p>
            <w:r/>
            <w:r>
              <w:rPr>
                <w:sz w:val="17"/>
              </w:rPr>
              <w:t>2P #16AWG ShT-A</w:t>
            </w:r>
          </w:p>
        </w:tc>
        <w:tc>
          <w:tcPr>
            <w:tcW w:type="dxa" w:w="1814"/>
          </w:tcPr>
          <w:p>
            <w:pPr>
              <w:jc w:val="center"/>
            </w:pPr>
            <w:r/>
            <w:r>
              <w:rPr>
                <w:sz w:val="17"/>
              </w:rPr>
              <w:t>Sh T · Armado</w:t>
            </w:r>
          </w:p>
        </w:tc>
        <w:tc>
          <w:tcPr>
            <w:tcW w:type="dxa" w:w="1814"/>
          </w:tcPr>
          <w:p>
            <w:pPr>
              <w:jc w:val="center"/>
            </w:pPr>
            <w:r/>
            <w:r>
              <w:rPr>
                <w:sz w:val="17"/>
              </w:rPr>
              <w:t>86</w:t>
            </w:r>
          </w:p>
        </w:tc>
        <w:tc>
          <w:tcPr>
            <w:tcW w:type="dxa" w:w="1814"/>
          </w:tcPr>
          <w:p>
            <w:pPr>
              <w:jc w:val="center"/>
            </w:pPr>
            <w:r/>
            <w:r>
              <w:rPr>
                <w:sz w:val="17"/>
              </w:rPr>
              <w:t>2.145</w:t>
            </w:r>
          </w:p>
        </w:tc>
        <w:tc>
          <w:tcPr>
            <w:tcW w:type="dxa" w:w="1814"/>
          </w:tcPr>
          <w:p>
            <w:pPr>
              <w:jc w:val="center"/>
            </w:pPr>
            <w:r/>
            <w:r>
              <w:rPr>
                <w:sz w:val="17"/>
              </w:rPr>
              <w:t>1.032</w:t>
            </w:r>
          </w:p>
        </w:tc>
      </w:tr>
      <w:tr>
        <w:tc>
          <w:tcPr>
            <w:tcW w:type="dxa" w:w="1814"/>
          </w:tcPr>
          <w:p>
            <w:r/>
            <w:r>
              <w:rPr>
                <w:sz w:val="17"/>
              </w:rPr>
              <w:t>1T #16AWG Sh I/T-A (FR)</w:t>
            </w:r>
          </w:p>
        </w:tc>
        <w:tc>
          <w:tcPr>
            <w:tcW w:type="dxa" w:w="1814"/>
          </w:tcPr>
          <w:p>
            <w:pPr>
              <w:jc w:val="center"/>
            </w:pPr>
            <w:r/>
            <w:r>
              <w:rPr>
                <w:sz w:val="17"/>
              </w:rPr>
              <w:t>Sh I/T FR · Armado</w:t>
            </w:r>
          </w:p>
        </w:tc>
        <w:tc>
          <w:tcPr>
            <w:tcW w:type="dxa" w:w="1814"/>
          </w:tcPr>
          <w:p>
            <w:pPr>
              <w:jc w:val="center"/>
            </w:pPr>
            <w:r/>
            <w:r>
              <w:rPr>
                <w:sz w:val="17"/>
              </w:rPr>
              <w:t>79</w:t>
            </w:r>
          </w:p>
        </w:tc>
        <w:tc>
          <w:tcPr>
            <w:tcW w:type="dxa" w:w="1814"/>
          </w:tcPr>
          <w:p>
            <w:pPr>
              <w:jc w:val="center"/>
            </w:pPr>
            <w:r/>
            <w:r>
              <w:rPr>
                <w:sz w:val="17"/>
              </w:rPr>
              <w:t>1.975</w:t>
            </w:r>
          </w:p>
        </w:tc>
        <w:tc>
          <w:tcPr>
            <w:tcW w:type="dxa" w:w="1814"/>
          </w:tcPr>
          <w:p>
            <w:pPr>
              <w:jc w:val="center"/>
            </w:pPr>
            <w:r/>
            <w:r>
              <w:rPr>
                <w:sz w:val="17"/>
              </w:rPr>
              <w:t>790</w:t>
            </w:r>
          </w:p>
        </w:tc>
      </w:tr>
      <w:tr>
        <w:tc>
          <w:tcPr>
            <w:tcW w:type="dxa" w:w="1814"/>
          </w:tcPr>
          <w:p>
            <w:r/>
            <w:r>
              <w:rPr>
                <w:sz w:val="17"/>
              </w:rPr>
              <w:t>8T #14AWG Sh I/T-A (FR)</w:t>
            </w:r>
          </w:p>
        </w:tc>
        <w:tc>
          <w:tcPr>
            <w:tcW w:type="dxa" w:w="1814"/>
          </w:tcPr>
          <w:p>
            <w:pPr>
              <w:jc w:val="center"/>
            </w:pPr>
            <w:r/>
            <w:r>
              <w:rPr>
                <w:sz w:val="17"/>
              </w:rPr>
              <w:t>Sh I/T FR · Armado</w:t>
            </w:r>
          </w:p>
        </w:tc>
        <w:tc>
          <w:tcPr>
            <w:tcW w:type="dxa" w:w="1814"/>
          </w:tcPr>
          <w:p>
            <w:pPr>
              <w:jc w:val="center"/>
            </w:pPr>
            <w:r/>
            <w:r>
              <w:rPr>
                <w:sz w:val="17"/>
              </w:rPr>
              <w:t>15</w:t>
            </w:r>
          </w:p>
        </w:tc>
        <w:tc>
          <w:tcPr>
            <w:tcW w:type="dxa" w:w="1814"/>
          </w:tcPr>
          <w:p>
            <w:pPr>
              <w:jc w:val="center"/>
            </w:pPr>
            <w:r/>
            <w:r>
              <w:rPr>
                <w:sz w:val="17"/>
              </w:rPr>
              <w:t>3.180</w:t>
            </w:r>
          </w:p>
        </w:tc>
        <w:tc>
          <w:tcPr>
            <w:tcW w:type="dxa" w:w="1814"/>
          </w:tcPr>
          <w:p>
            <w:pPr>
              <w:jc w:val="center"/>
            </w:pPr>
            <w:r/>
            <w:r>
              <w:rPr>
                <w:sz w:val="17"/>
              </w:rPr>
              <w:t>780</w:t>
            </w:r>
          </w:p>
        </w:tc>
      </w:tr>
      <w:tr>
        <w:tc>
          <w:tcPr>
            <w:tcW w:type="dxa" w:w="1814"/>
          </w:tcPr>
          <w:p>
            <w:r/>
            <w:r>
              <w:rPr>
                <w:sz w:val="17"/>
              </w:rPr>
              <w:t>12P #18AWG Sh I/T-A</w:t>
            </w:r>
          </w:p>
        </w:tc>
        <w:tc>
          <w:tcPr>
            <w:tcW w:type="dxa" w:w="1814"/>
          </w:tcPr>
          <w:p>
            <w:pPr>
              <w:jc w:val="center"/>
            </w:pPr>
            <w:r/>
            <w:r>
              <w:rPr>
                <w:sz w:val="17"/>
              </w:rPr>
              <w:t>Sh I/T · Armado</w:t>
            </w:r>
          </w:p>
        </w:tc>
        <w:tc>
          <w:tcPr>
            <w:tcW w:type="dxa" w:w="1814"/>
          </w:tcPr>
          <w:p>
            <w:pPr>
              <w:jc w:val="center"/>
            </w:pPr>
            <w:r/>
            <w:r>
              <w:rPr>
                <w:sz w:val="17"/>
              </w:rPr>
              <w:t>12</w:t>
            </w:r>
          </w:p>
        </w:tc>
        <w:tc>
          <w:tcPr>
            <w:tcW w:type="dxa" w:w="1814"/>
          </w:tcPr>
          <w:p>
            <w:pPr>
              <w:jc w:val="center"/>
            </w:pPr>
            <w:r/>
            <w:r>
              <w:rPr>
                <w:sz w:val="17"/>
              </w:rPr>
              <w:t>3.140</w:t>
            </w:r>
          </w:p>
        </w:tc>
        <w:tc>
          <w:tcPr>
            <w:tcW w:type="dxa" w:w="1814"/>
          </w:tcPr>
          <w:p>
            <w:pPr>
              <w:jc w:val="center"/>
            </w:pPr>
            <w:r/>
            <w:r>
              <w:rPr>
                <w:sz w:val="17"/>
              </w:rPr>
              <w:t>624</w:t>
            </w:r>
          </w:p>
        </w:tc>
      </w:tr>
      <w:tr>
        <w:tc>
          <w:tcPr>
            <w:tcW w:type="dxa" w:w="1814"/>
          </w:tcPr>
          <w:p>
            <w:r/>
            <w:r>
              <w:rPr>
                <w:sz w:val="17"/>
              </w:rPr>
              <w:t>8P #18AWG ShT-A</w:t>
            </w:r>
          </w:p>
        </w:tc>
        <w:tc>
          <w:tcPr>
            <w:tcW w:type="dxa" w:w="1814"/>
          </w:tcPr>
          <w:p>
            <w:pPr>
              <w:jc w:val="center"/>
            </w:pPr>
            <w:r/>
            <w:r>
              <w:rPr>
                <w:sz w:val="17"/>
              </w:rPr>
              <w:t>Sh T · Armado</w:t>
            </w:r>
          </w:p>
        </w:tc>
        <w:tc>
          <w:tcPr>
            <w:tcW w:type="dxa" w:w="1814"/>
          </w:tcPr>
          <w:p>
            <w:pPr>
              <w:jc w:val="center"/>
            </w:pPr>
            <w:r/>
            <w:r>
              <w:rPr>
                <w:sz w:val="17"/>
              </w:rPr>
              <w:t>17</w:t>
            </w:r>
          </w:p>
        </w:tc>
        <w:tc>
          <w:tcPr>
            <w:tcW w:type="dxa" w:w="1814"/>
          </w:tcPr>
          <w:p>
            <w:pPr>
              <w:jc w:val="center"/>
            </w:pPr>
            <w:r/>
            <w:r>
              <w:rPr>
                <w:sz w:val="17"/>
              </w:rPr>
              <w:t>4.035</w:t>
            </w:r>
          </w:p>
        </w:tc>
        <w:tc>
          <w:tcPr>
            <w:tcW w:type="dxa" w:w="1814"/>
          </w:tcPr>
          <w:p>
            <w:pPr>
              <w:jc w:val="center"/>
            </w:pPr>
            <w:r/>
            <w:r>
              <w:rPr>
                <w:sz w:val="17"/>
              </w:rPr>
              <w:t>612</w:t>
            </w:r>
          </w:p>
        </w:tc>
      </w:tr>
      <w:tr>
        <w:tc>
          <w:tcPr>
            <w:tcW w:type="dxa" w:w="1814"/>
          </w:tcPr>
          <w:p>
            <w:r/>
            <w:r>
              <w:rPr>
                <w:sz w:val="17"/>
              </w:rPr>
              <w:t>12P #18AWG ShT-A</w:t>
            </w:r>
          </w:p>
        </w:tc>
        <w:tc>
          <w:tcPr>
            <w:tcW w:type="dxa" w:w="1814"/>
          </w:tcPr>
          <w:p>
            <w:pPr>
              <w:jc w:val="center"/>
            </w:pPr>
            <w:r/>
            <w:r>
              <w:rPr>
                <w:sz w:val="17"/>
              </w:rPr>
              <w:t>Sh T · Armado</w:t>
            </w:r>
          </w:p>
        </w:tc>
        <w:tc>
          <w:tcPr>
            <w:tcW w:type="dxa" w:w="1814"/>
          </w:tcPr>
          <w:p>
            <w:pPr>
              <w:jc w:val="center"/>
            </w:pPr>
            <w:r/>
            <w:r>
              <w:rPr>
                <w:sz w:val="17"/>
              </w:rPr>
              <w:t>10</w:t>
            </w:r>
          </w:p>
        </w:tc>
        <w:tc>
          <w:tcPr>
            <w:tcW w:type="dxa" w:w="1814"/>
          </w:tcPr>
          <w:p>
            <w:pPr>
              <w:jc w:val="center"/>
            </w:pPr>
            <w:r/>
            <w:r>
              <w:rPr>
                <w:sz w:val="17"/>
              </w:rPr>
              <w:t>2.070</w:t>
            </w:r>
          </w:p>
        </w:tc>
        <w:tc>
          <w:tcPr>
            <w:tcW w:type="dxa" w:w="1814"/>
          </w:tcPr>
          <w:p>
            <w:pPr>
              <w:jc w:val="center"/>
            </w:pPr>
            <w:r/>
            <w:r>
              <w:rPr>
                <w:sz w:val="17"/>
              </w:rPr>
              <w:t>520</w:t>
            </w:r>
          </w:p>
        </w:tc>
      </w:tr>
      <w:tr>
        <w:tc>
          <w:tcPr>
            <w:tcW w:type="dxa" w:w="1814"/>
          </w:tcPr>
          <w:p>
            <w:r/>
            <w:r>
              <w:rPr>
                <w:sz w:val="17"/>
              </w:rPr>
              <w:t>4P #18AWG Sh I/T-A</w:t>
            </w:r>
          </w:p>
        </w:tc>
        <w:tc>
          <w:tcPr>
            <w:tcW w:type="dxa" w:w="1814"/>
          </w:tcPr>
          <w:p>
            <w:pPr>
              <w:jc w:val="center"/>
            </w:pPr>
            <w:r/>
            <w:r>
              <w:rPr>
                <w:sz w:val="17"/>
              </w:rPr>
              <w:t>Sh I/T · Armado</w:t>
            </w:r>
          </w:p>
        </w:tc>
        <w:tc>
          <w:tcPr>
            <w:tcW w:type="dxa" w:w="1814"/>
          </w:tcPr>
          <w:p>
            <w:pPr>
              <w:jc w:val="center"/>
            </w:pPr>
            <w:r/>
            <w:r>
              <w:rPr>
                <w:sz w:val="17"/>
              </w:rPr>
              <w:t>26</w:t>
            </w:r>
          </w:p>
        </w:tc>
        <w:tc>
          <w:tcPr>
            <w:tcW w:type="dxa" w:w="1814"/>
          </w:tcPr>
          <w:p>
            <w:pPr>
              <w:jc w:val="center"/>
            </w:pPr>
            <w:r/>
            <w:r>
              <w:rPr>
                <w:sz w:val="17"/>
              </w:rPr>
              <w:t>6.135</w:t>
            </w:r>
          </w:p>
        </w:tc>
        <w:tc>
          <w:tcPr>
            <w:tcW w:type="dxa" w:w="1814"/>
          </w:tcPr>
          <w:p>
            <w:pPr>
              <w:jc w:val="center"/>
            </w:pPr>
            <w:r/>
            <w:r>
              <w:rPr>
                <w:sz w:val="17"/>
              </w:rPr>
              <w:t>520</w:t>
            </w:r>
          </w:p>
        </w:tc>
      </w:tr>
      <w:tr>
        <w:tc>
          <w:tcPr>
            <w:tcW w:type="dxa" w:w="1814"/>
          </w:tcPr>
          <w:p>
            <w:r/>
            <w:r>
              <w:rPr>
                <w:sz w:val="17"/>
              </w:rPr>
              <w:t>8P #18AWG Sh I/T-A</w:t>
            </w:r>
          </w:p>
        </w:tc>
        <w:tc>
          <w:tcPr>
            <w:tcW w:type="dxa" w:w="1814"/>
          </w:tcPr>
          <w:p>
            <w:pPr>
              <w:jc w:val="center"/>
            </w:pPr>
            <w:r/>
            <w:r>
              <w:rPr>
                <w:sz w:val="17"/>
              </w:rPr>
              <w:t>Sh I/T · Armado</w:t>
            </w:r>
          </w:p>
        </w:tc>
        <w:tc>
          <w:tcPr>
            <w:tcW w:type="dxa" w:w="1814"/>
          </w:tcPr>
          <w:p>
            <w:pPr>
              <w:jc w:val="center"/>
            </w:pPr>
            <w:r/>
            <w:r>
              <w:rPr>
                <w:sz w:val="17"/>
              </w:rPr>
              <w:t>12</w:t>
            </w:r>
          </w:p>
        </w:tc>
        <w:tc>
          <w:tcPr>
            <w:tcW w:type="dxa" w:w="1814"/>
          </w:tcPr>
          <w:p>
            <w:pPr>
              <w:jc w:val="center"/>
            </w:pPr>
            <w:r/>
            <w:r>
              <w:rPr>
                <w:sz w:val="17"/>
              </w:rPr>
              <w:t>2.985</w:t>
            </w:r>
          </w:p>
        </w:tc>
        <w:tc>
          <w:tcPr>
            <w:tcW w:type="dxa" w:w="1814"/>
          </w:tcPr>
          <w:p>
            <w:pPr>
              <w:jc w:val="center"/>
            </w:pPr>
            <w:r/>
            <w:r>
              <w:rPr>
                <w:sz w:val="17"/>
              </w:rPr>
              <w:t>432</w:t>
            </w:r>
          </w:p>
        </w:tc>
      </w:tr>
      <w:tr>
        <w:tc>
          <w:tcPr>
            <w:tcW w:type="dxa" w:w="1814"/>
          </w:tcPr>
          <w:p>
            <w:r/>
            <w:r>
              <w:rPr>
                <w:sz w:val="17"/>
              </w:rPr>
              <w:t>1P #16AWG Sh-A (FR)</w:t>
            </w:r>
          </w:p>
        </w:tc>
        <w:tc>
          <w:tcPr>
            <w:tcW w:type="dxa" w:w="1814"/>
          </w:tcPr>
          <w:p>
            <w:pPr>
              <w:jc w:val="center"/>
            </w:pPr>
            <w:r/>
            <w:r>
              <w:rPr>
                <w:sz w:val="17"/>
              </w:rPr>
              <w:t>Sh FR · Armado</w:t>
            </w:r>
          </w:p>
        </w:tc>
        <w:tc>
          <w:tcPr>
            <w:tcW w:type="dxa" w:w="1814"/>
          </w:tcPr>
          <w:p>
            <w:pPr>
              <w:jc w:val="center"/>
            </w:pPr>
            <w:r/>
            <w:r>
              <w:rPr>
                <w:sz w:val="17"/>
              </w:rPr>
              <w:t>48</w:t>
            </w:r>
          </w:p>
        </w:tc>
        <w:tc>
          <w:tcPr>
            <w:tcW w:type="dxa" w:w="1814"/>
          </w:tcPr>
          <w:p>
            <w:pPr>
              <w:jc w:val="center"/>
            </w:pPr>
            <w:r/>
            <w:r>
              <w:rPr>
                <w:sz w:val="17"/>
              </w:rPr>
              <w:t>1.375</w:t>
            </w:r>
          </w:p>
        </w:tc>
        <w:tc>
          <w:tcPr>
            <w:tcW w:type="dxa" w:w="1814"/>
          </w:tcPr>
          <w:p>
            <w:pPr>
              <w:jc w:val="center"/>
            </w:pPr>
            <w:r/>
            <w:r>
              <w:rPr>
                <w:sz w:val="17"/>
              </w:rPr>
              <w:t>384</w:t>
            </w:r>
          </w:p>
        </w:tc>
      </w:tr>
      <w:tr>
        <w:tc>
          <w:tcPr>
            <w:tcW w:type="dxa" w:w="1814"/>
          </w:tcPr>
          <w:p>
            <w:r/>
            <w:r>
              <w:rPr>
                <w:sz w:val="17"/>
              </w:rPr>
              <w:t>7C #14AWG-A</w:t>
            </w:r>
          </w:p>
        </w:tc>
        <w:tc>
          <w:tcPr>
            <w:tcW w:type="dxa" w:w="1814"/>
          </w:tcPr>
          <w:p>
            <w:pPr>
              <w:jc w:val="center"/>
            </w:pPr>
            <w:r/>
            <w:r>
              <w:rPr>
                <w:sz w:val="17"/>
              </w:rPr>
              <w:t>— · Armado</w:t>
            </w:r>
          </w:p>
        </w:tc>
        <w:tc>
          <w:tcPr>
            <w:tcW w:type="dxa" w:w="1814"/>
          </w:tcPr>
          <w:p>
            <w:pPr>
              <w:jc w:val="center"/>
            </w:pPr>
            <w:r/>
            <w:r>
              <w:rPr>
                <w:sz w:val="17"/>
              </w:rPr>
              <w:t>23</w:t>
            </w:r>
          </w:p>
        </w:tc>
        <w:tc>
          <w:tcPr>
            <w:tcW w:type="dxa" w:w="1814"/>
          </w:tcPr>
          <w:p>
            <w:pPr>
              <w:jc w:val="center"/>
            </w:pPr>
            <w:r/>
            <w:r>
              <w:rPr>
                <w:sz w:val="17"/>
              </w:rPr>
              <w:t>575</w:t>
            </w:r>
          </w:p>
        </w:tc>
        <w:tc>
          <w:tcPr>
            <w:tcW w:type="dxa" w:w="1814"/>
          </w:tcPr>
          <w:p>
            <w:pPr>
              <w:jc w:val="center"/>
            </w:pPr>
            <w:r/>
            <w:r>
              <w:rPr>
                <w:sz w:val="17"/>
              </w:rPr>
              <w:t>368</w:t>
            </w:r>
          </w:p>
        </w:tc>
      </w:tr>
      <w:tr>
        <w:tc>
          <w:tcPr>
            <w:tcW w:type="dxa" w:w="1814"/>
          </w:tcPr>
          <w:p>
            <w:r/>
            <w:r>
              <w:rPr>
                <w:sz w:val="17"/>
              </w:rPr>
              <w:t>12P #18AWG ShT-A (FR)</w:t>
            </w:r>
          </w:p>
        </w:tc>
        <w:tc>
          <w:tcPr>
            <w:tcW w:type="dxa" w:w="1814"/>
          </w:tcPr>
          <w:p>
            <w:pPr>
              <w:jc w:val="center"/>
            </w:pPr>
            <w:r/>
            <w:r>
              <w:rPr>
                <w:sz w:val="17"/>
              </w:rPr>
              <w:t>Sh T FR · Armado</w:t>
            </w:r>
          </w:p>
        </w:tc>
        <w:tc>
          <w:tcPr>
            <w:tcW w:type="dxa" w:w="1814"/>
          </w:tcPr>
          <w:p>
            <w:pPr>
              <w:jc w:val="center"/>
            </w:pPr>
            <w:r/>
            <w:r>
              <w:rPr>
                <w:sz w:val="17"/>
              </w:rPr>
              <w:t>7</w:t>
            </w:r>
          </w:p>
        </w:tc>
        <w:tc>
          <w:tcPr>
            <w:tcW w:type="dxa" w:w="1814"/>
          </w:tcPr>
          <w:p>
            <w:pPr>
              <w:jc w:val="center"/>
            </w:pPr>
            <w:r/>
            <w:r>
              <w:rPr>
                <w:sz w:val="17"/>
              </w:rPr>
              <w:t>1.485</w:t>
            </w:r>
          </w:p>
        </w:tc>
        <w:tc>
          <w:tcPr>
            <w:tcW w:type="dxa" w:w="1814"/>
          </w:tcPr>
          <w:p>
            <w:pPr>
              <w:jc w:val="center"/>
            </w:pPr>
            <w:r/>
            <w:r>
              <w:rPr>
                <w:sz w:val="17"/>
              </w:rPr>
              <w:t>364</w:t>
            </w:r>
          </w:p>
        </w:tc>
      </w:tr>
      <w:tr>
        <w:tc>
          <w:tcPr>
            <w:tcW w:type="dxa" w:w="1814"/>
          </w:tcPr>
          <w:p>
            <w:r/>
            <w:r>
              <w:rPr>
                <w:sz w:val="17"/>
              </w:rPr>
              <w:t>1T #16AWG Sh-A</w:t>
            </w:r>
          </w:p>
        </w:tc>
        <w:tc>
          <w:tcPr>
            <w:tcW w:type="dxa" w:w="1814"/>
          </w:tcPr>
          <w:p>
            <w:pPr>
              <w:jc w:val="center"/>
            </w:pPr>
            <w:r/>
            <w:r>
              <w:rPr>
                <w:sz w:val="17"/>
              </w:rPr>
              <w:t>Sh · Armado</w:t>
            </w:r>
          </w:p>
        </w:tc>
        <w:tc>
          <w:tcPr>
            <w:tcW w:type="dxa" w:w="1814"/>
          </w:tcPr>
          <w:p>
            <w:pPr>
              <w:jc w:val="center"/>
            </w:pPr>
            <w:r/>
            <w:r>
              <w:rPr>
                <w:sz w:val="17"/>
              </w:rPr>
              <w:t>32</w:t>
            </w:r>
          </w:p>
        </w:tc>
        <w:tc>
          <w:tcPr>
            <w:tcW w:type="dxa" w:w="1814"/>
          </w:tcPr>
          <w:p>
            <w:pPr>
              <w:jc w:val="center"/>
            </w:pPr>
            <w:r/>
            <w:r>
              <w:rPr>
                <w:sz w:val="17"/>
              </w:rPr>
              <w:t>160</w:t>
            </w:r>
          </w:p>
        </w:tc>
        <w:tc>
          <w:tcPr>
            <w:tcW w:type="dxa" w:w="1814"/>
          </w:tcPr>
          <w:p>
            <w:pPr>
              <w:jc w:val="center"/>
            </w:pPr>
            <w:r/>
            <w:r>
              <w:rPr>
                <w:sz w:val="17"/>
              </w:rPr>
              <w:t>320</w:t>
            </w:r>
          </w:p>
        </w:tc>
      </w:tr>
      <w:tr>
        <w:tc>
          <w:tcPr>
            <w:tcW w:type="dxa" w:w="1814"/>
          </w:tcPr>
          <w:p>
            <w:r/>
            <w:r>
              <w:rPr>
                <w:sz w:val="17"/>
              </w:rPr>
              <w:t>14C #14AWG-A</w:t>
            </w:r>
          </w:p>
        </w:tc>
        <w:tc>
          <w:tcPr>
            <w:tcW w:type="dxa" w:w="1814"/>
          </w:tcPr>
          <w:p>
            <w:pPr>
              <w:jc w:val="center"/>
            </w:pPr>
            <w:r/>
            <w:r>
              <w:rPr>
                <w:sz w:val="17"/>
              </w:rPr>
              <w:t>— · Armado</w:t>
            </w:r>
          </w:p>
        </w:tc>
        <w:tc>
          <w:tcPr>
            <w:tcW w:type="dxa" w:w="1814"/>
          </w:tcPr>
          <w:p>
            <w:pPr>
              <w:jc w:val="center"/>
            </w:pPr>
            <w:r/>
            <w:r>
              <w:rPr>
                <w:sz w:val="17"/>
              </w:rPr>
              <w:t>17</w:t>
            </w:r>
          </w:p>
        </w:tc>
        <w:tc>
          <w:tcPr>
            <w:tcW w:type="dxa" w:w="1814"/>
          </w:tcPr>
          <w:p>
            <w:pPr>
              <w:jc w:val="center"/>
            </w:pPr>
            <w:r/>
            <w:r>
              <w:rPr>
                <w:sz w:val="17"/>
              </w:rPr>
              <w:t>3.670</w:t>
            </w:r>
          </w:p>
        </w:tc>
        <w:tc>
          <w:tcPr>
            <w:tcW w:type="dxa" w:w="1814"/>
          </w:tcPr>
          <w:p>
            <w:pPr>
              <w:jc w:val="center"/>
            </w:pPr>
            <w:r/>
            <w:r>
              <w:rPr>
                <w:sz w:val="17"/>
              </w:rPr>
              <w:t>510</w:t>
            </w:r>
          </w:p>
        </w:tc>
      </w:tr>
      <w:tr>
        <w:tc>
          <w:tcPr>
            <w:tcW w:type="dxa" w:w="1814"/>
          </w:tcPr>
          <w:p>
            <w:r/>
            <w:r>
              <w:rPr>
                <w:sz w:val="17"/>
              </w:rPr>
              <w:t>2C #2,5 mm²-A</w:t>
            </w:r>
          </w:p>
        </w:tc>
        <w:tc>
          <w:tcPr>
            <w:tcW w:type="dxa" w:w="1814"/>
          </w:tcPr>
          <w:p>
            <w:pPr>
              <w:jc w:val="center"/>
            </w:pPr>
            <w:r/>
            <w:r>
              <w:rPr>
                <w:sz w:val="17"/>
              </w:rPr>
              <w:t>— · Armado</w:t>
            </w:r>
          </w:p>
        </w:tc>
        <w:tc>
          <w:tcPr>
            <w:tcW w:type="dxa" w:w="1814"/>
          </w:tcPr>
          <w:p>
            <w:pPr>
              <w:jc w:val="center"/>
            </w:pPr>
            <w:r/>
            <w:r>
              <w:rPr>
                <w:sz w:val="17"/>
              </w:rPr>
              <w:t>23</w:t>
            </w:r>
          </w:p>
        </w:tc>
        <w:tc>
          <w:tcPr>
            <w:tcW w:type="dxa" w:w="1814"/>
          </w:tcPr>
          <w:p>
            <w:pPr>
              <w:jc w:val="center"/>
            </w:pPr>
            <w:r/>
            <w:r>
              <w:rPr>
                <w:sz w:val="17"/>
              </w:rPr>
              <w:t>5.200</w:t>
            </w:r>
          </w:p>
        </w:tc>
        <w:tc>
          <w:tcPr>
            <w:tcW w:type="dxa" w:w="1814"/>
          </w:tcPr>
          <w:p>
            <w:pPr>
              <w:jc w:val="center"/>
            </w:pPr>
            <w:r/>
            <w:r>
              <w:rPr>
                <w:sz w:val="17"/>
              </w:rPr>
              <w:t>138</w:t>
            </w:r>
          </w:p>
        </w:tc>
      </w:tr>
      <w:tr>
        <w:tc>
          <w:tcPr>
            <w:tcW w:type="dxa" w:w="1814"/>
          </w:tcPr>
          <w:p>
            <w:r/>
            <w:r>
              <w:rPr>
                <w:sz w:val="17"/>
              </w:rPr>
              <w:t>FO Monomodo 24H</w:t>
            </w:r>
          </w:p>
        </w:tc>
        <w:tc>
          <w:tcPr>
            <w:tcW w:type="dxa" w:w="1814"/>
          </w:tcPr>
          <w:p>
            <w:pPr>
              <w:jc w:val="center"/>
            </w:pPr>
            <w:r/>
            <w:r>
              <w:rPr>
                <w:sz w:val="17"/>
              </w:rPr>
              <w:t>— · Armado</w:t>
            </w:r>
          </w:p>
        </w:tc>
        <w:tc>
          <w:tcPr>
            <w:tcW w:type="dxa" w:w="1814"/>
          </w:tcPr>
          <w:p>
            <w:pPr>
              <w:jc w:val="center"/>
            </w:pPr>
            <w:r/>
            <w:r>
              <w:rPr>
                <w:sz w:val="17"/>
              </w:rPr>
              <w:t>3</w:t>
            </w:r>
          </w:p>
        </w:tc>
        <w:tc>
          <w:tcPr>
            <w:tcW w:type="dxa" w:w="1814"/>
          </w:tcPr>
          <w:p>
            <w:pPr>
              <w:jc w:val="center"/>
            </w:pPr>
            <w:r/>
            <w:r>
              <w:rPr>
                <w:sz w:val="17"/>
              </w:rPr>
              <w:t>1.000</w:t>
            </w:r>
          </w:p>
        </w:tc>
        <w:tc>
          <w:tcPr>
            <w:tcW w:type="dxa" w:w="1814"/>
          </w:tcPr>
          <w:p>
            <w:pPr>
              <w:jc w:val="center"/>
            </w:pPr>
            <w:r/>
            <w:r>
              <w:rPr>
                <w:sz w:val="17"/>
              </w:rPr>
              <w:t>150</w:t>
            </w:r>
          </w:p>
        </w:tc>
      </w:tr>
      <w:tr>
        <w:tc>
          <w:tcPr>
            <w:tcW w:type="dxa" w:w="1814"/>
          </w:tcPr>
          <w:p>
            <w:r/>
            <w:r>
              <w:rPr>
                <w:sz w:val="17"/>
              </w:rPr>
              <w:t>FO Monomodo 6H</w:t>
            </w:r>
          </w:p>
        </w:tc>
        <w:tc>
          <w:tcPr>
            <w:tcW w:type="dxa" w:w="1814"/>
          </w:tcPr>
          <w:p>
            <w:pPr>
              <w:jc w:val="center"/>
            </w:pPr>
            <w:r/>
            <w:r>
              <w:rPr>
                <w:sz w:val="17"/>
              </w:rPr>
              <w:t>— · Armado</w:t>
            </w:r>
          </w:p>
        </w:tc>
        <w:tc>
          <w:tcPr>
            <w:tcW w:type="dxa" w:w="1814"/>
          </w:tcPr>
          <w:p>
            <w:pPr>
              <w:jc w:val="center"/>
            </w:pPr>
            <w:r/>
            <w:r>
              <w:rPr>
                <w:sz w:val="17"/>
              </w:rPr>
              <w:t>10</w:t>
            </w:r>
          </w:p>
        </w:tc>
        <w:tc>
          <w:tcPr>
            <w:tcW w:type="dxa" w:w="1814"/>
          </w:tcPr>
          <w:p>
            <w:pPr>
              <w:jc w:val="center"/>
            </w:pPr>
            <w:r/>
            <w:r>
              <w:rPr>
                <w:sz w:val="17"/>
              </w:rPr>
              <w:t>2.220</w:t>
            </w:r>
          </w:p>
        </w:tc>
        <w:tc>
          <w:tcPr>
            <w:tcW w:type="dxa" w:w="1814"/>
          </w:tcPr>
          <w:p>
            <w:pPr>
              <w:jc w:val="center"/>
            </w:pPr>
            <w:r/>
            <w:r>
              <w:rPr>
                <w:sz w:val="17"/>
              </w:rPr>
              <w:t>140</w:t>
            </w:r>
          </w:p>
        </w:tc>
      </w:tr>
      <w:tr>
        <w:tc>
          <w:tcPr>
            <w:tcW w:type="dxa" w:w="1814"/>
          </w:tcPr>
          <w:p>
            <w:r/>
            <w:r>
              <w:rPr>
                <w:sz w:val="17"/>
              </w:rPr>
              <w:t>4P #18AWG ShT-A</w:t>
            </w:r>
          </w:p>
        </w:tc>
        <w:tc>
          <w:tcPr>
            <w:tcW w:type="dxa" w:w="1814"/>
          </w:tcPr>
          <w:p>
            <w:pPr>
              <w:jc w:val="center"/>
            </w:pPr>
            <w:r/>
            <w:r>
              <w:rPr>
                <w:sz w:val="17"/>
              </w:rPr>
              <w:t>Sh T · Armado</w:t>
            </w:r>
          </w:p>
        </w:tc>
        <w:tc>
          <w:tcPr>
            <w:tcW w:type="dxa" w:w="1814"/>
          </w:tcPr>
          <w:p>
            <w:pPr>
              <w:jc w:val="center"/>
            </w:pPr>
            <w:r/>
            <w:r>
              <w:rPr>
                <w:sz w:val="17"/>
              </w:rPr>
              <w:t>3</w:t>
            </w:r>
          </w:p>
        </w:tc>
        <w:tc>
          <w:tcPr>
            <w:tcW w:type="dxa" w:w="1814"/>
          </w:tcPr>
          <w:p>
            <w:pPr>
              <w:jc w:val="center"/>
            </w:pPr>
            <w:r/>
            <w:r>
              <w:rPr>
                <w:sz w:val="17"/>
              </w:rPr>
              <w:t>865</w:t>
            </w:r>
          </w:p>
        </w:tc>
        <w:tc>
          <w:tcPr>
            <w:tcW w:type="dxa" w:w="1814"/>
          </w:tcPr>
          <w:p>
            <w:pPr>
              <w:jc w:val="center"/>
            </w:pPr>
            <w:r/>
            <w:r>
              <w:rPr>
                <w:sz w:val="17"/>
              </w:rPr>
              <w:t>60</w:t>
            </w:r>
          </w:p>
        </w:tc>
      </w:tr>
      <w:tr>
        <w:tc>
          <w:tcPr>
            <w:tcW w:type="dxa" w:w="1814"/>
          </w:tcPr>
          <w:p>
            <w:r/>
            <w:r>
              <w:rPr>
                <w:sz w:val="17"/>
              </w:rPr>
              <w:t>1T #16AWG ShT-A (FR)</w:t>
            </w:r>
          </w:p>
        </w:tc>
        <w:tc>
          <w:tcPr>
            <w:tcW w:type="dxa" w:w="1814"/>
          </w:tcPr>
          <w:p>
            <w:pPr>
              <w:jc w:val="center"/>
            </w:pPr>
            <w:r/>
            <w:r>
              <w:rPr>
                <w:sz w:val="17"/>
              </w:rPr>
              <w:t>Sh T FR · Armado</w:t>
            </w:r>
          </w:p>
        </w:tc>
        <w:tc>
          <w:tcPr>
            <w:tcW w:type="dxa" w:w="1814"/>
          </w:tcPr>
          <w:p>
            <w:pPr>
              <w:jc w:val="center"/>
            </w:pPr>
            <w:r/>
            <w:r>
              <w:rPr>
                <w:sz w:val="17"/>
              </w:rPr>
              <w:t>3</w:t>
            </w:r>
          </w:p>
        </w:tc>
        <w:tc>
          <w:tcPr>
            <w:tcW w:type="dxa" w:w="1814"/>
          </w:tcPr>
          <w:p>
            <w:pPr>
              <w:jc w:val="center"/>
            </w:pPr>
            <w:r/>
            <w:r>
              <w:rPr>
                <w:sz w:val="17"/>
              </w:rPr>
              <w:t>250</w:t>
            </w:r>
          </w:p>
        </w:tc>
        <w:tc>
          <w:tcPr>
            <w:tcW w:type="dxa" w:w="1814"/>
          </w:tcPr>
          <w:p>
            <w:pPr>
              <w:jc w:val="center"/>
            </w:pPr>
            <w:r/>
            <w:r>
              <w:rPr>
                <w:sz w:val="17"/>
              </w:rPr>
              <w:t>30</w:t>
            </w:r>
          </w:p>
        </w:tc>
      </w:tr>
      <w:tr>
        <w:tc>
          <w:tcPr>
            <w:tcW w:type="dxa" w:w="1814"/>
          </w:tcPr>
          <w:p>
            <w:r/>
            <w:r>
              <w:rPr>
                <w:sz w:val="17"/>
              </w:rPr>
              <w:t>FTP Categoría 6 (4P)</w:t>
            </w:r>
          </w:p>
        </w:tc>
        <w:tc>
          <w:tcPr>
            <w:tcW w:type="dxa" w:w="1814"/>
          </w:tcPr>
          <w:p>
            <w:pPr>
              <w:jc w:val="center"/>
            </w:pPr>
            <w:r/>
            <w:r>
              <w:rPr>
                <w:sz w:val="17"/>
              </w:rPr>
              <w:t>Sh T · No arm.</w:t>
            </w:r>
          </w:p>
        </w:tc>
        <w:tc>
          <w:tcPr>
            <w:tcW w:type="dxa" w:w="1814"/>
          </w:tcPr>
          <w:p>
            <w:pPr>
              <w:jc w:val="center"/>
            </w:pPr>
            <w:r/>
            <w:r>
              <w:rPr>
                <w:sz w:val="17"/>
              </w:rPr>
              <w:t>3</w:t>
            </w:r>
          </w:p>
        </w:tc>
        <w:tc>
          <w:tcPr>
            <w:tcW w:type="dxa" w:w="1814"/>
          </w:tcPr>
          <w:p>
            <w:pPr>
              <w:jc w:val="center"/>
            </w:pPr>
            <w:r/>
            <w:r>
              <w:rPr>
                <w:sz w:val="17"/>
              </w:rPr>
              <w:t>80</w:t>
            </w:r>
          </w:p>
        </w:tc>
        <w:tc>
          <w:tcPr>
            <w:tcW w:type="dxa" w:w="1814"/>
          </w:tcPr>
          <w:p>
            <w:pPr>
              <w:jc w:val="center"/>
            </w:pPr>
            <w:r/>
            <w:r>
              <w:rPr>
                <w:sz w:val="17"/>
              </w:rPr>
              <w:t>6</w:t>
            </w:r>
          </w:p>
        </w:tc>
      </w:tr>
      <w:tr>
        <w:tc>
          <w:tcPr>
            <w:tcW w:type="dxa" w:w="1814"/>
          </w:tcPr>
          <w:p>
            <w:r/>
            <w:r>
              <w:rPr>
                <w:b/>
                <w:sz w:val="17"/>
              </w:rPr>
              <w:t>TOTAL INSTRUMENTACIÓN (CPF-2)</w:t>
            </w:r>
          </w:p>
        </w:tc>
        <w:tc>
          <w:tcPr>
            <w:tcW w:type="dxa" w:w="1814"/>
          </w:tcPr>
          <w:p>
            <w:pPr>
              <w:jc w:val="center"/>
            </w:pPr>
            <w:r/>
            <w:r>
              <w:rPr>
                <w:b/>
                <w:sz w:val="17"/>
              </w:rPr>
              <w:t>—</w:t>
            </w:r>
          </w:p>
        </w:tc>
        <w:tc>
          <w:tcPr>
            <w:tcW w:type="dxa" w:w="1814"/>
          </w:tcPr>
          <w:p>
            <w:pPr>
              <w:jc w:val="center"/>
            </w:pPr>
            <w:r/>
            <w:r>
              <w:rPr>
                <w:b/>
                <w:sz w:val="17"/>
              </w:rPr>
              <w:t>885</w:t>
            </w:r>
          </w:p>
        </w:tc>
        <w:tc>
          <w:tcPr>
            <w:tcW w:type="dxa" w:w="1814"/>
          </w:tcPr>
          <w:p>
            <w:pPr>
              <w:jc w:val="center"/>
            </w:pPr>
            <w:r/>
            <w:r>
              <w:rPr>
                <w:b/>
                <w:sz w:val="17"/>
              </w:rPr>
              <w:t>65.315</w:t>
            </w:r>
          </w:p>
        </w:tc>
        <w:tc>
          <w:tcPr>
            <w:tcW w:type="dxa" w:w="1814"/>
          </w:tcPr>
          <w:p>
            <w:pPr>
              <w:jc w:val="center"/>
            </w:pPr>
            <w:r/>
            <w:r>
              <w:rPr>
                <w:b/>
                <w:sz w:val="17"/>
              </w:rPr>
              <w:t>15.752</w:t>
            </w:r>
          </w:p>
        </w:tc>
      </w:tr>
    </w:tbl>
    <w:p>
      <w:r>
        <w:rPr>
          <w:i/>
          <w:color w:val="555555"/>
          <w:sz w:val="18"/>
        </w:rPr>
        <w:t>Tipos predominantes: par/terna apantallado armado #16-18AWG (4-20 mA, HART, RTD, TC), multipar (24P/12P/8P), FO monomodo y FTP Cat.6. La armadura agrega prensacables/glands en cada extremo.</w:t>
      </w:r>
    </w:p>
    <w:p>
      <w:pPr>
        <w:pStyle w:val="Ttulo2"/>
      </w:pPr>
      <w:r>
        <w:t>I.2  Conexionado — puntas por tipo</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Concepto</w:t>
            </w:r>
          </w:p>
        </w:tc>
        <w:tc>
          <w:tcPr>
            <w:tcW w:type="dxa" w:w="2268"/>
          </w:tcPr>
          <w:p>
            <w:r/>
            <w:r>
              <w:rPr>
                <w:b/>
                <w:sz w:val="17"/>
              </w:rPr>
              <w:t>Cantidad</w:t>
            </w:r>
          </w:p>
        </w:tc>
        <w:tc>
          <w:tcPr>
            <w:tcW w:type="dxa" w:w="2268"/>
          </w:tcPr>
          <w:p>
            <w:r/>
            <w:r>
              <w:rPr>
                <w:b/>
                <w:sz w:val="17"/>
              </w:rPr>
              <w:t>Unidad</w:t>
            </w:r>
          </w:p>
        </w:tc>
        <w:tc>
          <w:tcPr>
            <w:tcW w:type="dxa" w:w="2268"/>
          </w:tcPr>
          <w:p>
            <w:r/>
            <w:r>
              <w:rPr>
                <w:b/>
                <w:sz w:val="17"/>
              </w:rPr>
              <w:t>Observación</w:t>
            </w:r>
          </w:p>
        </w:tc>
      </w:tr>
      <w:tr>
        <w:tc>
          <w:tcPr>
            <w:tcW w:type="dxa" w:w="2268"/>
          </w:tcPr>
          <w:p>
            <w:r/>
            <w:r>
              <w:rPr>
                <w:sz w:val="17"/>
              </w:rPr>
              <w:t>Puntas de conductor</w:t>
            </w:r>
          </w:p>
        </w:tc>
        <w:tc>
          <w:tcPr>
            <w:tcW w:type="dxa" w:w="2268"/>
          </w:tcPr>
          <w:p>
            <w:pPr>
              <w:jc w:val="center"/>
            </w:pPr>
            <w:r/>
            <w:r>
              <w:rPr>
                <w:sz w:val="17"/>
              </w:rPr>
              <w:t>12.376</w:t>
            </w:r>
          </w:p>
        </w:tc>
        <w:tc>
          <w:tcPr>
            <w:tcW w:type="dxa" w:w="2268"/>
          </w:tcPr>
          <w:p>
            <w:pPr>
              <w:jc w:val="center"/>
            </w:pPr>
            <w:r/>
            <w:r>
              <w:rPr>
                <w:sz w:val="17"/>
              </w:rPr>
              <w:t>puntas</w:t>
            </w:r>
          </w:p>
        </w:tc>
        <w:tc>
          <w:tcPr>
            <w:tcW w:type="dxa" w:w="2268"/>
          </w:tcPr>
          <w:p>
            <w:pPr>
              <w:jc w:val="center"/>
            </w:pPr>
            <w:r/>
            <w:r>
              <w:rPr>
                <w:sz w:val="17"/>
              </w:rPr>
              <w:t>Ferrules / borneras en Head, JB y Sala INS</w:t>
            </w:r>
          </w:p>
        </w:tc>
      </w:tr>
      <w:tr>
        <w:tc>
          <w:tcPr>
            <w:tcW w:type="dxa" w:w="2268"/>
          </w:tcPr>
          <w:p>
            <w:r/>
            <w:r>
              <w:rPr>
                <w:sz w:val="17"/>
              </w:rPr>
              <w:t>Puntas de pantalla</w:t>
            </w:r>
          </w:p>
        </w:tc>
        <w:tc>
          <w:tcPr>
            <w:tcW w:type="dxa" w:w="2268"/>
          </w:tcPr>
          <w:p>
            <w:pPr>
              <w:jc w:val="center"/>
            </w:pPr>
            <w:r/>
            <w:r>
              <w:rPr>
                <w:sz w:val="17"/>
              </w:rPr>
              <w:t>1.612</w:t>
            </w:r>
          </w:p>
        </w:tc>
        <w:tc>
          <w:tcPr>
            <w:tcW w:type="dxa" w:w="2268"/>
          </w:tcPr>
          <w:p>
            <w:pPr>
              <w:jc w:val="center"/>
            </w:pPr>
            <w:r/>
            <w:r>
              <w:rPr>
                <w:sz w:val="17"/>
              </w:rPr>
              <w:t>puntas</w:t>
            </w:r>
          </w:p>
        </w:tc>
        <w:tc>
          <w:tcPr>
            <w:tcW w:type="dxa" w:w="2268"/>
          </w:tcPr>
          <w:p>
            <w:pPr>
              <w:jc w:val="center"/>
            </w:pPr>
            <w:r/>
            <w:r>
              <w:rPr>
                <w:sz w:val="17"/>
              </w:rPr>
              <w:t>Aterramiento de malla</w:t>
            </w:r>
          </w:p>
        </w:tc>
      </w:tr>
      <w:tr>
        <w:tc>
          <w:tcPr>
            <w:tcW w:type="dxa" w:w="2268"/>
          </w:tcPr>
          <w:p>
            <w:r/>
            <w:r>
              <w:rPr>
                <w:sz w:val="17"/>
              </w:rPr>
              <w:t>Puntas de armadura (glands)</w:t>
            </w:r>
          </w:p>
        </w:tc>
        <w:tc>
          <w:tcPr>
            <w:tcW w:type="dxa" w:w="2268"/>
          </w:tcPr>
          <w:p>
            <w:pPr>
              <w:jc w:val="center"/>
            </w:pPr>
            <w:r/>
            <w:r>
              <w:rPr>
                <w:sz w:val="17"/>
              </w:rPr>
              <w:t>1.764</w:t>
            </w:r>
          </w:p>
        </w:tc>
        <w:tc>
          <w:tcPr>
            <w:tcW w:type="dxa" w:w="2268"/>
          </w:tcPr>
          <w:p>
            <w:pPr>
              <w:jc w:val="center"/>
            </w:pPr>
            <w:r/>
            <w:r>
              <w:rPr>
                <w:sz w:val="17"/>
              </w:rPr>
              <w:t>puntas</w:t>
            </w:r>
          </w:p>
        </w:tc>
        <w:tc>
          <w:tcPr>
            <w:tcW w:type="dxa" w:w="2268"/>
          </w:tcPr>
          <w:p>
            <w:pPr>
              <w:jc w:val="center"/>
            </w:pPr>
            <w:r/>
            <w:r>
              <w:rPr>
                <w:sz w:val="17"/>
              </w:rPr>
              <w:t>Prensacables en cada extremo</w:t>
            </w:r>
          </w:p>
        </w:tc>
      </w:tr>
      <w:tr>
        <w:tc>
          <w:tcPr>
            <w:tcW w:type="dxa" w:w="2268"/>
          </w:tcPr>
          <w:p>
            <w:r/>
            <w:r>
              <w:rPr>
                <w:b/>
                <w:sz w:val="17"/>
              </w:rPr>
              <w:t>TOTAL puntas IN</w:t>
            </w:r>
          </w:p>
        </w:tc>
        <w:tc>
          <w:tcPr>
            <w:tcW w:type="dxa" w:w="2268"/>
          </w:tcPr>
          <w:p>
            <w:pPr>
              <w:jc w:val="center"/>
            </w:pPr>
            <w:r/>
            <w:r>
              <w:rPr>
                <w:b/>
                <w:sz w:val="17"/>
              </w:rPr>
              <w:t>15.752</w:t>
            </w:r>
          </w:p>
        </w:tc>
        <w:tc>
          <w:tcPr>
            <w:tcW w:type="dxa" w:w="2268"/>
          </w:tcPr>
          <w:p>
            <w:pPr>
              <w:jc w:val="center"/>
            </w:pPr>
            <w:r/>
            <w:r>
              <w:rPr>
                <w:b/>
                <w:sz w:val="17"/>
              </w:rPr>
              <w:t>puntas</w:t>
            </w:r>
          </w:p>
        </w:tc>
        <w:tc>
          <w:tcPr>
            <w:tcW w:type="dxa" w:w="2268"/>
          </w:tcPr>
          <w:p>
            <w:pPr>
              <w:jc w:val="center"/>
            </w:pPr>
            <w:r/>
            <w:r>
              <w:rPr>
                <w:b/>
                <w:sz w:val="17"/>
              </w:rPr>
              <w:t>≈ 1.974 horas-hombre de conexionado</w:t>
            </w:r>
          </w:p>
        </w:tc>
      </w:tr>
    </w:tbl>
    <w:p>
      <w:pPr>
        <w:pStyle w:val="Ttulo2"/>
      </w:pPr>
      <w:r>
        <w:t>I.3  Instrumentos por provisión — AESA vs proveedores</w:t>
      </w:r>
    </w:p>
    <w:p>
      <w:r>
        <w:t>Diferenciación del total de instrumentos según quién los provee, para acotar el alcance de provisión y montaje: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Provisión</w:t>
            </w:r>
          </w:p>
        </w:tc>
        <w:tc>
          <w:tcPr>
            <w:tcW w:type="dxa" w:w="3024"/>
          </w:tcPr>
          <w:p>
            <w:r/>
            <w:r>
              <w:rPr>
                <w:b/>
                <w:sz w:val="17"/>
              </w:rPr>
              <w:t>Cantidad</w:t>
            </w:r>
          </w:p>
        </w:tc>
        <w:tc>
          <w:tcPr>
            <w:tcW w:type="dxa" w:w="3024"/>
          </w:tcPr>
          <w:p>
            <w:r/>
            <w:r>
              <w:rPr>
                <w:b/>
                <w:sz w:val="17"/>
              </w:rPr>
              <w:t>Detalle</w:t>
            </w:r>
          </w:p>
        </w:tc>
      </w:tr>
      <w:tr>
        <w:tc>
          <w:tcPr>
            <w:tcW w:type="dxa" w:w="3024"/>
          </w:tcPr>
          <w:p>
            <w:r/>
            <w:r>
              <w:rPr>
                <w:sz w:val="17"/>
              </w:rPr>
              <w:t>Provistos por AESA</w:t>
            </w:r>
          </w:p>
        </w:tc>
        <w:tc>
          <w:tcPr>
            <w:tcW w:type="dxa" w:w="3024"/>
          </w:tcPr>
          <w:p>
            <w:pPr>
              <w:jc w:val="center"/>
            </w:pPr>
            <w:r/>
            <w:r>
              <w:rPr>
                <w:sz w:val="17"/>
              </w:rPr>
              <w:t>897</w:t>
            </w:r>
          </w:p>
        </w:tc>
        <w:tc>
          <w:tcPr>
            <w:tcW w:type="dxa" w:w="3024"/>
          </w:tcPr>
          <w:p>
            <w:pPr>
              <w:jc w:val="center"/>
            </w:pPr>
            <w:r/>
            <w:r>
              <w:rPr>
                <w:sz w:val="17"/>
              </w:rPr>
              <w:t>Compra AESA. Montaje e instalación por el Subcontratista (cuenta AESA)</w:t>
            </w:r>
          </w:p>
        </w:tc>
      </w:tr>
      <w:tr>
        <w:tc>
          <w:tcPr>
            <w:tcW w:type="dxa" w:w="3024"/>
          </w:tcPr>
          <w:p>
            <w:r/>
            <w:r>
              <w:rPr>
                <w:sz w:val="17"/>
              </w:rPr>
              <w:t>Provistos por proveedores (en equipos / skids)</w:t>
            </w:r>
          </w:p>
        </w:tc>
        <w:tc>
          <w:tcPr>
            <w:tcW w:type="dxa" w:w="3024"/>
          </w:tcPr>
          <w:p>
            <w:pPr>
              <w:jc w:val="center"/>
            </w:pPr>
            <w:r/>
            <w:r>
              <w:rPr>
                <w:sz w:val="17"/>
              </w:rPr>
              <w:t>1.894</w:t>
            </w:r>
          </w:p>
        </w:tc>
        <w:tc>
          <w:tcPr>
            <w:tcW w:type="dxa" w:w="3024"/>
          </w:tcPr>
          <w:p>
            <w:pPr>
              <w:jc w:val="center"/>
            </w:pPr>
            <w:r/>
            <w:r>
              <w:rPr>
                <w:sz w:val="17"/>
              </w:rPr>
              <w:t>Vendor (PROPAK, skids de gas/químicos, válvulas, bombas, etc.)</w:t>
            </w:r>
          </w:p>
        </w:tc>
      </w:tr>
      <w:tr>
        <w:tc>
          <w:tcPr>
            <w:tcW w:type="dxa" w:w="3024"/>
          </w:tcPr>
          <w:p>
            <w:r/>
            <w:r>
              <w:rPr>
                <w:sz w:val="17"/>
              </w:rPr>
              <w:t xml:space="preserve">   — de ellos, 'montaje por EPC'</w:t>
            </w:r>
          </w:p>
        </w:tc>
        <w:tc>
          <w:tcPr>
            <w:tcW w:type="dxa" w:w="3024"/>
          </w:tcPr>
          <w:p>
            <w:pPr>
              <w:jc w:val="center"/>
            </w:pPr>
            <w:r/>
            <w:r>
              <w:rPr>
                <w:sz w:val="17"/>
              </w:rPr>
              <w:t>266</w:t>
            </w:r>
          </w:p>
        </w:tc>
        <w:tc>
          <w:tcPr>
            <w:tcW w:type="dxa" w:w="3024"/>
          </w:tcPr>
          <w:p>
            <w:pPr>
              <w:jc w:val="center"/>
            </w:pPr>
            <w:r/>
            <w:r>
              <w:rPr>
                <w:sz w:val="17"/>
              </w:rPr>
              <w:t>Provistos por vendor pero MONTADOS por AESA (alcance del Subcontratista)</w:t>
            </w:r>
          </w:p>
        </w:tc>
      </w:tr>
      <w:tr>
        <w:tc>
          <w:tcPr>
            <w:tcW w:type="dxa" w:w="3024"/>
          </w:tcPr>
          <w:p>
            <w:r/>
            <w:r>
              <w:rPr>
                <w:sz w:val="17"/>
              </w:rPr>
              <w:t xml:space="preserve">   — premontados en skid por el vendor</w:t>
            </w:r>
          </w:p>
        </w:tc>
        <w:tc>
          <w:tcPr>
            <w:tcW w:type="dxa" w:w="3024"/>
          </w:tcPr>
          <w:p>
            <w:pPr>
              <w:jc w:val="center"/>
            </w:pPr>
            <w:r/>
            <w:r>
              <w:rPr>
                <w:sz w:val="17"/>
              </w:rPr>
              <w:t>1.628</w:t>
            </w:r>
          </w:p>
        </w:tc>
        <w:tc>
          <w:tcPr>
            <w:tcW w:type="dxa" w:w="3024"/>
          </w:tcPr>
          <w:p>
            <w:pPr>
              <w:jc w:val="center"/>
            </w:pPr>
            <w:r/>
            <w:r>
              <w:rPr>
                <w:sz w:val="17"/>
              </w:rPr>
              <w:t>Llegan montados; el Subcontratista realiza conexionado y loop check</w:t>
            </w:r>
          </w:p>
        </w:tc>
      </w:tr>
      <w:tr>
        <w:tc>
          <w:tcPr>
            <w:tcW w:type="dxa" w:w="3024"/>
          </w:tcPr>
          <w:p>
            <w:r/>
            <w:r>
              <w:rPr>
                <w:sz w:val="17"/>
              </w:rPr>
              <w:t>Existentes (reutilizar / reemplazar)</w:t>
            </w:r>
          </w:p>
        </w:tc>
        <w:tc>
          <w:tcPr>
            <w:tcW w:type="dxa" w:w="3024"/>
          </w:tcPr>
          <w:p>
            <w:pPr>
              <w:jc w:val="center"/>
            </w:pPr>
            <w:r/>
            <w:r>
              <w:rPr>
                <w:sz w:val="17"/>
              </w:rPr>
              <w:t>7</w:t>
            </w:r>
          </w:p>
        </w:tc>
        <w:tc>
          <w:tcPr>
            <w:tcW w:type="dxa" w:w="3024"/>
          </w:tcPr>
          <w:p>
            <w:pPr>
              <w:jc w:val="center"/>
            </w:pPr>
            <w:r/>
            <w:r>
              <w:rPr>
                <w:sz w:val="17"/>
              </w:rPr>
              <w:t>A definir</w:t>
            </w:r>
          </w:p>
        </w:tc>
      </w:tr>
      <w:tr>
        <w:tc>
          <w:tcPr>
            <w:tcW w:type="dxa" w:w="3024"/>
          </w:tcPr>
          <w:p>
            <w:r/>
            <w:r>
              <w:rPr>
                <w:b/>
                <w:sz w:val="17"/>
              </w:rPr>
              <w:t>TOTAL INSTRUMENTOS</w:t>
            </w:r>
          </w:p>
        </w:tc>
        <w:tc>
          <w:tcPr>
            <w:tcW w:type="dxa" w:w="3024"/>
          </w:tcPr>
          <w:p>
            <w:pPr>
              <w:jc w:val="center"/>
            </w:pPr>
            <w:r/>
            <w:r>
              <w:rPr>
                <w:b/>
                <w:sz w:val="17"/>
              </w:rPr>
              <w:t>2.798</w:t>
            </w:r>
          </w:p>
        </w:tc>
        <w:tc>
          <w:tcPr>
            <w:tcW w:type="dxa" w:w="3024"/>
          </w:tcPr>
          <w:p>
            <w:pPr>
              <w:jc w:val="center"/>
            </w:pPr>
            <w:r/>
            <w:r>
              <w:rPr>
                <w:b/>
                <w:sz w:val="17"/>
              </w:rPr>
              <w:t>Montaje a cargo de AESA: ~1.163 (897 + 266)</w:t>
            </w:r>
          </w:p>
        </w:tc>
      </w:tr>
    </w:tbl>
    <w:p>
      <w:pPr>
        <w:pStyle w:val="Ttulo2"/>
      </w:pPr>
      <w:r>
        <w:t>I.4  Montaje de instrumentos — por tipo y modalidad</w:t>
      </w:r>
    </w:p>
    <w:p>
      <w:r>
        <w:t>Total 2.798 instrumentos. Distribución por modalidad de montaje: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Modalidad de montaje</w:t>
            </w:r>
          </w:p>
        </w:tc>
        <w:tc>
          <w:tcPr>
            <w:tcW w:type="dxa" w:w="3024"/>
          </w:tcPr>
          <w:p>
            <w:r/>
            <w:r>
              <w:rPr>
                <w:b/>
                <w:sz w:val="17"/>
              </w:rPr>
              <w:t>Cantidad</w:t>
            </w:r>
          </w:p>
        </w:tc>
        <w:tc>
          <w:tcPr>
            <w:tcW w:type="dxa" w:w="3024"/>
          </w:tcPr>
          <w:p>
            <w:r/>
            <w:r>
              <w:rPr>
                <w:b/>
                <w:sz w:val="17"/>
              </w:rPr>
              <w:t>Detalle</w:t>
            </w:r>
          </w:p>
        </w:tc>
      </w:tr>
      <w:tr>
        <w:tc>
          <w:tcPr>
            <w:tcW w:type="dxa" w:w="3024"/>
          </w:tcPr>
          <w:p>
            <w:r/>
            <w:r>
              <w:rPr>
                <w:sz w:val="17"/>
              </w:rPr>
              <w:t>EN LÍNEA — válvulas</w:t>
            </w:r>
          </w:p>
        </w:tc>
        <w:tc>
          <w:tcPr>
            <w:tcW w:type="dxa" w:w="3024"/>
          </w:tcPr>
          <w:p>
            <w:pPr>
              <w:jc w:val="center"/>
            </w:pPr>
            <w:r/>
            <w:r>
              <w:rPr>
                <w:sz w:val="17"/>
              </w:rPr>
              <w:t>485</w:t>
            </w:r>
          </w:p>
        </w:tc>
        <w:tc>
          <w:tcPr>
            <w:tcW w:type="dxa" w:w="3024"/>
          </w:tcPr>
          <w:p>
            <w:pPr>
              <w:jc w:val="center"/>
            </w:pPr>
            <w:r/>
            <w:r>
              <w:rPr>
                <w:sz w:val="17"/>
              </w:rPr>
              <w:t>Control · seguridad (PSV) · bloqueo (ESDV/SDV/BDV/XV) · regulación</w:t>
            </w:r>
          </w:p>
        </w:tc>
      </w:tr>
      <w:tr>
        <w:tc>
          <w:tcPr>
            <w:tcW w:type="dxa" w:w="3024"/>
          </w:tcPr>
          <w:p>
            <w:r/>
            <w:r>
              <w:rPr>
                <w:sz w:val="17"/>
              </w:rPr>
              <w:t>EN LÍNEA — elementos</w:t>
            </w:r>
          </w:p>
        </w:tc>
        <w:tc>
          <w:tcPr>
            <w:tcW w:type="dxa" w:w="3024"/>
          </w:tcPr>
          <w:p>
            <w:pPr>
              <w:jc w:val="center"/>
            </w:pPr>
            <w:r/>
            <w:r>
              <w:rPr>
                <w:sz w:val="17"/>
              </w:rPr>
              <w:t>435</w:t>
            </w:r>
          </w:p>
        </w:tc>
        <w:tc>
          <w:tcPr>
            <w:tcW w:type="dxa" w:w="3024"/>
          </w:tcPr>
          <w:p>
            <w:pPr>
              <w:jc w:val="center"/>
            </w:pPr>
            <w:r/>
            <w:r>
              <w:rPr>
                <w:sz w:val="17"/>
              </w:rPr>
              <w:t>Placa orificio (FE) · orificio restricción (RO) · termovaina (TW) · toma muestra · cupón</w:t>
            </w:r>
          </w:p>
        </w:tc>
      </w:tr>
      <w:tr>
        <w:tc>
          <w:tcPr>
            <w:tcW w:type="dxa" w:w="3024"/>
          </w:tcPr>
          <w:p>
            <w:r/>
            <w:r>
              <w:rPr>
                <w:sz w:val="17"/>
              </w:rPr>
              <w:t>Soporte junto a línea (stand)</w:t>
            </w:r>
          </w:p>
        </w:tc>
        <w:tc>
          <w:tcPr>
            <w:tcW w:type="dxa" w:w="3024"/>
          </w:tcPr>
          <w:p>
            <w:pPr>
              <w:jc w:val="center"/>
            </w:pPr>
            <w:r/>
            <w:r>
              <w:rPr>
                <w:sz w:val="17"/>
              </w:rPr>
              <w:t>610</w:t>
            </w:r>
          </w:p>
        </w:tc>
        <w:tc>
          <w:tcPr>
            <w:tcW w:type="dxa" w:w="3024"/>
          </w:tcPr>
          <w:p>
            <w:pPr>
              <w:jc w:val="center"/>
            </w:pPr>
            <w:r/>
            <w:r>
              <w:rPr>
                <w:sz w:val="17"/>
              </w:rPr>
              <w:t>Transmisores / manómetros de presión-caudal con toma a proceso</w:t>
            </w:r>
          </w:p>
        </w:tc>
      </w:tr>
      <w:tr>
        <w:tc>
          <w:tcPr>
            <w:tcW w:type="dxa" w:w="3024"/>
          </w:tcPr>
          <w:p>
            <w:r/>
            <w:r>
              <w:rPr>
                <w:sz w:val="17"/>
              </w:rPr>
              <w:t>Sobre equipo (recipiente / máquina)</w:t>
            </w:r>
          </w:p>
        </w:tc>
        <w:tc>
          <w:tcPr>
            <w:tcW w:type="dxa" w:w="3024"/>
          </w:tcPr>
          <w:p>
            <w:pPr>
              <w:jc w:val="center"/>
            </w:pPr>
            <w:r/>
            <w:r>
              <w:rPr>
                <w:sz w:val="17"/>
              </w:rPr>
              <w:t>640</w:t>
            </w:r>
          </w:p>
        </w:tc>
        <w:tc>
          <w:tcPr>
            <w:tcW w:type="dxa" w:w="3024"/>
          </w:tcPr>
          <w:p>
            <w:pPr>
              <w:jc w:val="center"/>
            </w:pPr>
            <w:r/>
            <w:r>
              <w:rPr>
                <w:sz w:val="17"/>
              </w:rPr>
              <w:t>Nivel · presión/temperatura sobre equipo · vibración</w:t>
            </w:r>
          </w:p>
        </w:tc>
      </w:tr>
      <w:tr>
        <w:tc>
          <w:tcPr>
            <w:tcW w:type="dxa" w:w="3024"/>
          </w:tcPr>
          <w:p>
            <w:r/>
            <w:r>
              <w:rPr>
                <w:sz w:val="17"/>
              </w:rPr>
              <w:t>Sobre válvula (accesorio)</w:t>
            </w:r>
          </w:p>
        </w:tc>
        <w:tc>
          <w:tcPr>
            <w:tcW w:type="dxa" w:w="3024"/>
          </w:tcPr>
          <w:p>
            <w:pPr>
              <w:jc w:val="center"/>
            </w:pPr>
            <w:r/>
            <w:r>
              <w:rPr>
                <w:sz w:val="17"/>
              </w:rPr>
              <w:t>483</w:t>
            </w:r>
          </w:p>
        </w:tc>
        <w:tc>
          <w:tcPr>
            <w:tcW w:type="dxa" w:w="3024"/>
          </w:tcPr>
          <w:p>
            <w:pPr>
              <w:jc w:val="center"/>
            </w:pPr>
            <w:r/>
            <w:r>
              <w:rPr>
                <w:sz w:val="17"/>
              </w:rPr>
              <w:t>Posicionadores · solenoides · finales de carrera · actuadores</w:t>
            </w:r>
          </w:p>
        </w:tc>
      </w:tr>
      <w:tr>
        <w:tc>
          <w:tcPr>
            <w:tcW w:type="dxa" w:w="3024"/>
          </w:tcPr>
          <w:p>
            <w:r/>
            <w:r>
              <w:rPr>
                <w:sz w:val="17"/>
              </w:rPr>
              <w:t>Sobre otro instrumento</w:t>
            </w:r>
          </w:p>
        </w:tc>
        <w:tc>
          <w:tcPr>
            <w:tcW w:type="dxa" w:w="3024"/>
          </w:tcPr>
          <w:p>
            <w:pPr>
              <w:jc w:val="center"/>
            </w:pPr>
            <w:r/>
            <w:r>
              <w:rPr>
                <w:sz w:val="17"/>
              </w:rPr>
              <w:t>25</w:t>
            </w:r>
          </w:p>
        </w:tc>
        <w:tc>
          <w:tcPr>
            <w:tcW w:type="dxa" w:w="3024"/>
          </w:tcPr>
          <w:p>
            <w:pPr>
              <w:jc w:val="center"/>
            </w:pPr>
            <w:r/>
            <w:r>
              <w:rPr>
                <w:sz w:val="17"/>
              </w:rPr>
              <w:t>Transmisores remotos (caudal sobre placa, analizador sobre sonda)</w:t>
            </w:r>
          </w:p>
        </w:tc>
      </w:tr>
      <w:tr>
        <w:tc>
          <w:tcPr>
            <w:tcW w:type="dxa" w:w="3024"/>
          </w:tcPr>
          <w:p>
            <w:r/>
            <w:r>
              <w:rPr>
                <w:sz w:val="17"/>
              </w:rPr>
              <w:t>Estructura / campo (F&amp;G)</w:t>
            </w:r>
          </w:p>
        </w:tc>
        <w:tc>
          <w:tcPr>
            <w:tcW w:type="dxa" w:w="3024"/>
          </w:tcPr>
          <w:p>
            <w:pPr>
              <w:jc w:val="center"/>
            </w:pPr>
            <w:r/>
            <w:r>
              <w:rPr>
                <w:sz w:val="17"/>
              </w:rPr>
              <w:t>120</w:t>
            </w:r>
          </w:p>
        </w:tc>
        <w:tc>
          <w:tcPr>
            <w:tcW w:type="dxa" w:w="3024"/>
          </w:tcPr>
          <w:p>
            <w:pPr>
              <w:jc w:val="center"/>
            </w:pPr>
            <w:r/>
            <w:r>
              <w:rPr>
                <w:sz w:val="17"/>
              </w:rPr>
              <w:t>Detectores de gas/llama · sirenas · balizas · pulsadores</w:t>
            </w:r>
          </w:p>
        </w:tc>
      </w:tr>
      <w:tr>
        <w:tc>
          <w:tcPr>
            <w:tcW w:type="dxa" w:w="3024"/>
          </w:tcPr>
          <w:p>
            <w:r/>
            <w:r>
              <w:rPr>
                <w:b/>
                <w:sz w:val="17"/>
              </w:rPr>
              <w:t>TOTAL</w:t>
            </w:r>
          </w:p>
        </w:tc>
        <w:tc>
          <w:tcPr>
            <w:tcW w:type="dxa" w:w="3024"/>
          </w:tcPr>
          <w:p>
            <w:pPr>
              <w:jc w:val="center"/>
            </w:pPr>
            <w:r/>
            <w:r>
              <w:rPr>
                <w:b/>
                <w:sz w:val="17"/>
              </w:rPr>
              <w:t>2.798</w:t>
            </w:r>
          </w:p>
        </w:tc>
        <w:tc>
          <w:tcPr>
            <w:tcW w:type="dxa" w:w="3024"/>
          </w:tcPr>
          <w:p>
            <w:pPr>
              <w:jc w:val="center"/>
            </w:pPr>
            <w:r/>
            <w:r>
              <w:rPr>
                <w:b/>
                <w:sz w:val="17"/>
              </w:rPr>
              <w:t>En línea 920 · montaje específico 1.878</w:t>
            </w:r>
          </w:p>
        </w:tc>
      </w:tr>
    </w:tbl>
    <w:p>
      <w: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pPr>
        <w:pStyle w:val="Ttulo2"/>
      </w:pPr>
      <w:r>
        <w:t>I.5  Montaje de tableros en Sala de Instrumentación</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Ítem</w:t>
            </w:r>
          </w:p>
        </w:tc>
        <w:tc>
          <w:tcPr>
            <w:tcW w:type="dxa" w:w="3024"/>
          </w:tcPr>
          <w:p>
            <w:r/>
            <w:r>
              <w:rPr>
                <w:b/>
                <w:sz w:val="17"/>
              </w:rPr>
              <w:t>Cantidad</w:t>
            </w:r>
          </w:p>
        </w:tc>
        <w:tc>
          <w:tcPr>
            <w:tcW w:type="dxa" w:w="3024"/>
          </w:tcPr>
          <w:p>
            <w:r/>
            <w:r>
              <w:rPr>
                <w:b/>
                <w:sz w:val="17"/>
              </w:rPr>
              <w:t>Observación</w:t>
            </w:r>
          </w:p>
        </w:tc>
      </w:tr>
      <w:tr>
        <w:tc>
          <w:tcPr>
            <w:tcW w:type="dxa" w:w="3024"/>
          </w:tcPr>
          <w:p>
            <w:r/>
            <w:r>
              <w:rPr>
                <w:sz w:val="17"/>
              </w:rPr>
              <w:t>PCS — remotas 7A + 7B (Inauco)</w:t>
            </w:r>
          </w:p>
        </w:tc>
        <w:tc>
          <w:tcPr>
            <w:tcW w:type="dxa" w:w="3024"/>
          </w:tcPr>
          <w:p>
            <w:pPr>
              <w:jc w:val="center"/>
            </w:pPr>
            <w:r/>
            <w:r>
              <w:rPr>
                <w:sz w:val="17"/>
              </w:rPr>
              <w:t>2</w:t>
            </w:r>
          </w:p>
        </w:tc>
        <w:tc>
          <w:tcPr>
            <w:tcW w:type="dxa" w:w="3024"/>
          </w:tcPr>
          <w:p>
            <w:pPr>
              <w:jc w:val="center"/>
            </w:pPr>
            <w:r/>
            <w:r>
              <w:rPr>
                <w:sz w:val="17"/>
              </w:rPr>
              <w:t>Tableros de control en Sala INS (Sala 7)</w:t>
            </w:r>
          </w:p>
        </w:tc>
      </w:tr>
      <w:tr>
        <w:tc>
          <w:tcPr>
            <w:tcW w:type="dxa" w:w="3024"/>
          </w:tcPr>
          <w:p>
            <w:r/>
            <w:r>
              <w:rPr>
                <w:sz w:val="17"/>
              </w:rPr>
              <w:t>Tablero marshalling ESD / F&amp;G / PSS (HIMA)</w:t>
            </w:r>
          </w:p>
        </w:tc>
        <w:tc>
          <w:tcPr>
            <w:tcW w:type="dxa" w:w="3024"/>
          </w:tcPr>
          <w:p>
            <w:pPr>
              <w:jc w:val="center"/>
            </w:pPr>
            <w:r/>
            <w:r>
              <w:rPr>
                <w:sz w:val="17"/>
              </w:rPr>
              <w:t>1</w:t>
            </w:r>
          </w:p>
        </w:tc>
        <w:tc>
          <w:tcPr>
            <w:tcW w:type="dxa" w:w="3024"/>
          </w:tcPr>
          <w:p>
            <w:pPr>
              <w:jc w:val="center"/>
            </w:pPr>
            <w:r/>
            <w:r>
              <w:rPr>
                <w:sz w:val="17"/>
              </w:rPr>
              <w:t>Hardware de seguridad — interconexión a SIS</w:t>
            </w:r>
          </w:p>
        </w:tc>
      </w:tr>
      <w:tr>
        <w:tc>
          <w:tcPr>
            <w:tcW w:type="dxa" w:w="3024"/>
          </w:tcPr>
          <w:p>
            <w:r/>
            <w:r>
              <w:rPr>
                <w:sz w:val="17"/>
              </w:rPr>
              <w:t>Gabinetes / racks de Sala INS</w:t>
            </w:r>
          </w:p>
        </w:tc>
        <w:tc>
          <w:tcPr>
            <w:tcW w:type="dxa" w:w="3024"/>
          </w:tcPr>
          <w:p>
            <w:pPr>
              <w:jc w:val="center"/>
            </w:pPr>
            <w:r/>
            <w:r>
              <w:rPr>
                <w:sz w:val="17"/>
              </w:rPr>
              <w:t>s/proyecto</w:t>
            </w:r>
          </w:p>
        </w:tc>
        <w:tc>
          <w:tcPr>
            <w:tcW w:type="dxa" w:w="3024"/>
          </w:tcPr>
          <w:p>
            <w:pPr>
              <w:jc w:val="center"/>
            </w:pPr>
            <w:r/>
            <w:r>
              <w:rPr>
                <w:sz w:val="17"/>
              </w:rPr>
              <w:t>Montaje, fijación e interconexión interna</w:t>
            </w:r>
          </w:p>
        </w:tc>
      </w:tr>
    </w:tbl>
    <w:p>
      <w:pPr>
        <w:pStyle w:val="Ttulo2"/>
      </w:pPr>
      <w:r>
        <w:t>I.6  Montaje de instrumentos en línea vs montaje específico</w:t>
      </w:r>
    </w:p>
    <w:p>
      <w:pPr>
        <w:ind w:left="432"/>
      </w:pPr>
      <w:r>
        <w:t>•  Instrumentos EN LÍNEA (sobre cañería, parte del spool): 920 — válvulas 485 + elementos 435. Se instalan con la cañería.</w:t>
      </w:r>
    </w:p>
    <w:p>
      <w:pPr>
        <w:ind w:left="432"/>
      </w:pPr>
      <w:r>
        <w:t>•  Instrumentos de MONTAJE ESPECÍFICO (según típico de montaje): 1.878 — sobre soporte/stand, equipo, válvula o estructura.</w:t>
      </w:r>
    </w:p>
    <w:p>
      <w:pPr>
        <w:ind w:left="432"/>
      </w:pPr>
      <w:r>
        <w:t>•  Cada modalidad define el típico de montaje, la soportería y la herramienta correspondiente.</w:t>
      </w:r>
    </w:p>
    <w:p>
      <w:pPr>
        <w:pStyle w:val="Ttulo2"/>
      </w:pPr>
      <w:r>
        <w:t>I.7  Montaje de cajas de conexión (Junction Boxes)</w:t>
      </w:r>
    </w:p>
    <w:p>
      <w:r>
        <w:t>Montaje, fijación y rotulado de las cajas de conexión (JB) de campo en los recorridos instrumento → JB → Sala INS, según ACAL-00102-LM-K-0002 (montaje eléctrico de instrumentos) y las hojas de datos ACAL-00102-HD-K-0022 / ACAL-00670-HD-K-0011. Las JB son de fundición de aluminio (IP66), con borneras de 28 / 40 / 80 bornes (y 40 para ternas), típicamente 350 × 300 × 200 mm, segregadas por sistema (PCS, ESD, PSS, USS, F&amp;G).</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Sistema</w:t>
            </w:r>
          </w:p>
        </w:tc>
        <w:tc>
          <w:tcPr>
            <w:tcW w:type="dxa" w:w="3024"/>
          </w:tcPr>
          <w:p>
            <w:r/>
            <w:r>
              <w:rPr>
                <w:b/>
                <w:sz w:val="17"/>
              </w:rPr>
              <w:t>JB (cantidad)</w:t>
            </w:r>
          </w:p>
        </w:tc>
        <w:tc>
          <w:tcPr>
            <w:tcW w:type="dxa" w:w="3024"/>
          </w:tcPr>
          <w:p>
            <w:r/>
            <w:r>
              <w:rPr>
                <w:b/>
                <w:sz w:val="17"/>
              </w:rPr>
              <w:t>Referencia de tag</w:t>
            </w:r>
          </w:p>
        </w:tc>
      </w:tr>
      <w:tr>
        <w:tc>
          <w:tcPr>
            <w:tcW w:type="dxa" w:w="3024"/>
          </w:tcPr>
          <w:p>
            <w:r/>
            <w:r>
              <w:rPr>
                <w:sz w:val="17"/>
              </w:rPr>
              <w:t>PCS (JBA / JBD)</w:t>
            </w:r>
          </w:p>
        </w:tc>
        <w:tc>
          <w:tcPr>
            <w:tcW w:type="dxa" w:w="3024"/>
          </w:tcPr>
          <w:p>
            <w:pPr>
              <w:jc w:val="center"/>
            </w:pPr>
            <w:r/>
            <w:r>
              <w:rPr>
                <w:sz w:val="17"/>
              </w:rPr>
              <w:t>20</w:t>
            </w:r>
          </w:p>
        </w:tc>
        <w:tc>
          <w:tcPr>
            <w:tcW w:type="dxa" w:w="3024"/>
          </w:tcPr>
          <w:p>
            <w:pPr>
              <w:jc w:val="center"/>
            </w:pPr>
            <w:r/>
            <w:r>
              <w:rPr>
                <w:sz w:val="17"/>
              </w:rPr>
              <w:t>JBA-… / JBD-…</w:t>
            </w:r>
          </w:p>
        </w:tc>
      </w:tr>
      <w:tr>
        <w:tc>
          <w:tcPr>
            <w:tcW w:type="dxa" w:w="3024"/>
          </w:tcPr>
          <w:p>
            <w:r/>
            <w:r>
              <w:rPr>
                <w:sz w:val="17"/>
              </w:rPr>
              <w:t>PSS (JBPA / JBPD)</w:t>
            </w:r>
          </w:p>
        </w:tc>
        <w:tc>
          <w:tcPr>
            <w:tcW w:type="dxa" w:w="3024"/>
          </w:tcPr>
          <w:p>
            <w:pPr>
              <w:jc w:val="center"/>
            </w:pPr>
            <w:r/>
            <w:r>
              <w:rPr>
                <w:sz w:val="17"/>
              </w:rPr>
              <w:t>32</w:t>
            </w:r>
          </w:p>
        </w:tc>
        <w:tc>
          <w:tcPr>
            <w:tcW w:type="dxa" w:w="3024"/>
          </w:tcPr>
          <w:p>
            <w:pPr>
              <w:jc w:val="center"/>
            </w:pPr>
            <w:r/>
            <w:r>
              <w:rPr>
                <w:sz w:val="17"/>
              </w:rPr>
              <w:t>JBPA-… / JBPD-…</w:t>
            </w:r>
          </w:p>
        </w:tc>
      </w:tr>
      <w:tr>
        <w:tc>
          <w:tcPr>
            <w:tcW w:type="dxa" w:w="3024"/>
          </w:tcPr>
          <w:p>
            <w:r/>
            <w:r>
              <w:rPr>
                <w:sz w:val="17"/>
              </w:rPr>
              <w:t>F&amp;G (JBFA / JBFD)</w:t>
            </w:r>
          </w:p>
        </w:tc>
        <w:tc>
          <w:tcPr>
            <w:tcW w:type="dxa" w:w="3024"/>
          </w:tcPr>
          <w:p>
            <w:pPr>
              <w:jc w:val="center"/>
            </w:pPr>
            <w:r/>
            <w:r>
              <w:rPr>
                <w:sz w:val="17"/>
              </w:rPr>
              <w:t>22</w:t>
            </w:r>
          </w:p>
        </w:tc>
        <w:tc>
          <w:tcPr>
            <w:tcW w:type="dxa" w:w="3024"/>
          </w:tcPr>
          <w:p>
            <w:pPr>
              <w:jc w:val="center"/>
            </w:pPr>
            <w:r/>
            <w:r>
              <w:rPr>
                <w:sz w:val="17"/>
              </w:rPr>
              <w:t>JBFA-… / JBFD-… (ajustar a requerimientos HIMA)</w:t>
            </w:r>
          </w:p>
        </w:tc>
      </w:tr>
      <w:tr>
        <w:tc>
          <w:tcPr>
            <w:tcW w:type="dxa" w:w="3024"/>
          </w:tcPr>
          <w:p>
            <w:r/>
            <w:r>
              <w:rPr>
                <w:sz w:val="17"/>
              </w:rPr>
              <w:t>ESD (JBED)</w:t>
            </w:r>
          </w:p>
        </w:tc>
        <w:tc>
          <w:tcPr>
            <w:tcW w:type="dxa" w:w="3024"/>
          </w:tcPr>
          <w:p>
            <w:pPr>
              <w:jc w:val="center"/>
            </w:pPr>
            <w:r/>
            <w:r>
              <w:rPr>
                <w:sz w:val="17"/>
              </w:rPr>
              <w:t>4</w:t>
            </w:r>
          </w:p>
        </w:tc>
        <w:tc>
          <w:tcPr>
            <w:tcW w:type="dxa" w:w="3024"/>
          </w:tcPr>
          <w:p>
            <w:pPr>
              <w:jc w:val="center"/>
            </w:pPr>
            <w:r/>
            <w:r>
              <w:rPr>
                <w:sz w:val="17"/>
              </w:rPr>
              <w:t>JBED-…</w:t>
            </w:r>
          </w:p>
        </w:tc>
      </w:tr>
      <w:tr>
        <w:tc>
          <w:tcPr>
            <w:tcW w:type="dxa" w:w="3024"/>
          </w:tcPr>
          <w:p>
            <w:r/>
            <w:r>
              <w:rPr>
                <w:sz w:val="17"/>
              </w:rPr>
              <w:t>USS / otras (JBUD / JBSD)</w:t>
            </w:r>
          </w:p>
        </w:tc>
        <w:tc>
          <w:tcPr>
            <w:tcW w:type="dxa" w:w="3024"/>
          </w:tcPr>
          <w:p>
            <w:pPr>
              <w:jc w:val="center"/>
            </w:pPr>
            <w:r/>
            <w:r>
              <w:rPr>
                <w:sz w:val="17"/>
              </w:rPr>
              <w:t>2</w:t>
            </w:r>
          </w:p>
        </w:tc>
        <w:tc>
          <w:tcPr>
            <w:tcW w:type="dxa" w:w="3024"/>
          </w:tcPr>
          <w:p>
            <w:pPr>
              <w:jc w:val="center"/>
            </w:pPr>
            <w:r/>
            <w:r>
              <w:rPr>
                <w:sz w:val="17"/>
              </w:rPr>
              <w:t>JBUD-… / JBSD-…</w:t>
            </w:r>
          </w:p>
        </w:tc>
      </w:tr>
      <w:tr>
        <w:tc>
          <w:tcPr>
            <w:tcW w:type="dxa" w:w="3024"/>
          </w:tcPr>
          <w:p>
            <w:r/>
            <w:r>
              <w:rPr>
                <w:b/>
                <w:sz w:val="17"/>
              </w:rPr>
              <w:t>TOTAL (relevado en la documentación disponible)</w:t>
            </w:r>
          </w:p>
        </w:tc>
        <w:tc>
          <w:tcPr>
            <w:tcW w:type="dxa" w:w="3024"/>
          </w:tcPr>
          <w:p>
            <w:pPr>
              <w:jc w:val="center"/>
            </w:pPr>
            <w:r/>
            <w:r>
              <w:rPr>
                <w:b/>
                <w:sz w:val="17"/>
              </w:rPr>
              <w:t>~80</w:t>
            </w:r>
          </w:p>
        </w:tc>
        <w:tc>
          <w:tcPr>
            <w:tcW w:type="dxa" w:w="3024"/>
          </w:tcPr>
          <w:p>
            <w:pPr>
              <w:jc w:val="center"/>
            </w:pPr>
            <w:r/>
            <w:r>
              <w:rPr>
                <w:b/>
                <w:sz w:val="17"/>
              </w:rPr>
              <w:t>—</w:t>
            </w:r>
          </w:p>
        </w:tc>
      </w:tr>
    </w:tbl>
    <w:p>
      <w:r>
        <w:t>Actividad a computar como INSTRUMENTACIÓN, adicional al conexionado:</w:t>
      </w:r>
    </w:p>
    <w:p>
      <w:pPr>
        <w:ind w:left="432"/>
      </w:pPr>
      <w:r>
        <w:t>•  Montaje y fijación de la caja de conexión + rotulado / identificación.</w:t>
      </w:r>
    </w:p>
    <w:p>
      <w:pPr>
        <w:ind w:left="432"/>
      </w:pPr>
      <w:r>
        <w:t>•  Colocación de los prensacables (glands) que correspondan según la cantidad y sección de los cables que ingresan y egresan de cada caja, con sus tapones ciegos en las entradas no utilizadas.</w:t>
      </w:r>
    </w:p>
    <w:p>
      <w:pPr>
        <w:ind w:left="432"/>
      </w:pPr>
      <w:r>
        <w:t>•  Conexión de borneras y puentes de puesta a tierra internos de la caja.</w:t>
      </w:r>
    </w:p>
    <w:p>
      <w:pPr>
        <w:ind w:left="432"/>
      </w:pPr>
      <w:r>
        <w:t>•  Nota: las puntas de conexión ya están computadas en el conteo de cables IN (I.2), dado que incluyen los tramos de cable; el MONTAJE de la caja y la colocación de prensacables se computan aparte como actividad propia.</w:t>
      </w:r>
    </w:p>
    <w:p>
      <w:r>
        <w:rPr>
          <w:i/>
          <w:color w:val="555555"/>
          <w:sz w:val="18"/>
        </w:rPr>
        <w:t>El cómputo de JB podrá ampliarse: el LM-K-0002 indica que a la fecha incluye solamente canalizaciones troncales; el resto de los materiales se incorporará en próximas revisiones.</w:t>
      </w:r>
    </w:p>
    <w:p>
      <w:pPr>
        <w:pStyle w:val="Ttulo2"/>
      </w:pPr>
      <w:r>
        <w:t>I.8  Personal especializado para precomisionado y comisionado — Instrumentación</w:t>
      </w:r>
    </w:p>
    <w:p>
      <w:r>
        <w:t>Provisión de personal especialista y herramientas para las pruebas y puesta en servicio de instrumentación:</w:t>
      </w:r>
    </w:p>
    <w:p>
      <w:pPr>
        <w:ind w:left="432"/>
      </w:pPr>
      <w:r>
        <w:t>•  Calibración en banco de instrumentos (previa al montaje), con patrones y banco de pruebas.</w:t>
      </w:r>
    </w:p>
    <w:p>
      <w:pPr>
        <w:ind w:left="432"/>
      </w:pPr>
      <w:r>
        <w:t>•  Prueba punta a punta (continuidad) e identificación de cada cable y punta.</w:t>
      </w:r>
    </w:p>
    <w:p>
      <w:pPr>
        <w:ind w:left="432"/>
      </w:pPr>
      <w:r>
        <w:t>•  Prueba de señales en campo: verificación de lazos (loop check) sensor → JB → Sala INS → PCS/SIS (~885 lazos).</w:t>
      </w:r>
    </w:p>
    <w:p>
      <w:pPr>
        <w:ind w:left="432"/>
      </w:pPr>
      <w:r>
        <w:t>•  Precomisionado de lazos PCS / SIS / F&amp;G: simulación de señales y prueba de matriz de causa-efecto (MCE).</w:t>
      </w:r>
    </w:p>
    <w:p>
      <w:pPr>
        <w:ind w:left="432"/>
      </w:pPr>
      <w:r>
        <w:t>•  Comisionado integrado con PCS (Inauco), SIS (HIMA) y SCADA: pruebas funcionales y de seguridad.</w:t>
      </w:r>
    </w:p>
    <w:p>
      <w:pPr>
        <w:ind w:left="432"/>
      </w:pPr>
      <w:r>
        <w:t>•  Perfiles: técnicos instrumentistas, especialistas en calibración e ingeniería de lazos y comisionado.</w:t>
      </w:r>
    </w:p>
    <w:p>
      <w:r>
        <w:br w:type="page"/>
      </w:r>
    </w:p>
    <w:p/>
    <w:p/>
    <w:p/>
    <w:p/>
    <w:p/>
    <w:p/>
    <w:p/>
    <w:p>
      <w:pPr>
        <w:pStyle w:val="Ttulo1"/>
        <w:jc w:val="center"/>
      </w:pPr>
      <w:r>
        <w:rPr>
          <w:color w:val="1F3B63"/>
          <w:sz w:val="56"/>
        </w:rPr>
        <w:t>ANEXO P</w:t>
      </w:r>
    </w:p>
    <w:p>
      <w:pPr>
        <w:jc w:val="center"/>
      </w:pPr>
      <w:r>
        <w:rPr>
          <w:color w:val="555555"/>
          <w:sz w:val="26"/>
        </w:rPr>
        <w:t>PRECOMISIONADO · COMISIONADO · PUESTA EN MARCHA</w:t>
      </w:r>
    </w:p>
    <w:p>
      <w:r>
        <w:br w:type="page"/>
      </w:r>
    </w:p>
    <w:p>
      <w:r>
        <w:t>Alcance transversal de precomisionado, comisionado y puesta en marcha (PEM) para ambas especialidades. El Subcontratista proveerá el personal especialista y TODO el instrumental de prueba, calibración y medición necesario, en cantidad y con certificados de calibración vigentes, para completar las pruebas, la liberación y la entrega de los sistemas.</w:t>
      </w:r>
    </w:p>
    <w:p>
      <w:pPr>
        <w:pStyle w:val="Ttulo2"/>
      </w:pPr>
      <w:r>
        <w:t>P.1  Secuencia y alcance</w:t>
      </w:r>
    </w:p>
    <w:p>
      <w:pPr>
        <w:ind w:left="432"/>
      </w:pPr>
      <w:r>
        <w:t>•  Precomisionado: pruebas estáticas y de subsistema (megger, continuidad, calibración en banco, loop check, medición de PAT, ajuste de protecciones) previas a la energización/puesta en tensión.</w:t>
      </w:r>
    </w:p>
    <w:p>
      <w:pPr>
        <w:ind w:left="432"/>
      </w:pPr>
      <w:r>
        <w:t>•  Comisionado: pruebas funcionales dinámicas por sistema y su integración (EL + PMS + PCS + SIS + F&amp;G + SCADA).</w:t>
      </w:r>
    </w:p>
    <w:p>
      <w:pPr>
        <w:ind w:left="432"/>
      </w:pPr>
      <w:r>
        <w:t>•  Puesta en marcha (PEM): arranque asistido, verificación en condiciones de proceso y acompañamiento hasta la estabilización, con el personal especialista requerido.</w:t>
      </w:r>
    </w:p>
    <w:p>
      <w:pPr>
        <w:ind w:left="432"/>
      </w:pPr>
      <w:r>
        <w:t>•  Las pruebas y aceptación de equipos (FAT / iFAT) deben incluir equipos de precomisionado para asegurar la liberación y entrega.</w:t>
      </w:r>
    </w:p>
    <w:p>
      <w:pPr>
        <w:pStyle w:val="Ttulo2"/>
      </w:pPr>
      <w:r>
        <w:t>P.2  Instrumental de prueba — Electricidad</w:t>
      </w:r>
    </w:p>
    <w:p>
      <w:pPr>
        <w:ind w:left="432"/>
      </w:pPr>
      <w:r>
        <w:t>•  Telurímetro (medición de resistencia de puesta a tierra) y micro-ohmímetro (continuidad de mallado).</w:t>
      </w:r>
    </w:p>
    <w:p>
      <w:pPr>
        <w:ind w:left="432"/>
      </w:pPr>
      <w:r>
        <w:t>•  Megóhmetro (aislación) BT y MT (5 kV), con registro conforme ITP.</w:t>
      </w:r>
    </w:p>
    <w:p>
      <w:pPr>
        <w:ind w:left="432"/>
      </w:pPr>
      <w:r>
        <w:t>•  Equipo de inyección primaria/secundaria para ensayo y ajuste de relés de protección; maletín de pruebas.</w:t>
      </w:r>
    </w:p>
    <w:p>
      <w:pPr>
        <w:ind w:left="432"/>
      </w:pPr>
      <w:r>
        <w:t>•  Secuencímetro, pinza amperométrica, multímetros, analizador de red / calidad de energía.</w:t>
      </w:r>
    </w:p>
    <w:p>
      <w:pPr>
        <w:ind w:left="432"/>
      </w:pPr>
      <w:r>
        <w:t>•  Cámara termográfica para inspección de conexiones bajo carga.</w:t>
      </w:r>
    </w:p>
    <w:p>
      <w:pPr>
        <w:pStyle w:val="Ttulo2"/>
      </w:pPr>
      <w:r>
        <w:t>P.3  Instrumental de prueba — Instrumentación</w:t>
      </w:r>
    </w:p>
    <w:p>
      <w:pPr>
        <w:ind w:left="432"/>
      </w:pPr>
      <w:r>
        <w:t>•  Calibrador / generador de lazo 4-20 mA y comunicador HART; fuente de lazo.</w:t>
      </w:r>
    </w:p>
    <w:p>
      <w:pPr>
        <w:ind w:left="432"/>
      </w:pPr>
      <w:r>
        <w:t>•  Patrones de presión (bomba/comparador y patrón), de temperatura (baño/horno seco y patrón) y de caudal según aplique.</w:t>
      </w:r>
    </w:p>
    <w:p>
      <w:pPr>
        <w:ind w:left="432"/>
      </w:pPr>
      <w:r>
        <w:t>•  Banco de calibración para prueba de instrumentos previa al montaje.</w:t>
      </w:r>
    </w:p>
    <w:p>
      <w:pPr>
        <w:ind w:left="432"/>
      </w:pPr>
      <w:r>
        <w:t>•  Generador de señales (RTD/TC/mV) y equipo para prueba de lazos (loop check) y matriz de causa-efecto (MCE).</w:t>
      </w:r>
    </w:p>
    <w:p>
      <w:pPr>
        <w:ind w:left="432"/>
      </w:pPr>
      <w:r>
        <w:t>•  Detector portátil de gas para verificación de sensores de F&amp;G.</w:t>
      </w:r>
    </w:p>
    <w:p>
      <w:pPr>
        <w:pStyle w:val="Ttulo2"/>
      </w:pPr>
      <w:r>
        <w:t>P.4  Herramientas y materiales misceláneos (general)</w:t>
      </w:r>
    </w:p>
    <w:p>
      <w:r>
        <w:t>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soportería menor, prensacables y tapones, terminales y ferrules, precintos e identificadores/rótulos, mangas termocontraíbles, cintas, selladores, y todo elemento menor requerido para la correcta terminación de las tareas, esté o no detallado explícitamente en los listados de materiales.</w:t>
      </w:r>
    </w:p>
    <w:p>
      <w:r>
        <w:br w:type="page"/>
      </w:r>
    </w:p>
    <w:p/>
    <w:p/>
    <w:p/>
    <w:p/>
    <w:p/>
    <w:p/>
    <w:p/>
    <w:p>
      <w:pPr>
        <w:pStyle w:val="Ttulo1"/>
        <w:jc w:val="center"/>
      </w:pPr>
      <w:r>
        <w:rPr>
          <w:color w:val="1F3B63"/>
          <w:sz w:val="56"/>
        </w:rPr>
        <w:t>ANEXO C</w:t>
      </w:r>
    </w:p>
    <w:p>
      <w:pPr>
        <w:jc w:val="center"/>
      </w:pPr>
      <w:r>
        <w:rPr>
          <w:color w:val="555555"/>
          <w:sz w:val="26"/>
        </w:rPr>
        <w:t>PLANILLA DE CÓMPUTO Y PRECIOS UNITARIOS</w:t>
      </w:r>
    </w:p>
    <w:p>
      <w:r>
        <w:br w:type="page"/>
      </w:r>
    </w:p>
    <w:p>
      <w:r>
        <w:t>El Oferente deberá completar los precios unitarios (columna P. Unitario) para cada ítem; el Subtotal y el Total se obtienen por producto de cantidad × precio unitario. Las cantidades son las de la ingeniería vigente y podrán ajustarse a planos 'For Construction'.</w:t>
      </w:r>
    </w:p>
    <w:p>
      <w:pPr>
        <w:pStyle w:val="Ttulo2"/>
      </w:pPr>
      <w:r>
        <w:t>C.1  Electricidad</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Ítem de obra</w:t>
            </w:r>
          </w:p>
        </w:tc>
        <w:tc>
          <w:tcPr>
            <w:tcW w:type="dxa" w:w="1814"/>
          </w:tcPr>
          <w:p>
            <w:r/>
            <w:r>
              <w:rPr>
                <w:b/>
                <w:sz w:val="17"/>
              </w:rPr>
              <w:t>Unidad</w:t>
            </w:r>
          </w:p>
        </w:tc>
        <w:tc>
          <w:tcPr>
            <w:tcW w:type="dxa" w:w="1814"/>
          </w:tcPr>
          <w:p>
            <w:r/>
            <w:r>
              <w:rPr>
                <w:b/>
                <w:sz w:val="17"/>
              </w:rPr>
              <w:t>Cantidad</w:t>
            </w:r>
          </w:p>
        </w:tc>
        <w:tc>
          <w:tcPr>
            <w:tcW w:type="dxa" w:w="1814"/>
          </w:tcPr>
          <w:p>
            <w:r/>
            <w:r>
              <w:rPr>
                <w:b/>
                <w:sz w:val="17"/>
              </w:rPr>
              <w:t>P. Unitario</w:t>
            </w:r>
          </w:p>
        </w:tc>
        <w:tc>
          <w:tcPr>
            <w:tcW w:type="dxa" w:w="1814"/>
          </w:tcPr>
          <w:p>
            <w:r/>
            <w:r>
              <w:rPr>
                <w:b/>
                <w:sz w:val="17"/>
              </w:rPr>
              <w:t>Subtotal</w:t>
            </w:r>
          </w:p>
        </w:tc>
      </w:tr>
      <w:tr>
        <w:tc>
          <w:tcPr>
            <w:tcW w:type="dxa" w:w="1814"/>
          </w:tcPr>
          <w:p>
            <w:r/>
            <w:r>
              <w:rPr>
                <w:sz w:val="17"/>
              </w:rPr>
              <w:t>Tendido cables Potencia MT</w:t>
            </w:r>
          </w:p>
        </w:tc>
        <w:tc>
          <w:tcPr>
            <w:tcW w:type="dxa" w:w="1814"/>
          </w:tcPr>
          <w:p>
            <w:pPr>
              <w:jc w:val="center"/>
            </w:pPr>
            <w:r/>
            <w:r>
              <w:rPr>
                <w:sz w:val="17"/>
              </w:rPr>
              <w:t>m</w:t>
            </w:r>
          </w:p>
        </w:tc>
        <w:tc>
          <w:tcPr>
            <w:tcW w:type="dxa" w:w="1814"/>
          </w:tcPr>
          <w:p>
            <w:pPr>
              <w:jc w:val="center"/>
            </w:pPr>
            <w:r/>
            <w:r>
              <w:rPr>
                <w:sz w:val="17"/>
              </w:rPr>
              <w:t>2.110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Potencia BT Grande (≥35 mm²)</w:t>
            </w:r>
          </w:p>
        </w:tc>
        <w:tc>
          <w:tcPr>
            <w:tcW w:type="dxa" w:w="1814"/>
          </w:tcPr>
          <w:p>
            <w:pPr>
              <w:jc w:val="center"/>
            </w:pPr>
            <w:r/>
            <w:r>
              <w:rPr>
                <w:sz w:val="17"/>
              </w:rPr>
              <w:t>m</w:t>
            </w:r>
          </w:p>
        </w:tc>
        <w:tc>
          <w:tcPr>
            <w:tcW w:type="dxa" w:w="1814"/>
          </w:tcPr>
          <w:p>
            <w:pPr>
              <w:jc w:val="center"/>
            </w:pPr>
            <w:r/>
            <w:r>
              <w:rPr>
                <w:sz w:val="17"/>
              </w:rPr>
              <w:t>17.470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Potencia BT Mediana / Pequeña</w:t>
            </w:r>
          </w:p>
        </w:tc>
        <w:tc>
          <w:tcPr>
            <w:tcW w:type="dxa" w:w="1814"/>
          </w:tcPr>
          <w:p>
            <w:pPr>
              <w:jc w:val="center"/>
            </w:pPr>
            <w:r/>
            <w:r>
              <w:rPr>
                <w:sz w:val="17"/>
              </w:rPr>
              <w:t>m</w:t>
            </w:r>
          </w:p>
        </w:tc>
        <w:tc>
          <w:tcPr>
            <w:tcW w:type="dxa" w:w="1814"/>
          </w:tcPr>
          <w:p>
            <w:pPr>
              <w:jc w:val="center"/>
            </w:pPr>
            <w:r/>
            <w:r>
              <w:rPr>
                <w:sz w:val="17"/>
              </w:rPr>
              <w:t>33.125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Control y Señales</w:t>
            </w:r>
          </w:p>
        </w:tc>
        <w:tc>
          <w:tcPr>
            <w:tcW w:type="dxa" w:w="1814"/>
          </w:tcPr>
          <w:p>
            <w:pPr>
              <w:jc w:val="center"/>
            </w:pPr>
            <w:r/>
            <w:r>
              <w:rPr>
                <w:sz w:val="17"/>
              </w:rPr>
              <w:t>m</w:t>
            </w:r>
          </w:p>
        </w:tc>
        <w:tc>
          <w:tcPr>
            <w:tcW w:type="dxa" w:w="1814"/>
          </w:tcPr>
          <w:p>
            <w:pPr>
              <w:jc w:val="center"/>
            </w:pPr>
            <w:r/>
            <w:r>
              <w:rPr>
                <w:sz w:val="17"/>
              </w:rPr>
              <w:t>28.126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MT</w:t>
            </w:r>
          </w:p>
        </w:tc>
        <w:tc>
          <w:tcPr>
            <w:tcW w:type="dxa" w:w="1814"/>
          </w:tcPr>
          <w:p>
            <w:pPr>
              <w:jc w:val="center"/>
            </w:pPr>
            <w:r/>
            <w:r>
              <w:rPr>
                <w:sz w:val="17"/>
              </w:rPr>
              <w:t>extremo</w:t>
            </w:r>
          </w:p>
        </w:tc>
        <w:tc>
          <w:tcPr>
            <w:tcW w:type="dxa" w:w="1814"/>
          </w:tcPr>
          <w:p>
            <w:pPr>
              <w:jc w:val="center"/>
            </w:pPr>
            <w:r/>
            <w:r>
              <w:rPr>
                <w:sz w:val="17"/>
              </w:rPr>
              <w:t>36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BT Grande</w:t>
            </w:r>
          </w:p>
        </w:tc>
        <w:tc>
          <w:tcPr>
            <w:tcW w:type="dxa" w:w="1814"/>
          </w:tcPr>
          <w:p>
            <w:pPr>
              <w:jc w:val="center"/>
            </w:pPr>
            <w:r/>
            <w:r>
              <w:rPr>
                <w:sz w:val="17"/>
              </w:rPr>
              <w:t>extremo</w:t>
            </w:r>
          </w:p>
        </w:tc>
        <w:tc>
          <w:tcPr>
            <w:tcW w:type="dxa" w:w="1814"/>
          </w:tcPr>
          <w:p>
            <w:pPr>
              <w:jc w:val="center"/>
            </w:pPr>
            <w:r/>
            <w:r>
              <w:rPr>
                <w:sz w:val="17"/>
              </w:rPr>
              <w:t>208</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BT Mediana / Pequeña</w:t>
            </w:r>
          </w:p>
        </w:tc>
        <w:tc>
          <w:tcPr>
            <w:tcW w:type="dxa" w:w="1814"/>
          </w:tcPr>
          <w:p>
            <w:pPr>
              <w:jc w:val="center"/>
            </w:pPr>
            <w:r/>
            <w:r>
              <w:rPr>
                <w:sz w:val="17"/>
              </w:rPr>
              <w:t>extremo</w:t>
            </w:r>
          </w:p>
        </w:tc>
        <w:tc>
          <w:tcPr>
            <w:tcW w:type="dxa" w:w="1814"/>
          </w:tcPr>
          <w:p>
            <w:pPr>
              <w:jc w:val="center"/>
            </w:pPr>
            <w:r/>
            <w:r>
              <w:rPr>
                <w:sz w:val="17"/>
              </w:rPr>
              <w:t>396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cables de control</w:t>
            </w:r>
          </w:p>
        </w:tc>
        <w:tc>
          <w:tcPr>
            <w:tcW w:type="dxa" w:w="1814"/>
          </w:tcPr>
          <w:p>
            <w:pPr>
              <w:jc w:val="center"/>
            </w:pPr>
            <w:r/>
            <w:r>
              <w:rPr>
                <w:sz w:val="17"/>
              </w:rPr>
              <w:t>cable</w:t>
            </w:r>
          </w:p>
        </w:tc>
        <w:tc>
          <w:tcPr>
            <w:tcW w:type="dxa" w:w="1814"/>
          </w:tcPr>
          <w:p>
            <w:pPr>
              <w:jc w:val="center"/>
            </w:pPr>
            <w:r/>
            <w:r>
              <w:rPr>
                <w:sz w:val="17"/>
              </w:rPr>
              <w:t>192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Armado de shelters en campo (salas)</w:t>
            </w:r>
          </w:p>
        </w:tc>
        <w:tc>
          <w:tcPr>
            <w:tcW w:type="dxa" w:w="1814"/>
          </w:tcPr>
          <w:p>
            <w:pPr>
              <w:jc w:val="center"/>
            </w:pPr>
            <w:r/>
            <w:r>
              <w:rPr>
                <w:sz w:val="17"/>
              </w:rPr>
              <w:t>u</w:t>
            </w:r>
          </w:p>
        </w:tc>
        <w:tc>
          <w:tcPr>
            <w:tcW w:type="dxa" w:w="1814"/>
          </w:tcPr>
          <w:p>
            <w:pPr>
              <w:jc w:val="center"/>
            </w:pPr>
            <w:r/>
            <w:r>
              <w:rPr>
                <w:sz w:val="17"/>
              </w:rPr>
              <w:t>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en campo de tableros (los que ABB indique)</w:t>
            </w:r>
          </w:p>
        </w:tc>
        <w:tc>
          <w:tcPr>
            <w:tcW w:type="dxa" w:w="1814"/>
          </w:tcPr>
          <w:p>
            <w:pPr>
              <w:jc w:val="center"/>
            </w:pPr>
            <w:r/>
            <w:r>
              <w:rPr>
                <w:sz w:val="17"/>
              </w:rPr>
              <w:t>u</w:t>
            </w:r>
          </w:p>
        </w:tc>
        <w:tc>
          <w:tcPr>
            <w:tcW w:type="dxa" w:w="1814"/>
          </w:tcPr>
          <w:p>
            <w:pPr>
              <w:jc w:val="center"/>
            </w:pPr>
            <w:r/>
            <w:r>
              <w:rPr>
                <w:sz w:val="17"/>
              </w:rPr>
              <w:t>a definir</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y alineación de motores</w:t>
            </w:r>
          </w:p>
        </w:tc>
        <w:tc>
          <w:tcPr>
            <w:tcW w:type="dxa" w:w="1814"/>
          </w:tcPr>
          <w:p>
            <w:pPr>
              <w:jc w:val="center"/>
            </w:pPr>
            <w:r/>
            <w:r>
              <w:rPr>
                <w:sz w:val="17"/>
              </w:rPr>
              <w:t>u</w:t>
            </w:r>
          </w:p>
        </w:tc>
        <w:tc>
          <w:tcPr>
            <w:tcW w:type="dxa" w:w="1814"/>
          </w:tcPr>
          <w:p>
            <w:pPr>
              <w:jc w:val="center"/>
            </w:pPr>
            <w:r/>
            <w:r>
              <w:rPr>
                <w:sz w:val="17"/>
              </w:rPr>
              <w:t>79</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Puesta a tierra — tendido de conductor Cu desnudo</w:t>
            </w:r>
          </w:p>
        </w:tc>
        <w:tc>
          <w:tcPr>
            <w:tcW w:type="dxa" w:w="1814"/>
          </w:tcPr>
          <w:p>
            <w:pPr>
              <w:jc w:val="center"/>
            </w:pPr>
            <w:r/>
            <w:r>
              <w:rPr>
                <w:sz w:val="17"/>
              </w:rPr>
              <w:t>m</w:t>
            </w:r>
          </w:p>
        </w:tc>
        <w:tc>
          <w:tcPr>
            <w:tcW w:type="dxa" w:w="1814"/>
          </w:tcPr>
          <w:p>
            <w:pPr>
              <w:jc w:val="center"/>
            </w:pPr>
            <w:r/>
            <w:r>
              <w:rPr>
                <w:sz w:val="17"/>
              </w:rPr>
              <w:t>s/LM-E-0017</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Puesta a tierra — conexiones (compresión / exotérmica) y jabalinas</w:t>
            </w:r>
          </w:p>
        </w:tc>
        <w:tc>
          <w:tcPr>
            <w:tcW w:type="dxa" w:w="1814"/>
          </w:tcPr>
          <w:p>
            <w:pPr>
              <w:jc w:val="center"/>
            </w:pPr>
            <w:r/>
            <w:r>
              <w:rPr>
                <w:sz w:val="17"/>
              </w:rPr>
              <w:t>u</w:t>
            </w:r>
          </w:p>
        </w:tc>
        <w:tc>
          <w:tcPr>
            <w:tcW w:type="dxa" w:w="1814"/>
          </w:tcPr>
          <w:p>
            <w:pPr>
              <w:jc w:val="center"/>
            </w:pPr>
            <w:r/>
            <w:r>
              <w:rPr>
                <w:sz w:val="17"/>
              </w:rPr>
              <w:t>s/LM-E-0017</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SPCDA — pararrayos/mástiles, bajadas y tomas de tierra</w:t>
            </w:r>
          </w:p>
        </w:tc>
        <w:tc>
          <w:tcPr>
            <w:tcW w:type="dxa" w:w="1814"/>
          </w:tcPr>
          <w:p>
            <w:pPr>
              <w:jc w:val="center"/>
            </w:pPr>
            <w:r/>
            <w:r>
              <w:rPr>
                <w:sz w:val="17"/>
              </w:rPr>
              <w:t>global</w:t>
            </w:r>
          </w:p>
        </w:tc>
        <w:tc>
          <w:tcPr>
            <w:tcW w:type="dxa" w:w="1814"/>
          </w:tcPr>
          <w:p>
            <w:pPr>
              <w:jc w:val="center"/>
            </w:pPr>
            <w:r/>
            <w:r>
              <w:rPr>
                <w:sz w:val="17"/>
              </w:rPr>
              <w:t>s/LM-E-0017</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Iluminación — montaje de luminarias</w:t>
            </w:r>
          </w:p>
        </w:tc>
        <w:tc>
          <w:tcPr>
            <w:tcW w:type="dxa" w:w="1814"/>
          </w:tcPr>
          <w:p>
            <w:pPr>
              <w:jc w:val="center"/>
            </w:pPr>
            <w:r/>
            <w:r>
              <w:rPr>
                <w:sz w:val="17"/>
              </w:rPr>
              <w:t>u</w:t>
            </w:r>
          </w:p>
        </w:tc>
        <w:tc>
          <w:tcPr>
            <w:tcW w:type="dxa" w:w="1814"/>
          </w:tcPr>
          <w:p>
            <w:pPr>
              <w:jc w:val="center"/>
            </w:pPr>
            <w:r/>
            <w:r>
              <w:rPr>
                <w:sz w:val="17"/>
              </w:rPr>
              <w:t>s/LM-E-0020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Tomas — montaje de tomacorrientes y cajas</w:t>
            </w:r>
          </w:p>
        </w:tc>
        <w:tc>
          <w:tcPr>
            <w:tcW w:type="dxa" w:w="1814"/>
          </w:tcPr>
          <w:p>
            <w:pPr>
              <w:jc w:val="center"/>
            </w:pPr>
            <w:r/>
            <w:r>
              <w:rPr>
                <w:sz w:val="17"/>
              </w:rPr>
              <w:t>u</w:t>
            </w:r>
          </w:p>
        </w:tc>
        <w:tc>
          <w:tcPr>
            <w:tcW w:type="dxa" w:w="1814"/>
          </w:tcPr>
          <w:p>
            <w:pPr>
              <w:jc w:val="center"/>
            </w:pPr>
            <w:r/>
            <w:r>
              <w:rPr>
                <w:sz w:val="17"/>
              </w:rPr>
              <w:t>s/LM-E-0020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Precomisionado, comisionado y puesta en marcha eléctrico</w:t>
            </w:r>
          </w:p>
        </w:tc>
        <w:tc>
          <w:tcPr>
            <w:tcW w:type="dxa" w:w="1814"/>
          </w:tcPr>
          <w:p>
            <w:pPr>
              <w:jc w:val="center"/>
            </w:pPr>
            <w:r/>
            <w:r>
              <w:rPr>
                <w:sz w:val="17"/>
              </w:rPr>
              <w:t>global</w:t>
            </w:r>
          </w:p>
        </w:tc>
        <w:tc>
          <w:tcPr>
            <w:tcW w:type="dxa" w:w="1814"/>
          </w:tcPr>
          <w:p>
            <w:pPr>
              <w:jc w:val="center"/>
            </w:pPr>
            <w:r/>
            <w:r>
              <w:rPr>
                <w:sz w:val="17"/>
              </w:rPr>
              <w:t>1</w:t>
            </w:r>
          </w:p>
        </w:tc>
        <w:tc>
          <w:tcPr>
            <w:tcW w:type="dxa" w:w="1814"/>
          </w:tcPr>
          <w:p>
            <w:pPr>
              <w:jc w:val="center"/>
            </w:pPr>
            <w:r/>
            <w:r>
              <w:rPr>
                <w:sz w:val="17"/>
              </w:rPr>
            </w:r>
          </w:p>
        </w:tc>
        <w:tc>
          <w:tcPr>
            <w:tcW w:type="dxa" w:w="1814"/>
          </w:tcPr>
          <w:p>
            <w:pPr>
              <w:jc w:val="center"/>
            </w:pPr>
            <w:r/>
            <w:r>
              <w:rPr>
                <w:sz w:val="17"/>
              </w:rPr>
            </w:r>
          </w:p>
        </w:tc>
      </w:tr>
    </w:tbl>
    <w:p>
      <w:pPr>
        <w:pStyle w:val="Ttulo2"/>
      </w:pPr>
      <w:r>
        <w:t>C.2  Instrumentación</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Ítem de obra</w:t>
            </w:r>
          </w:p>
        </w:tc>
        <w:tc>
          <w:tcPr>
            <w:tcW w:type="dxa" w:w="1814"/>
          </w:tcPr>
          <w:p>
            <w:r/>
            <w:r>
              <w:rPr>
                <w:b/>
                <w:sz w:val="17"/>
              </w:rPr>
              <w:t>Unidad</w:t>
            </w:r>
          </w:p>
        </w:tc>
        <w:tc>
          <w:tcPr>
            <w:tcW w:type="dxa" w:w="1814"/>
          </w:tcPr>
          <w:p>
            <w:r/>
            <w:r>
              <w:rPr>
                <w:b/>
                <w:sz w:val="17"/>
              </w:rPr>
              <w:t>Cantidad</w:t>
            </w:r>
          </w:p>
        </w:tc>
        <w:tc>
          <w:tcPr>
            <w:tcW w:type="dxa" w:w="1814"/>
          </w:tcPr>
          <w:p>
            <w:r/>
            <w:r>
              <w:rPr>
                <w:b/>
                <w:sz w:val="17"/>
              </w:rPr>
              <w:t>P. Unitario</w:t>
            </w:r>
          </w:p>
        </w:tc>
        <w:tc>
          <w:tcPr>
            <w:tcW w:type="dxa" w:w="1814"/>
          </w:tcPr>
          <w:p>
            <w:r/>
            <w:r>
              <w:rPr>
                <w:b/>
                <w:sz w:val="17"/>
              </w:rPr>
              <w:t>Subtotal</w:t>
            </w:r>
          </w:p>
        </w:tc>
      </w:tr>
      <w:tr>
        <w:tc>
          <w:tcPr>
            <w:tcW w:type="dxa" w:w="1814"/>
          </w:tcPr>
          <w:p>
            <w:r/>
            <w:r>
              <w:rPr>
                <w:sz w:val="17"/>
              </w:rPr>
              <w:t>Tendido cables de instrumentación</w:t>
            </w:r>
          </w:p>
        </w:tc>
        <w:tc>
          <w:tcPr>
            <w:tcW w:type="dxa" w:w="1814"/>
          </w:tcPr>
          <w:p>
            <w:pPr>
              <w:jc w:val="center"/>
            </w:pPr>
            <w:r/>
            <w:r>
              <w:rPr>
                <w:sz w:val="17"/>
              </w:rPr>
              <w:t>m</w:t>
            </w:r>
          </w:p>
        </w:tc>
        <w:tc>
          <w:tcPr>
            <w:tcW w:type="dxa" w:w="1814"/>
          </w:tcPr>
          <w:p>
            <w:pPr>
              <w:jc w:val="center"/>
            </w:pPr>
            <w:r/>
            <w:r>
              <w:rPr>
                <w:sz w:val="17"/>
              </w:rPr>
              <w:t>65.315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de puntas (instrumentación)</w:t>
            </w:r>
          </w:p>
        </w:tc>
        <w:tc>
          <w:tcPr>
            <w:tcW w:type="dxa" w:w="1814"/>
          </w:tcPr>
          <w:p>
            <w:pPr>
              <w:jc w:val="center"/>
            </w:pPr>
            <w:r/>
            <w:r>
              <w:rPr>
                <w:sz w:val="17"/>
              </w:rPr>
              <w:t>punta</w:t>
            </w:r>
          </w:p>
        </w:tc>
        <w:tc>
          <w:tcPr>
            <w:tcW w:type="dxa" w:w="1814"/>
          </w:tcPr>
          <w:p>
            <w:pPr>
              <w:jc w:val="center"/>
            </w:pPr>
            <w:r/>
            <w:r>
              <w:rPr>
                <w:sz w:val="17"/>
              </w:rPr>
              <w:t>15.752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instrumentos en línea</w:t>
            </w:r>
          </w:p>
        </w:tc>
        <w:tc>
          <w:tcPr>
            <w:tcW w:type="dxa" w:w="1814"/>
          </w:tcPr>
          <w:p>
            <w:pPr>
              <w:jc w:val="center"/>
            </w:pPr>
            <w:r/>
            <w:r>
              <w:rPr>
                <w:sz w:val="17"/>
              </w:rPr>
              <w:t>u</w:t>
            </w:r>
          </w:p>
        </w:tc>
        <w:tc>
          <w:tcPr>
            <w:tcW w:type="dxa" w:w="1814"/>
          </w:tcPr>
          <w:p>
            <w:pPr>
              <w:jc w:val="center"/>
            </w:pPr>
            <w:r/>
            <w:r>
              <w:rPr>
                <w:sz w:val="17"/>
              </w:rPr>
              <w:t>920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instrumentos de montaje específico</w:t>
            </w:r>
          </w:p>
        </w:tc>
        <w:tc>
          <w:tcPr>
            <w:tcW w:type="dxa" w:w="1814"/>
          </w:tcPr>
          <w:p>
            <w:pPr>
              <w:jc w:val="center"/>
            </w:pPr>
            <w:r/>
            <w:r>
              <w:rPr>
                <w:sz w:val="17"/>
              </w:rPr>
              <w:t>u</w:t>
            </w:r>
          </w:p>
        </w:tc>
        <w:tc>
          <w:tcPr>
            <w:tcW w:type="dxa" w:w="1814"/>
          </w:tcPr>
          <w:p>
            <w:pPr>
              <w:jc w:val="center"/>
            </w:pPr>
            <w:r/>
            <w:r>
              <w:rPr>
                <w:sz w:val="17"/>
              </w:rPr>
              <w:t>1.878</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tableros en Sala INS (PCS / marshalling)</w:t>
            </w:r>
          </w:p>
        </w:tc>
        <w:tc>
          <w:tcPr>
            <w:tcW w:type="dxa" w:w="1814"/>
          </w:tcPr>
          <w:p>
            <w:pPr>
              <w:jc w:val="center"/>
            </w:pPr>
            <w:r/>
            <w:r>
              <w:rPr>
                <w:sz w:val="17"/>
              </w:rPr>
              <w:t>u</w:t>
            </w:r>
          </w:p>
        </w:tc>
        <w:tc>
          <w:tcPr>
            <w:tcW w:type="dxa" w:w="1814"/>
          </w:tcPr>
          <w:p>
            <w:pPr>
              <w:jc w:val="center"/>
            </w:pPr>
            <w:r/>
            <w:r>
              <w:rPr>
                <w:sz w:val="17"/>
              </w:rPr>
              <w:t>3</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cajas de conexión (JB)</w:t>
            </w:r>
          </w:p>
        </w:tc>
        <w:tc>
          <w:tcPr>
            <w:tcW w:type="dxa" w:w="1814"/>
          </w:tcPr>
          <w:p>
            <w:pPr>
              <w:jc w:val="center"/>
            </w:pPr>
            <w:r/>
            <w:r>
              <w:rPr>
                <w:sz w:val="17"/>
              </w:rPr>
              <w:t>u</w:t>
            </w:r>
          </w:p>
        </w:tc>
        <w:tc>
          <w:tcPr>
            <w:tcW w:type="dxa" w:w="1814"/>
          </w:tcPr>
          <w:p>
            <w:pPr>
              <w:jc w:val="center"/>
            </w:pPr>
            <w:r/>
            <w:r>
              <w:rPr>
                <w:sz w:val="17"/>
              </w:rPr>
              <w:t>~80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Colocación de prensacables (glands) en JB</w:t>
            </w:r>
          </w:p>
        </w:tc>
        <w:tc>
          <w:tcPr>
            <w:tcW w:type="dxa" w:w="1814"/>
          </w:tcPr>
          <w:p>
            <w:pPr>
              <w:jc w:val="center"/>
            </w:pPr>
            <w:r/>
            <w:r>
              <w:rPr>
                <w:sz w:val="17"/>
              </w:rPr>
              <w:t>u</w:t>
            </w:r>
          </w:p>
        </w:tc>
        <w:tc>
          <w:tcPr>
            <w:tcW w:type="dxa" w:w="1814"/>
          </w:tcPr>
          <w:p>
            <w:pPr>
              <w:jc w:val="center"/>
            </w:pPr>
            <w:r/>
            <w:r>
              <w:rPr>
                <w:sz w:val="17"/>
              </w:rPr>
              <w:t>s/cables por JB</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Loop check / prueba de señales en campo</w:t>
            </w:r>
          </w:p>
        </w:tc>
        <w:tc>
          <w:tcPr>
            <w:tcW w:type="dxa" w:w="1814"/>
          </w:tcPr>
          <w:p>
            <w:pPr>
              <w:jc w:val="center"/>
            </w:pPr>
            <w:r/>
            <w:r>
              <w:rPr>
                <w:sz w:val="17"/>
              </w:rPr>
              <w:t>lazo</w:t>
            </w:r>
          </w:p>
        </w:tc>
        <w:tc>
          <w:tcPr>
            <w:tcW w:type="dxa" w:w="1814"/>
          </w:tcPr>
          <w:p>
            <w:pPr>
              <w:jc w:val="center"/>
            </w:pPr>
            <w:r/>
            <w:r>
              <w:rPr>
                <w:sz w:val="17"/>
              </w:rPr>
              <w:t>885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Precomisionado, comisionado y puesta en marcha de instrumentación</w:t>
            </w:r>
          </w:p>
        </w:tc>
        <w:tc>
          <w:tcPr>
            <w:tcW w:type="dxa" w:w="1814"/>
          </w:tcPr>
          <w:p>
            <w:pPr>
              <w:jc w:val="center"/>
            </w:pPr>
            <w:r/>
            <w:r>
              <w:rPr>
                <w:sz w:val="17"/>
              </w:rPr>
              <w:t>global</w:t>
            </w:r>
          </w:p>
        </w:tc>
        <w:tc>
          <w:tcPr>
            <w:tcW w:type="dxa" w:w="1814"/>
          </w:tcPr>
          <w:p>
            <w:pPr>
              <w:jc w:val="center"/>
            </w:pPr>
            <w:r/>
            <w:r>
              <w:rPr>
                <w:sz w:val="17"/>
              </w:rPr>
              <w:t>1</w:t>
            </w:r>
          </w:p>
        </w:tc>
        <w:tc>
          <w:tcPr>
            <w:tcW w:type="dxa" w:w="1814"/>
          </w:tcPr>
          <w:p>
            <w:pPr>
              <w:jc w:val="center"/>
            </w:pPr>
            <w:r/>
            <w:r>
              <w:rPr>
                <w:sz w:val="17"/>
              </w:rPr>
            </w:r>
          </w:p>
        </w:tc>
        <w:tc>
          <w:tcPr>
            <w:tcW w:type="dxa" w:w="1814"/>
          </w:tcPr>
          <w:p>
            <w:pPr>
              <w:jc w:val="center"/>
            </w:pPr>
            <w:r/>
            <w:r>
              <w:rPr>
                <w:sz w:val="17"/>
              </w:rPr>
            </w:r>
          </w:p>
        </w:tc>
      </w:tr>
    </w:tbl>
    <w:p>
      <w:r>
        <w:rPr>
          <w:i/>
          <w:color w:val="555555"/>
          <w:sz w:val="18"/>
        </w:rPr>
        <w:t>Nota: la planilla es indicativa para la cotización; el cómputo final para certificación se ajustará a planos 'For Construction' y al relevamiento de obra.</w:t>
      </w:r>
    </w:p>
    <w:p>
      <w:r>
        <w:rPr>
          <w:i/>
          <w:color w:val="555555"/>
          <w:sz w:val="18"/>
        </w:rPr>
        <w:t>Documento: Pliego subcontrato E&amp;I — Revisión 3 — 02-07-2026. Anexos E (Electricidad), I (Instrumentación) y C (Planilla de cómputo) agregados como continuidad; cuerpo principal del Pliego sin modificaciones.</w:t>
      </w:r>
    </w:p>
    <w:sectPr w:rsidR="00DF3868" w:rsidRPr="003B6CD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6C6A" w14:textId="77777777" w:rsidR="00AD6F7B" w:rsidRDefault="00AD6F7B" w:rsidP="005F261D">
      <w:r>
        <w:separator/>
      </w:r>
    </w:p>
  </w:endnote>
  <w:endnote w:type="continuationSeparator" w:id="0">
    <w:p w14:paraId="0787BD9C" w14:textId="77777777" w:rsidR="00AD6F7B" w:rsidRDefault="00AD6F7B"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20"/>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20"/>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8374" w14:textId="77777777" w:rsidR="00AD6F7B" w:rsidRDefault="00AD6F7B" w:rsidP="005F261D">
      <w:r>
        <w:separator/>
      </w:r>
    </w:p>
  </w:footnote>
  <w:footnote w:type="continuationSeparator" w:id="0">
    <w:p w14:paraId="670B8E35" w14:textId="77777777" w:rsidR="00AD6F7B" w:rsidRDefault="00AD6F7B"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5B10064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36B1"/>
    <w:rsid w:val="000337C4"/>
    <w:rsid w:val="00035D72"/>
    <w:rsid w:val="000361D2"/>
    <w:rsid w:val="00036646"/>
    <w:rsid w:val="00036EFE"/>
    <w:rsid w:val="0003772D"/>
    <w:rsid w:val="0004404C"/>
    <w:rsid w:val="000458AD"/>
    <w:rsid w:val="0004753C"/>
    <w:rsid w:val="00047FCF"/>
    <w:rsid w:val="000504E8"/>
    <w:rsid w:val="00050938"/>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B0C78"/>
    <w:rsid w:val="000B1638"/>
    <w:rsid w:val="000B2019"/>
    <w:rsid w:val="000B31D3"/>
    <w:rsid w:val="000B4AF8"/>
    <w:rsid w:val="000B53E6"/>
    <w:rsid w:val="000B7A11"/>
    <w:rsid w:val="000C302F"/>
    <w:rsid w:val="000C341A"/>
    <w:rsid w:val="000C5153"/>
    <w:rsid w:val="000C5E9B"/>
    <w:rsid w:val="000C62E2"/>
    <w:rsid w:val="000C7D6E"/>
    <w:rsid w:val="000D04CB"/>
    <w:rsid w:val="000D0E1D"/>
    <w:rsid w:val="000D1051"/>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4150"/>
    <w:rsid w:val="001254D6"/>
    <w:rsid w:val="00125D04"/>
    <w:rsid w:val="00126952"/>
    <w:rsid w:val="00127B8A"/>
    <w:rsid w:val="00132455"/>
    <w:rsid w:val="0013273B"/>
    <w:rsid w:val="0013506D"/>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9D7"/>
    <w:rsid w:val="001D2CB4"/>
    <w:rsid w:val="001D380D"/>
    <w:rsid w:val="001D3956"/>
    <w:rsid w:val="001D5AFF"/>
    <w:rsid w:val="001D5C41"/>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419"/>
    <w:rsid w:val="002A1D8E"/>
    <w:rsid w:val="002A7245"/>
    <w:rsid w:val="002A7FBE"/>
    <w:rsid w:val="002B1D71"/>
    <w:rsid w:val="002B3EEF"/>
    <w:rsid w:val="002B4332"/>
    <w:rsid w:val="002C0424"/>
    <w:rsid w:val="002C150D"/>
    <w:rsid w:val="002C3249"/>
    <w:rsid w:val="002C3B84"/>
    <w:rsid w:val="002C6DE1"/>
    <w:rsid w:val="002D3867"/>
    <w:rsid w:val="002D6727"/>
    <w:rsid w:val="002D6B6F"/>
    <w:rsid w:val="002E25E3"/>
    <w:rsid w:val="002E2963"/>
    <w:rsid w:val="002E30AC"/>
    <w:rsid w:val="002E3960"/>
    <w:rsid w:val="002E4A63"/>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32E1"/>
    <w:rsid w:val="00303B6C"/>
    <w:rsid w:val="00304092"/>
    <w:rsid w:val="003064F5"/>
    <w:rsid w:val="00307783"/>
    <w:rsid w:val="003130FE"/>
    <w:rsid w:val="00313D8C"/>
    <w:rsid w:val="00314A69"/>
    <w:rsid w:val="00315EA5"/>
    <w:rsid w:val="00321532"/>
    <w:rsid w:val="0032171B"/>
    <w:rsid w:val="00322682"/>
    <w:rsid w:val="00325900"/>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812FC"/>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5010"/>
    <w:rsid w:val="003F6614"/>
    <w:rsid w:val="00401D57"/>
    <w:rsid w:val="00405F3A"/>
    <w:rsid w:val="004110C9"/>
    <w:rsid w:val="0041141C"/>
    <w:rsid w:val="00413977"/>
    <w:rsid w:val="00414CD3"/>
    <w:rsid w:val="00415633"/>
    <w:rsid w:val="004163EF"/>
    <w:rsid w:val="0042072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7648"/>
    <w:rsid w:val="00450C98"/>
    <w:rsid w:val="00452419"/>
    <w:rsid w:val="00452647"/>
    <w:rsid w:val="0045495B"/>
    <w:rsid w:val="00457340"/>
    <w:rsid w:val="0046149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4546"/>
    <w:rsid w:val="0050491B"/>
    <w:rsid w:val="005108A2"/>
    <w:rsid w:val="0051130F"/>
    <w:rsid w:val="0051730C"/>
    <w:rsid w:val="00520DF8"/>
    <w:rsid w:val="00523811"/>
    <w:rsid w:val="00524D28"/>
    <w:rsid w:val="00531318"/>
    <w:rsid w:val="005319BB"/>
    <w:rsid w:val="00532541"/>
    <w:rsid w:val="00533A01"/>
    <w:rsid w:val="0053470F"/>
    <w:rsid w:val="0053508F"/>
    <w:rsid w:val="00535411"/>
    <w:rsid w:val="00536BF5"/>
    <w:rsid w:val="0054139A"/>
    <w:rsid w:val="00546DD3"/>
    <w:rsid w:val="0054789D"/>
    <w:rsid w:val="00553F0A"/>
    <w:rsid w:val="00557C76"/>
    <w:rsid w:val="00561066"/>
    <w:rsid w:val="00565905"/>
    <w:rsid w:val="005702C4"/>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739F"/>
    <w:rsid w:val="005A0DEC"/>
    <w:rsid w:val="005A2F35"/>
    <w:rsid w:val="005A44A0"/>
    <w:rsid w:val="005A642A"/>
    <w:rsid w:val="005B135D"/>
    <w:rsid w:val="005B4E60"/>
    <w:rsid w:val="005B7E4E"/>
    <w:rsid w:val="005C2D1C"/>
    <w:rsid w:val="005C5126"/>
    <w:rsid w:val="005C7F1B"/>
    <w:rsid w:val="005D1814"/>
    <w:rsid w:val="005D30EE"/>
    <w:rsid w:val="005D76E8"/>
    <w:rsid w:val="005E2301"/>
    <w:rsid w:val="005E2A3B"/>
    <w:rsid w:val="005E3E2F"/>
    <w:rsid w:val="005E689E"/>
    <w:rsid w:val="005F0A36"/>
    <w:rsid w:val="005F261D"/>
    <w:rsid w:val="005F430A"/>
    <w:rsid w:val="005F518E"/>
    <w:rsid w:val="005F6F02"/>
    <w:rsid w:val="00601CC5"/>
    <w:rsid w:val="00604AE7"/>
    <w:rsid w:val="006050F3"/>
    <w:rsid w:val="006077BB"/>
    <w:rsid w:val="00610C87"/>
    <w:rsid w:val="00610DB5"/>
    <w:rsid w:val="00611695"/>
    <w:rsid w:val="0061384D"/>
    <w:rsid w:val="006155AA"/>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B7"/>
    <w:rsid w:val="006A1671"/>
    <w:rsid w:val="006A49CE"/>
    <w:rsid w:val="006A5C79"/>
    <w:rsid w:val="006A6E7B"/>
    <w:rsid w:val="006B0041"/>
    <w:rsid w:val="006B15C3"/>
    <w:rsid w:val="006B3577"/>
    <w:rsid w:val="006B454B"/>
    <w:rsid w:val="006B5D3F"/>
    <w:rsid w:val="006B6D0E"/>
    <w:rsid w:val="006C27E2"/>
    <w:rsid w:val="006C739E"/>
    <w:rsid w:val="006D0864"/>
    <w:rsid w:val="006D0B51"/>
    <w:rsid w:val="006D236D"/>
    <w:rsid w:val="006D51BE"/>
    <w:rsid w:val="006D548D"/>
    <w:rsid w:val="006D6309"/>
    <w:rsid w:val="006E0F85"/>
    <w:rsid w:val="006E1A42"/>
    <w:rsid w:val="006E1C5D"/>
    <w:rsid w:val="006E30BA"/>
    <w:rsid w:val="006E5862"/>
    <w:rsid w:val="006E726A"/>
    <w:rsid w:val="006F2E1D"/>
    <w:rsid w:val="006F2F53"/>
    <w:rsid w:val="006F5133"/>
    <w:rsid w:val="006F5E70"/>
    <w:rsid w:val="006F61B8"/>
    <w:rsid w:val="0070024C"/>
    <w:rsid w:val="007023C0"/>
    <w:rsid w:val="007031C2"/>
    <w:rsid w:val="00703D27"/>
    <w:rsid w:val="007043DD"/>
    <w:rsid w:val="0070504A"/>
    <w:rsid w:val="007066F1"/>
    <w:rsid w:val="00710240"/>
    <w:rsid w:val="007105EE"/>
    <w:rsid w:val="007108F6"/>
    <w:rsid w:val="007113BC"/>
    <w:rsid w:val="007126A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494C"/>
    <w:rsid w:val="00755D6A"/>
    <w:rsid w:val="00764B8C"/>
    <w:rsid w:val="00765347"/>
    <w:rsid w:val="00766610"/>
    <w:rsid w:val="00767AFB"/>
    <w:rsid w:val="007719F9"/>
    <w:rsid w:val="0077261C"/>
    <w:rsid w:val="007738A1"/>
    <w:rsid w:val="00775FDC"/>
    <w:rsid w:val="00776A3F"/>
    <w:rsid w:val="00776B89"/>
    <w:rsid w:val="00777A08"/>
    <w:rsid w:val="00780D99"/>
    <w:rsid w:val="00782EAB"/>
    <w:rsid w:val="007852E1"/>
    <w:rsid w:val="00785B1F"/>
    <w:rsid w:val="00790169"/>
    <w:rsid w:val="00792DAF"/>
    <w:rsid w:val="00794DC3"/>
    <w:rsid w:val="00796D45"/>
    <w:rsid w:val="007A3688"/>
    <w:rsid w:val="007A3B4E"/>
    <w:rsid w:val="007A469F"/>
    <w:rsid w:val="007A4CBB"/>
    <w:rsid w:val="007A671B"/>
    <w:rsid w:val="007A7261"/>
    <w:rsid w:val="007B265B"/>
    <w:rsid w:val="007C0D71"/>
    <w:rsid w:val="007C55C9"/>
    <w:rsid w:val="007C5DD7"/>
    <w:rsid w:val="007D1637"/>
    <w:rsid w:val="007D32F4"/>
    <w:rsid w:val="007D3352"/>
    <w:rsid w:val="007D35F0"/>
    <w:rsid w:val="007D5E78"/>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A36"/>
    <w:rsid w:val="00803CF4"/>
    <w:rsid w:val="00806433"/>
    <w:rsid w:val="0081308C"/>
    <w:rsid w:val="00814B33"/>
    <w:rsid w:val="00814C7F"/>
    <w:rsid w:val="008205C8"/>
    <w:rsid w:val="00821958"/>
    <w:rsid w:val="008221EA"/>
    <w:rsid w:val="00822845"/>
    <w:rsid w:val="00823595"/>
    <w:rsid w:val="00823CFE"/>
    <w:rsid w:val="00824478"/>
    <w:rsid w:val="00825D54"/>
    <w:rsid w:val="00826114"/>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94BAB"/>
    <w:rsid w:val="008A13E9"/>
    <w:rsid w:val="008A3358"/>
    <w:rsid w:val="008A3B62"/>
    <w:rsid w:val="008A4D3E"/>
    <w:rsid w:val="008A6DEA"/>
    <w:rsid w:val="008A7915"/>
    <w:rsid w:val="008B2410"/>
    <w:rsid w:val="008B2A1E"/>
    <w:rsid w:val="008B5E8D"/>
    <w:rsid w:val="008C4822"/>
    <w:rsid w:val="008C515D"/>
    <w:rsid w:val="008C5563"/>
    <w:rsid w:val="008C60B1"/>
    <w:rsid w:val="008D043F"/>
    <w:rsid w:val="008D1474"/>
    <w:rsid w:val="008D6463"/>
    <w:rsid w:val="008D6D82"/>
    <w:rsid w:val="008E3AF9"/>
    <w:rsid w:val="008E4FEE"/>
    <w:rsid w:val="008E667C"/>
    <w:rsid w:val="008E79EA"/>
    <w:rsid w:val="008E7B04"/>
    <w:rsid w:val="008F1A4C"/>
    <w:rsid w:val="008F1F6D"/>
    <w:rsid w:val="008F3E0A"/>
    <w:rsid w:val="008F6546"/>
    <w:rsid w:val="00901168"/>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5C25"/>
    <w:rsid w:val="00936A8C"/>
    <w:rsid w:val="00936FF3"/>
    <w:rsid w:val="00941169"/>
    <w:rsid w:val="0094253C"/>
    <w:rsid w:val="00943281"/>
    <w:rsid w:val="00943848"/>
    <w:rsid w:val="009447DB"/>
    <w:rsid w:val="00947552"/>
    <w:rsid w:val="009505B1"/>
    <w:rsid w:val="00951AFD"/>
    <w:rsid w:val="00952E89"/>
    <w:rsid w:val="009544B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91043"/>
    <w:rsid w:val="0099388B"/>
    <w:rsid w:val="009941F8"/>
    <w:rsid w:val="00994C65"/>
    <w:rsid w:val="00997659"/>
    <w:rsid w:val="009A0EE3"/>
    <w:rsid w:val="009A5ACF"/>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507B0"/>
    <w:rsid w:val="00A53741"/>
    <w:rsid w:val="00A545D2"/>
    <w:rsid w:val="00A6019A"/>
    <w:rsid w:val="00A63E80"/>
    <w:rsid w:val="00A64679"/>
    <w:rsid w:val="00A649FE"/>
    <w:rsid w:val="00A65C7E"/>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80E"/>
    <w:rsid w:val="00AA6636"/>
    <w:rsid w:val="00AB389D"/>
    <w:rsid w:val="00AB5B98"/>
    <w:rsid w:val="00AB62F7"/>
    <w:rsid w:val="00AC0C9B"/>
    <w:rsid w:val="00AC0D53"/>
    <w:rsid w:val="00AC449E"/>
    <w:rsid w:val="00AD3A5D"/>
    <w:rsid w:val="00AD6F7B"/>
    <w:rsid w:val="00AE0974"/>
    <w:rsid w:val="00AE2564"/>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5EFB"/>
    <w:rsid w:val="00B268F4"/>
    <w:rsid w:val="00B32151"/>
    <w:rsid w:val="00B33987"/>
    <w:rsid w:val="00B339AA"/>
    <w:rsid w:val="00B34787"/>
    <w:rsid w:val="00B355AF"/>
    <w:rsid w:val="00B35C33"/>
    <w:rsid w:val="00B40E9F"/>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6272"/>
    <w:rsid w:val="00B8727F"/>
    <w:rsid w:val="00B90680"/>
    <w:rsid w:val="00B93FB4"/>
    <w:rsid w:val="00B94B56"/>
    <w:rsid w:val="00B950DE"/>
    <w:rsid w:val="00B963F2"/>
    <w:rsid w:val="00BA52E8"/>
    <w:rsid w:val="00BA5747"/>
    <w:rsid w:val="00BA6728"/>
    <w:rsid w:val="00BA7407"/>
    <w:rsid w:val="00BB03F6"/>
    <w:rsid w:val="00BB0512"/>
    <w:rsid w:val="00BB1569"/>
    <w:rsid w:val="00BB1B9A"/>
    <w:rsid w:val="00BB1C58"/>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2122"/>
    <w:rsid w:val="00C02376"/>
    <w:rsid w:val="00C02F35"/>
    <w:rsid w:val="00C03A24"/>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2B8B"/>
    <w:rsid w:val="00C63656"/>
    <w:rsid w:val="00C65D49"/>
    <w:rsid w:val="00C6688D"/>
    <w:rsid w:val="00C7197E"/>
    <w:rsid w:val="00C71A62"/>
    <w:rsid w:val="00C72A1D"/>
    <w:rsid w:val="00C74234"/>
    <w:rsid w:val="00C748C4"/>
    <w:rsid w:val="00C752AF"/>
    <w:rsid w:val="00C765F8"/>
    <w:rsid w:val="00C8170B"/>
    <w:rsid w:val="00C82FEF"/>
    <w:rsid w:val="00C830DA"/>
    <w:rsid w:val="00C845FB"/>
    <w:rsid w:val="00C921CB"/>
    <w:rsid w:val="00C93CF8"/>
    <w:rsid w:val="00C95ACC"/>
    <w:rsid w:val="00CA1254"/>
    <w:rsid w:val="00CA2EC1"/>
    <w:rsid w:val="00CA3FCB"/>
    <w:rsid w:val="00CA4AD8"/>
    <w:rsid w:val="00CA54E4"/>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4573"/>
    <w:rsid w:val="00D75E1F"/>
    <w:rsid w:val="00D809FC"/>
    <w:rsid w:val="00D8310D"/>
    <w:rsid w:val="00D835DD"/>
    <w:rsid w:val="00D9187E"/>
    <w:rsid w:val="00D930C9"/>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E0155C"/>
    <w:rsid w:val="00E05695"/>
    <w:rsid w:val="00E102C2"/>
    <w:rsid w:val="00E11EC8"/>
    <w:rsid w:val="00E1293F"/>
    <w:rsid w:val="00E12B0F"/>
    <w:rsid w:val="00E133AC"/>
    <w:rsid w:val="00E13A13"/>
    <w:rsid w:val="00E1725B"/>
    <w:rsid w:val="00E20138"/>
    <w:rsid w:val="00E20417"/>
    <w:rsid w:val="00E22928"/>
    <w:rsid w:val="00E235B7"/>
    <w:rsid w:val="00E240FE"/>
    <w:rsid w:val="00E25E54"/>
    <w:rsid w:val="00E26A2A"/>
    <w:rsid w:val="00E32E15"/>
    <w:rsid w:val="00E33D1D"/>
    <w:rsid w:val="00E3411D"/>
    <w:rsid w:val="00E365D4"/>
    <w:rsid w:val="00E368A7"/>
    <w:rsid w:val="00E411EA"/>
    <w:rsid w:val="00E41545"/>
    <w:rsid w:val="00E44C0F"/>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D8B"/>
    <w:rsid w:val="00F41824"/>
    <w:rsid w:val="00F41DE7"/>
    <w:rsid w:val="00F42E08"/>
    <w:rsid w:val="00F45AC1"/>
    <w:rsid w:val="00F46FE0"/>
    <w:rsid w:val="00F52B10"/>
    <w:rsid w:val="00F54CD6"/>
    <w:rsid w:val="00F5690C"/>
    <w:rsid w:val="00F615C8"/>
    <w:rsid w:val="00F62D1A"/>
    <w:rsid w:val="00F63F3F"/>
    <w:rsid w:val="00F64720"/>
    <w:rsid w:val="00F6477D"/>
    <w:rsid w:val="00F67796"/>
    <w:rsid w:val="00F72F4D"/>
    <w:rsid w:val="00F73F8E"/>
    <w:rsid w:val="00F74E9B"/>
    <w:rsid w:val="00F759BD"/>
    <w:rsid w:val="00F81737"/>
    <w:rsid w:val="00F855DB"/>
    <w:rsid w:val="00F85CB4"/>
    <w:rsid w:val="00F86037"/>
    <w:rsid w:val="00F94672"/>
    <w:rsid w:val="00F97914"/>
    <w:rsid w:val="00FA396F"/>
    <w:rsid w:val="00FA4FE1"/>
    <w:rsid w:val="00FA77DC"/>
    <w:rsid w:val="00FB0205"/>
    <w:rsid w:val="00FB1D3D"/>
    <w:rsid w:val="00FB370A"/>
    <w:rsid w:val="00FB380E"/>
    <w:rsid w:val="00FB399C"/>
    <w:rsid w:val="00FB39A2"/>
    <w:rsid w:val="00FB433A"/>
    <w:rsid w:val="00FB4B7A"/>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0" w:line="240" w:lineRule="auto"/>
    </w:p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5592</TotalTime>
  <Pages>17</Pages>
  <Words>3858</Words>
  <Characters>21225</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VAZQUEZ, LEONARDO JOSE FEDERICO</cp:lastModifiedBy>
  <cp:revision>575</cp:revision>
  <cp:lastPrinted>2018-06-28T18:39:00Z</cp:lastPrinted>
  <dcterms:created xsi:type="dcterms:W3CDTF">2023-03-14T18:55:00Z</dcterms:created>
  <dcterms:modified xsi:type="dcterms:W3CDTF">2026-05-23T12:58:00Z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