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36A63" w14:textId="77777777" w:rsidR="00CF3D17" w:rsidRPr="00CF3D17" w:rsidRDefault="00CF3D17" w:rsidP="00CF3D17">
      <w:pPr>
        <w:rPr>
          <w:lang w:val="en-GB"/>
        </w:rPr>
      </w:pPr>
      <w:r w:rsidRPr="00CF3D17">
        <w:rPr>
          <w:b/>
          <w:bCs/>
          <w:lang w:val="en-GB"/>
        </w:rPr>
        <w:t>06-04 Installation Flowchart</w:t>
      </w:r>
    </w:p>
    <w:p w14:paraId="52B54A14" w14:textId="77777777" w:rsidR="00CF3D17" w:rsidRPr="00CF3D17" w:rsidRDefault="00CF3D17" w:rsidP="00CF3D17">
      <w:pPr>
        <w:rPr>
          <w:lang w:val="en-GB"/>
        </w:rPr>
      </w:pPr>
      <w:r w:rsidRPr="00CF3D17">
        <w:rPr>
          <w:lang w:val="en-GB"/>
        </w:rPr>
        <w:pict w14:anchorId="3F0F2726">
          <v:rect id="_x0000_i1037" style="width:0;height:1.5pt" o:hralign="center" o:hrstd="t" o:hr="t" fillcolor="#a0a0a0" stroked="f"/>
        </w:pict>
      </w:r>
    </w:p>
    <w:p w14:paraId="0FE7D3AF" w14:textId="77777777" w:rsidR="00CF3D17" w:rsidRPr="00CF3D17" w:rsidRDefault="00CF3D17" w:rsidP="00CF3D17">
      <w:pPr>
        <w:rPr>
          <w:lang w:val="en-GB"/>
        </w:rPr>
      </w:pPr>
      <w:r w:rsidRPr="00CF3D17">
        <w:rPr>
          <w:lang w:val="en-GB"/>
        </w:rPr>
        <w:t xml:space="preserve">This document outlines the logical flow for installing and activating the </w:t>
      </w:r>
      <w:proofErr w:type="spellStart"/>
      <w:r w:rsidRPr="00CF3D17">
        <w:rPr>
          <w:lang w:val="en-GB"/>
        </w:rPr>
        <w:t>BrainFrame</w:t>
      </w:r>
      <w:proofErr w:type="spellEnd"/>
      <w:r w:rsidRPr="00CF3D17">
        <w:rPr>
          <w:lang w:val="en-GB"/>
        </w:rPr>
        <w:t xml:space="preserve"> system — whether for individual or team use.</w:t>
      </w:r>
    </w:p>
    <w:p w14:paraId="4BB0A210" w14:textId="77777777" w:rsidR="00CF3D17" w:rsidRPr="00CF3D17" w:rsidRDefault="00CF3D17" w:rsidP="00CF3D17">
      <w:pPr>
        <w:rPr>
          <w:lang w:val="en-GB"/>
        </w:rPr>
      </w:pPr>
      <w:r w:rsidRPr="00CF3D17">
        <w:rPr>
          <w:lang w:val="en-GB"/>
        </w:rPr>
        <w:t>It is designed to be:</w:t>
      </w:r>
    </w:p>
    <w:p w14:paraId="52461036" w14:textId="77777777" w:rsidR="00CF3D17" w:rsidRPr="00CF3D17" w:rsidRDefault="00CF3D17" w:rsidP="00CF3D17">
      <w:pPr>
        <w:numPr>
          <w:ilvl w:val="0"/>
          <w:numId w:val="10"/>
        </w:numPr>
        <w:rPr>
          <w:lang w:val="en-GB"/>
        </w:rPr>
      </w:pPr>
      <w:r w:rsidRPr="00CF3D17">
        <w:rPr>
          <w:lang w:val="en-GB"/>
        </w:rPr>
        <w:t>Lightweight</w:t>
      </w:r>
    </w:p>
    <w:p w14:paraId="64E8BDA2" w14:textId="77777777" w:rsidR="00CF3D17" w:rsidRPr="00CF3D17" w:rsidRDefault="00CF3D17" w:rsidP="00CF3D17">
      <w:pPr>
        <w:numPr>
          <w:ilvl w:val="0"/>
          <w:numId w:val="10"/>
        </w:numPr>
        <w:rPr>
          <w:lang w:val="en-GB"/>
        </w:rPr>
      </w:pPr>
      <w:r w:rsidRPr="00CF3D17">
        <w:rPr>
          <w:lang w:val="en-GB"/>
        </w:rPr>
        <w:t>Modular</w:t>
      </w:r>
    </w:p>
    <w:p w14:paraId="4FBFDDC5" w14:textId="77777777" w:rsidR="00CF3D17" w:rsidRPr="00CF3D17" w:rsidRDefault="00CF3D17" w:rsidP="00CF3D17">
      <w:pPr>
        <w:numPr>
          <w:ilvl w:val="0"/>
          <w:numId w:val="10"/>
        </w:numPr>
        <w:rPr>
          <w:lang w:val="en-GB"/>
        </w:rPr>
      </w:pPr>
      <w:r w:rsidRPr="00CF3D17">
        <w:rPr>
          <w:lang w:val="en-GB"/>
        </w:rPr>
        <w:t>Adaptable to platform or preference</w:t>
      </w:r>
    </w:p>
    <w:p w14:paraId="0EABBA51" w14:textId="77777777" w:rsidR="00CF3D17" w:rsidRPr="00CF3D17" w:rsidRDefault="00CF3D17" w:rsidP="00CF3D17">
      <w:pPr>
        <w:rPr>
          <w:b/>
          <w:bCs/>
          <w:lang w:val="en-GB"/>
        </w:rPr>
      </w:pPr>
      <w:r w:rsidRPr="00CF3D17">
        <w:rPr>
          <w:rFonts w:ascii="Segoe UI Emoji" w:hAnsi="Segoe UI Emoji" w:cs="Segoe UI Emoji"/>
          <w:b/>
          <w:bCs/>
          <w:lang w:val="en-GB"/>
        </w:rPr>
        <w:t>🔁</w:t>
      </w:r>
      <w:r w:rsidRPr="00CF3D17">
        <w:rPr>
          <w:b/>
          <w:bCs/>
          <w:lang w:val="en-GB"/>
        </w:rPr>
        <w:t xml:space="preserve"> Flowchart Overview</w:t>
      </w:r>
    </w:p>
    <w:p w14:paraId="6D17708B" w14:textId="77777777" w:rsidR="00CF3D17" w:rsidRPr="00CF3D17" w:rsidRDefault="00CF3D17" w:rsidP="00CF3D17">
      <w:pPr>
        <w:rPr>
          <w:lang w:val="en-GB"/>
        </w:rPr>
      </w:pPr>
      <w:r w:rsidRPr="00CF3D17">
        <w:rPr>
          <w:lang w:val="en-GB"/>
        </w:rPr>
        <w:t>[Start]</w:t>
      </w:r>
    </w:p>
    <w:p w14:paraId="37456A66" w14:textId="77777777" w:rsidR="00CF3D17" w:rsidRPr="00CF3D17" w:rsidRDefault="00CF3D17" w:rsidP="00CF3D17">
      <w:pPr>
        <w:rPr>
          <w:lang w:val="en-GB"/>
        </w:rPr>
      </w:pPr>
      <w:r w:rsidRPr="00CF3D17">
        <w:rPr>
          <w:lang w:val="en-GB"/>
        </w:rPr>
        <w:t xml:space="preserve">   ↓</w:t>
      </w:r>
    </w:p>
    <w:p w14:paraId="7D0FA617" w14:textId="77777777" w:rsidR="00CF3D17" w:rsidRPr="00CF3D17" w:rsidRDefault="00CF3D17" w:rsidP="00CF3D17">
      <w:pPr>
        <w:rPr>
          <w:lang w:val="en-GB"/>
        </w:rPr>
      </w:pPr>
      <w:r w:rsidRPr="00CF3D17">
        <w:rPr>
          <w:lang w:val="en-GB"/>
        </w:rPr>
        <w:t>[Choose Use Type]</w:t>
      </w:r>
    </w:p>
    <w:p w14:paraId="5C63B4CB" w14:textId="77777777" w:rsidR="00CF3D17" w:rsidRPr="00CF3D17" w:rsidRDefault="00CF3D17" w:rsidP="00CF3D17">
      <w:pPr>
        <w:rPr>
          <w:lang w:val="en-GB"/>
        </w:rPr>
      </w:pPr>
      <w:r w:rsidRPr="00CF3D17">
        <w:rPr>
          <w:lang w:val="en-GB"/>
        </w:rPr>
        <w:t xml:space="preserve">   → (Personal Use) → [Core Module Selection] → [AI Setup] → [Template Import] → [Reflection Test] → [Ready]</w:t>
      </w:r>
    </w:p>
    <w:p w14:paraId="781BB412" w14:textId="77777777" w:rsidR="00CF3D17" w:rsidRPr="00CF3D17" w:rsidRDefault="00CF3D17" w:rsidP="00CF3D17">
      <w:pPr>
        <w:rPr>
          <w:lang w:val="en-GB"/>
        </w:rPr>
      </w:pPr>
      <w:r w:rsidRPr="00CF3D17">
        <w:rPr>
          <w:lang w:val="en-GB"/>
        </w:rPr>
        <w:t xml:space="preserve">   → (Team </w:t>
      </w:r>
      <w:proofErr w:type="gramStart"/>
      <w:r w:rsidRPr="00CF3D17">
        <w:rPr>
          <w:lang w:val="en-GB"/>
        </w:rPr>
        <w:t xml:space="preserve">Use)   </w:t>
      </w:r>
      <w:proofErr w:type="gramEnd"/>
      <w:r w:rsidRPr="00CF3D17">
        <w:rPr>
          <w:lang w:val="en-GB"/>
        </w:rPr>
        <w:t xml:space="preserve">  → [Shared Language Setup] → [Roles + </w:t>
      </w:r>
      <w:proofErr w:type="spellStart"/>
      <w:r w:rsidRPr="00CF3D17">
        <w:rPr>
          <w:lang w:val="en-GB"/>
        </w:rPr>
        <w:t>SelfFrames</w:t>
      </w:r>
      <w:proofErr w:type="spellEnd"/>
      <w:r w:rsidRPr="00CF3D17">
        <w:rPr>
          <w:lang w:val="en-GB"/>
        </w:rPr>
        <w:t>] → [AI Calibration] → [Shared Templates] → [Team Pilot] → [Ready]</w:t>
      </w:r>
    </w:p>
    <w:p w14:paraId="59D81F0F" w14:textId="77777777" w:rsidR="00CF3D17" w:rsidRPr="00CF3D17" w:rsidRDefault="00CF3D17" w:rsidP="00CF3D17">
      <w:pPr>
        <w:rPr>
          <w:b/>
          <w:bCs/>
          <w:lang w:val="en-GB"/>
        </w:rPr>
      </w:pPr>
      <w:r w:rsidRPr="00CF3D17">
        <w:rPr>
          <w:rFonts w:ascii="Segoe UI Emoji" w:hAnsi="Segoe UI Emoji" w:cs="Segoe UI Emoji"/>
          <w:b/>
          <w:bCs/>
          <w:lang w:val="en-GB"/>
        </w:rPr>
        <w:t>🧩</w:t>
      </w:r>
      <w:r w:rsidRPr="00CF3D17">
        <w:rPr>
          <w:b/>
          <w:bCs/>
          <w:lang w:val="en-GB"/>
        </w:rPr>
        <w:t xml:space="preserve"> Key Flow Stages</w:t>
      </w:r>
    </w:p>
    <w:p w14:paraId="532C5A7D" w14:textId="77777777" w:rsidR="00CF3D17" w:rsidRPr="00CF3D17" w:rsidRDefault="00CF3D17" w:rsidP="00CF3D17">
      <w:pPr>
        <w:numPr>
          <w:ilvl w:val="0"/>
          <w:numId w:val="11"/>
        </w:numPr>
        <w:rPr>
          <w:lang w:val="en-GB"/>
        </w:rPr>
      </w:pPr>
      <w:r w:rsidRPr="00CF3D17">
        <w:rPr>
          <w:b/>
          <w:bCs/>
          <w:lang w:val="en-GB"/>
        </w:rPr>
        <w:t>Choose Use Type</w:t>
      </w:r>
    </w:p>
    <w:p w14:paraId="679857A8" w14:textId="77777777" w:rsidR="00CF3D17" w:rsidRPr="00CF3D17" w:rsidRDefault="00CF3D17" w:rsidP="00CF3D17">
      <w:pPr>
        <w:numPr>
          <w:ilvl w:val="1"/>
          <w:numId w:val="11"/>
        </w:numPr>
        <w:rPr>
          <w:lang w:val="en-GB"/>
        </w:rPr>
      </w:pPr>
      <w:r w:rsidRPr="00CF3D17">
        <w:rPr>
          <w:lang w:val="en-GB"/>
        </w:rPr>
        <w:t>Solo (personal system)</w:t>
      </w:r>
    </w:p>
    <w:p w14:paraId="5A67B799" w14:textId="77777777" w:rsidR="00CF3D17" w:rsidRPr="00CF3D17" w:rsidRDefault="00CF3D17" w:rsidP="00CF3D17">
      <w:pPr>
        <w:numPr>
          <w:ilvl w:val="1"/>
          <w:numId w:val="11"/>
        </w:numPr>
        <w:rPr>
          <w:lang w:val="en-GB"/>
        </w:rPr>
      </w:pPr>
      <w:r w:rsidRPr="00CF3D17">
        <w:rPr>
          <w:lang w:val="en-GB"/>
        </w:rPr>
        <w:t>Team (multi-user configuration)</w:t>
      </w:r>
    </w:p>
    <w:p w14:paraId="57FB542E" w14:textId="77777777" w:rsidR="00CF3D17" w:rsidRPr="00CF3D17" w:rsidRDefault="00CF3D17" w:rsidP="00CF3D17">
      <w:pPr>
        <w:numPr>
          <w:ilvl w:val="0"/>
          <w:numId w:val="11"/>
        </w:numPr>
        <w:rPr>
          <w:lang w:val="en-GB"/>
        </w:rPr>
      </w:pPr>
      <w:r w:rsidRPr="00CF3D17">
        <w:rPr>
          <w:b/>
          <w:bCs/>
          <w:lang w:val="en-GB"/>
        </w:rPr>
        <w:t>Module Setup</w:t>
      </w:r>
    </w:p>
    <w:p w14:paraId="5FD93C41" w14:textId="77777777" w:rsidR="00CF3D17" w:rsidRPr="00CF3D17" w:rsidRDefault="00CF3D17" w:rsidP="00CF3D17">
      <w:pPr>
        <w:numPr>
          <w:ilvl w:val="1"/>
          <w:numId w:val="11"/>
        </w:numPr>
        <w:rPr>
          <w:lang w:val="en-GB"/>
        </w:rPr>
      </w:pPr>
      <w:r w:rsidRPr="00CF3D17">
        <w:rPr>
          <w:lang w:val="en-GB"/>
        </w:rPr>
        <w:t>Install/Activate core modules (Shadow Planner, Prompt Library, etc.)</w:t>
      </w:r>
    </w:p>
    <w:p w14:paraId="2BE977C2" w14:textId="77777777" w:rsidR="00CF3D17" w:rsidRPr="00CF3D17" w:rsidRDefault="00CF3D17" w:rsidP="00CF3D17">
      <w:pPr>
        <w:numPr>
          <w:ilvl w:val="1"/>
          <w:numId w:val="11"/>
        </w:numPr>
        <w:rPr>
          <w:lang w:val="en-GB"/>
        </w:rPr>
      </w:pPr>
      <w:r w:rsidRPr="00CF3D17">
        <w:rPr>
          <w:lang w:val="en-GB"/>
        </w:rPr>
        <w:t>Link to preferred tools if desired (e.g. Notion, Obsidian)</w:t>
      </w:r>
    </w:p>
    <w:p w14:paraId="36A427C4" w14:textId="77777777" w:rsidR="00CF3D17" w:rsidRPr="00CF3D17" w:rsidRDefault="00CF3D17" w:rsidP="00CF3D17">
      <w:pPr>
        <w:numPr>
          <w:ilvl w:val="0"/>
          <w:numId w:val="11"/>
        </w:numPr>
        <w:rPr>
          <w:lang w:val="en-GB"/>
        </w:rPr>
      </w:pPr>
      <w:r w:rsidRPr="00CF3D17">
        <w:rPr>
          <w:b/>
          <w:bCs/>
          <w:lang w:val="en-GB"/>
        </w:rPr>
        <w:t>AI Interaction Configuration</w:t>
      </w:r>
    </w:p>
    <w:p w14:paraId="52965F52" w14:textId="77777777" w:rsidR="00CF3D17" w:rsidRPr="00CF3D17" w:rsidRDefault="00CF3D17" w:rsidP="00CF3D17">
      <w:pPr>
        <w:numPr>
          <w:ilvl w:val="1"/>
          <w:numId w:val="11"/>
        </w:numPr>
        <w:rPr>
          <w:lang w:val="en-GB"/>
        </w:rPr>
      </w:pPr>
      <w:r w:rsidRPr="00CF3D17">
        <w:rPr>
          <w:lang w:val="en-GB"/>
        </w:rPr>
        <w:t>Select tone, interaction style, and AI mode (see 02-07-01)</w:t>
      </w:r>
    </w:p>
    <w:p w14:paraId="6DD3B3D0" w14:textId="77777777" w:rsidR="00CF3D17" w:rsidRPr="00CF3D17" w:rsidRDefault="00CF3D17" w:rsidP="00CF3D17">
      <w:pPr>
        <w:numPr>
          <w:ilvl w:val="0"/>
          <w:numId w:val="11"/>
        </w:numPr>
        <w:rPr>
          <w:lang w:val="en-GB"/>
        </w:rPr>
      </w:pPr>
      <w:r w:rsidRPr="00CF3D17">
        <w:rPr>
          <w:b/>
          <w:bCs/>
          <w:lang w:val="en-GB"/>
        </w:rPr>
        <w:t>Template Deployment</w:t>
      </w:r>
    </w:p>
    <w:p w14:paraId="6DA62965" w14:textId="77777777" w:rsidR="00CF3D17" w:rsidRPr="00CF3D17" w:rsidRDefault="00CF3D17" w:rsidP="00CF3D17">
      <w:pPr>
        <w:numPr>
          <w:ilvl w:val="1"/>
          <w:numId w:val="11"/>
        </w:numPr>
        <w:rPr>
          <w:lang w:val="en-GB"/>
        </w:rPr>
      </w:pPr>
      <w:r w:rsidRPr="00CF3D17">
        <w:rPr>
          <w:lang w:val="en-GB"/>
        </w:rPr>
        <w:t>Import Modular Templates</w:t>
      </w:r>
    </w:p>
    <w:p w14:paraId="1A8F0B31" w14:textId="77777777" w:rsidR="00CF3D17" w:rsidRPr="00CF3D17" w:rsidRDefault="00CF3D17" w:rsidP="00CF3D17">
      <w:pPr>
        <w:numPr>
          <w:ilvl w:val="1"/>
          <w:numId w:val="11"/>
        </w:numPr>
        <w:rPr>
          <w:lang w:val="en-GB"/>
        </w:rPr>
      </w:pPr>
      <w:r w:rsidRPr="00CF3D17">
        <w:rPr>
          <w:lang w:val="en-GB"/>
        </w:rPr>
        <w:lastRenderedPageBreak/>
        <w:t>Set reflection cadence and feedback prompts</w:t>
      </w:r>
    </w:p>
    <w:p w14:paraId="7CAD283F" w14:textId="77777777" w:rsidR="00CF3D17" w:rsidRPr="00CF3D17" w:rsidRDefault="00CF3D17" w:rsidP="00CF3D17">
      <w:pPr>
        <w:numPr>
          <w:ilvl w:val="0"/>
          <w:numId w:val="11"/>
        </w:numPr>
        <w:rPr>
          <w:lang w:val="en-GB"/>
        </w:rPr>
      </w:pPr>
      <w:r w:rsidRPr="00CF3D17">
        <w:rPr>
          <w:b/>
          <w:bCs/>
          <w:lang w:val="en-GB"/>
        </w:rPr>
        <w:t>System Activation</w:t>
      </w:r>
    </w:p>
    <w:p w14:paraId="19EDE3BD" w14:textId="77777777" w:rsidR="00CF3D17" w:rsidRPr="00CF3D17" w:rsidRDefault="00CF3D17" w:rsidP="00CF3D17">
      <w:pPr>
        <w:numPr>
          <w:ilvl w:val="1"/>
          <w:numId w:val="11"/>
        </w:numPr>
        <w:rPr>
          <w:lang w:val="en-GB"/>
        </w:rPr>
      </w:pPr>
      <w:r w:rsidRPr="00CF3D17">
        <w:rPr>
          <w:lang w:val="en-GB"/>
        </w:rPr>
        <w:t>Run first test flow: Morning Clarity Prompt → Daily Shadow Log → Evening Reflection</w:t>
      </w:r>
    </w:p>
    <w:p w14:paraId="56467E09" w14:textId="77777777" w:rsidR="00CF3D17" w:rsidRPr="00CF3D17" w:rsidRDefault="00CF3D17" w:rsidP="00CF3D17">
      <w:pPr>
        <w:numPr>
          <w:ilvl w:val="1"/>
          <w:numId w:val="11"/>
        </w:numPr>
        <w:rPr>
          <w:lang w:val="en-GB"/>
        </w:rPr>
      </w:pPr>
      <w:r w:rsidRPr="00CF3D17">
        <w:rPr>
          <w:lang w:val="en-GB"/>
        </w:rPr>
        <w:t>Adjust as needed</w:t>
      </w:r>
    </w:p>
    <w:p w14:paraId="695DF7D5" w14:textId="77777777" w:rsidR="00CF3D17" w:rsidRPr="00CF3D17" w:rsidRDefault="00CF3D17" w:rsidP="00CF3D17">
      <w:pPr>
        <w:numPr>
          <w:ilvl w:val="0"/>
          <w:numId w:val="11"/>
        </w:numPr>
        <w:rPr>
          <w:lang w:val="en-GB"/>
        </w:rPr>
      </w:pPr>
      <w:r w:rsidRPr="00CF3D17">
        <w:rPr>
          <w:b/>
          <w:bCs/>
          <w:lang w:val="en-GB"/>
        </w:rPr>
        <w:t>Team-Specific (if applicable)</w:t>
      </w:r>
    </w:p>
    <w:p w14:paraId="54F99B0B" w14:textId="77777777" w:rsidR="00CF3D17" w:rsidRPr="00CF3D17" w:rsidRDefault="00CF3D17" w:rsidP="00CF3D17">
      <w:pPr>
        <w:numPr>
          <w:ilvl w:val="1"/>
          <w:numId w:val="11"/>
        </w:numPr>
        <w:rPr>
          <w:lang w:val="en-GB"/>
        </w:rPr>
      </w:pPr>
      <w:r w:rsidRPr="00CF3D17">
        <w:rPr>
          <w:lang w:val="en-GB"/>
        </w:rPr>
        <w:t>Establish shared definitions</w:t>
      </w:r>
    </w:p>
    <w:p w14:paraId="06BDC7B9" w14:textId="77777777" w:rsidR="00CF3D17" w:rsidRPr="00CF3D17" w:rsidRDefault="00CF3D17" w:rsidP="00CF3D17">
      <w:pPr>
        <w:numPr>
          <w:ilvl w:val="1"/>
          <w:numId w:val="11"/>
        </w:numPr>
        <w:rPr>
          <w:lang w:val="en-GB"/>
        </w:rPr>
      </w:pPr>
      <w:r w:rsidRPr="00CF3D17">
        <w:rPr>
          <w:lang w:val="en-GB"/>
        </w:rPr>
        <w:t>Align on tone, cadence, and visibility</w:t>
      </w:r>
    </w:p>
    <w:p w14:paraId="39A3A5B3" w14:textId="77777777" w:rsidR="00CF3D17" w:rsidRPr="00CF3D17" w:rsidRDefault="00CF3D17" w:rsidP="00CF3D17">
      <w:pPr>
        <w:rPr>
          <w:lang w:val="en-GB"/>
        </w:rPr>
      </w:pPr>
      <w:r w:rsidRPr="00CF3D17">
        <w:rPr>
          <w:lang w:val="en-GB"/>
        </w:rPr>
        <w:pict w14:anchorId="435DB632">
          <v:rect id="_x0000_i1038" style="width:0;height:1.5pt" o:hralign="center" o:hrstd="t" o:hr="t" fillcolor="#a0a0a0" stroked="f"/>
        </w:pict>
      </w:r>
    </w:p>
    <w:p w14:paraId="5618A549" w14:textId="77777777" w:rsidR="00CF3D17" w:rsidRPr="00CF3D17" w:rsidRDefault="00CF3D17" w:rsidP="00CF3D17">
      <w:pPr>
        <w:rPr>
          <w:lang w:val="en-GB"/>
        </w:rPr>
      </w:pPr>
      <w:r w:rsidRPr="00CF3D17">
        <w:rPr>
          <w:lang w:val="en-GB"/>
        </w:rPr>
        <w:t xml:space="preserve">This is not software installation. It’s </w:t>
      </w:r>
      <w:r w:rsidRPr="00CF3D17">
        <w:rPr>
          <w:b/>
          <w:bCs/>
          <w:lang w:val="en-GB"/>
        </w:rPr>
        <w:t>mental architecture activation</w:t>
      </w:r>
      <w:r w:rsidRPr="00CF3D17">
        <w:rPr>
          <w:lang w:val="en-GB"/>
        </w:rPr>
        <w:t>.</w:t>
      </w:r>
    </w:p>
    <w:p w14:paraId="0A89B285" w14:textId="77777777" w:rsidR="00CF3D17" w:rsidRPr="00CF3D17" w:rsidRDefault="00CF3D17" w:rsidP="00CF3D17">
      <w:pPr>
        <w:rPr>
          <w:lang w:val="en-GB"/>
        </w:rPr>
      </w:pPr>
      <w:r w:rsidRPr="00CF3D17">
        <w:rPr>
          <w:lang w:val="en-GB"/>
        </w:rPr>
        <w:t>Follow the flow, then make it yours.</w:t>
      </w:r>
    </w:p>
    <w:p w14:paraId="7FE686D5" w14:textId="7139231B" w:rsidR="00F64AC4" w:rsidRPr="00CF3D17" w:rsidRDefault="00F64AC4" w:rsidP="00CF3D17"/>
    <w:sectPr w:rsidR="00F64AC4" w:rsidRPr="00CF3D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6B336A"/>
    <w:multiLevelType w:val="multilevel"/>
    <w:tmpl w:val="3E44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4864D0"/>
    <w:multiLevelType w:val="multilevel"/>
    <w:tmpl w:val="86BE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228233">
    <w:abstractNumId w:val="8"/>
  </w:num>
  <w:num w:numId="2" w16cid:durableId="2077244535">
    <w:abstractNumId w:val="6"/>
  </w:num>
  <w:num w:numId="3" w16cid:durableId="307631247">
    <w:abstractNumId w:val="5"/>
  </w:num>
  <w:num w:numId="4" w16cid:durableId="1885409625">
    <w:abstractNumId w:val="4"/>
  </w:num>
  <w:num w:numId="5" w16cid:durableId="289869629">
    <w:abstractNumId w:val="7"/>
  </w:num>
  <w:num w:numId="6" w16cid:durableId="160657949">
    <w:abstractNumId w:val="3"/>
  </w:num>
  <w:num w:numId="7" w16cid:durableId="283267968">
    <w:abstractNumId w:val="2"/>
  </w:num>
  <w:num w:numId="8" w16cid:durableId="1192190058">
    <w:abstractNumId w:val="1"/>
  </w:num>
  <w:num w:numId="9" w16cid:durableId="1129474163">
    <w:abstractNumId w:val="0"/>
  </w:num>
  <w:num w:numId="10" w16cid:durableId="1272933157">
    <w:abstractNumId w:val="10"/>
  </w:num>
  <w:num w:numId="11" w16cid:durableId="18624305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B8D"/>
    <w:rsid w:val="0015074B"/>
    <w:rsid w:val="0029639D"/>
    <w:rsid w:val="00326F90"/>
    <w:rsid w:val="00AA1D8D"/>
    <w:rsid w:val="00B47730"/>
    <w:rsid w:val="00CB0664"/>
    <w:rsid w:val="00CF3D17"/>
    <w:rsid w:val="00F64A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70A6C9C-DA4B-432C-B1F6-64A1AA36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2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2025-05-24T16:24:00Z</dcterms:modified>
  <cp:category/>
</cp:coreProperties>
</file>