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735B3" w14:textId="77777777" w:rsidR="00621F14" w:rsidRPr="00621F14" w:rsidRDefault="00621F14" w:rsidP="00621F14">
      <w:pPr>
        <w:rPr>
          <w:lang w:val="en-GB"/>
        </w:rPr>
      </w:pPr>
      <w:r w:rsidRPr="00621F14">
        <w:rPr>
          <w:b/>
          <w:bCs/>
          <w:lang w:val="en-GB"/>
        </w:rPr>
        <w:t>04-02 Spectrum Modelling Overview</w:t>
      </w:r>
    </w:p>
    <w:p w14:paraId="7FA3D210" w14:textId="77777777" w:rsidR="00621F14" w:rsidRPr="00621F14" w:rsidRDefault="00621F14" w:rsidP="00621F14">
      <w:pPr>
        <w:rPr>
          <w:lang w:val="en-GB"/>
        </w:rPr>
      </w:pPr>
      <w:r w:rsidRPr="00621F14">
        <w:rPr>
          <w:lang w:val="en-GB"/>
        </w:rPr>
        <w:pict w14:anchorId="285640F8">
          <v:rect id="_x0000_i1031" style="width:0;height:1.5pt" o:hralign="center" o:hrstd="t" o:hr="t" fillcolor="#a0a0a0" stroked="f"/>
        </w:pict>
      </w:r>
    </w:p>
    <w:p w14:paraId="4ABEBF4D" w14:textId="77777777" w:rsidR="00621F14" w:rsidRPr="00621F14" w:rsidRDefault="00621F14" w:rsidP="00621F14">
      <w:pPr>
        <w:rPr>
          <w:lang w:val="en-GB"/>
        </w:rPr>
      </w:pPr>
      <w:r w:rsidRPr="00621F14">
        <w:rPr>
          <w:lang w:val="en-GB"/>
        </w:rPr>
        <w:t xml:space="preserve">Spectrum Modelling is a method used in </w:t>
      </w:r>
      <w:proofErr w:type="spellStart"/>
      <w:r w:rsidRPr="00621F14">
        <w:rPr>
          <w:lang w:val="en-GB"/>
        </w:rPr>
        <w:t>BrainFrame</w:t>
      </w:r>
      <w:proofErr w:type="spellEnd"/>
      <w:r w:rsidRPr="00621F14">
        <w:rPr>
          <w:lang w:val="en-GB"/>
        </w:rPr>
        <w:t xml:space="preserve"> to replace binary thinking with dynamic, contextual insight.</w:t>
      </w:r>
    </w:p>
    <w:p w14:paraId="12BDC0D2" w14:textId="77777777" w:rsidR="00621F14" w:rsidRPr="00621F14" w:rsidRDefault="00621F14" w:rsidP="00621F14">
      <w:pPr>
        <w:rPr>
          <w:lang w:val="en-GB"/>
        </w:rPr>
      </w:pPr>
      <w:r w:rsidRPr="00621F14">
        <w:rPr>
          <w:lang w:val="en-GB"/>
        </w:rPr>
        <w:t xml:space="preserve">Rather than forcing either/or decisions, Spectrum Modelling visualises ideas, behaviours, and strategies along a </w:t>
      </w:r>
      <w:r w:rsidRPr="00621F14">
        <w:rPr>
          <w:b/>
          <w:bCs/>
          <w:lang w:val="en-GB"/>
        </w:rPr>
        <w:t>continuum</w:t>
      </w:r>
      <w:r w:rsidRPr="00621F14">
        <w:rPr>
          <w:lang w:val="en-GB"/>
        </w:rPr>
        <w:t xml:space="preserve"> — allowing users to locate themselves, explore alternatives, and make aligned adjustments.</w:t>
      </w:r>
    </w:p>
    <w:p w14:paraId="149AF595" w14:textId="77777777" w:rsidR="00621F14" w:rsidRPr="00621F14" w:rsidRDefault="00621F14" w:rsidP="00621F14">
      <w:pPr>
        <w:rPr>
          <w:b/>
          <w:bCs/>
          <w:lang w:val="en-GB"/>
        </w:rPr>
      </w:pPr>
      <w:r w:rsidRPr="00621F14">
        <w:rPr>
          <w:b/>
          <w:bCs/>
          <w:lang w:val="en-GB"/>
        </w:rPr>
        <w:t>Why Spectrums?</w:t>
      </w:r>
    </w:p>
    <w:p w14:paraId="17CC1EF0" w14:textId="77777777" w:rsidR="00621F14" w:rsidRPr="00621F14" w:rsidRDefault="00621F14" w:rsidP="00621F14">
      <w:pPr>
        <w:numPr>
          <w:ilvl w:val="0"/>
          <w:numId w:val="10"/>
        </w:numPr>
        <w:rPr>
          <w:lang w:val="en-GB"/>
        </w:rPr>
      </w:pPr>
      <w:r w:rsidRPr="00621F14">
        <w:rPr>
          <w:lang w:val="en-GB"/>
        </w:rPr>
        <w:t>Most decisions are not black or white.</w:t>
      </w:r>
    </w:p>
    <w:p w14:paraId="0CCB8D72" w14:textId="77777777" w:rsidR="00621F14" w:rsidRPr="00621F14" w:rsidRDefault="00621F14" w:rsidP="00621F14">
      <w:pPr>
        <w:numPr>
          <w:ilvl w:val="0"/>
          <w:numId w:val="10"/>
        </w:numPr>
        <w:rPr>
          <w:lang w:val="en-GB"/>
        </w:rPr>
      </w:pPr>
      <w:r w:rsidRPr="00621F14">
        <w:rPr>
          <w:lang w:val="en-GB"/>
        </w:rPr>
        <w:t>Growth often lies in movement, not category.</w:t>
      </w:r>
    </w:p>
    <w:p w14:paraId="77FE00FD" w14:textId="77777777" w:rsidR="00621F14" w:rsidRPr="00621F14" w:rsidRDefault="00621F14" w:rsidP="00621F14">
      <w:pPr>
        <w:numPr>
          <w:ilvl w:val="0"/>
          <w:numId w:val="10"/>
        </w:numPr>
        <w:rPr>
          <w:lang w:val="en-GB"/>
        </w:rPr>
      </w:pPr>
      <w:r w:rsidRPr="00621F14">
        <w:rPr>
          <w:lang w:val="en-GB"/>
        </w:rPr>
        <w:t>Spectrums allow nuance, fluidity, and self-awareness.</w:t>
      </w:r>
    </w:p>
    <w:p w14:paraId="6678DB0D" w14:textId="77777777" w:rsidR="00621F14" w:rsidRPr="00621F14" w:rsidRDefault="00621F14" w:rsidP="00621F14">
      <w:pPr>
        <w:rPr>
          <w:b/>
          <w:bCs/>
          <w:lang w:val="en-GB"/>
        </w:rPr>
      </w:pPr>
      <w:r w:rsidRPr="00621F14">
        <w:rPr>
          <w:b/>
          <w:bCs/>
          <w:lang w:val="en-GB"/>
        </w:rPr>
        <w:t>Core Axes Examples</w:t>
      </w:r>
    </w:p>
    <w:p w14:paraId="4578665A" w14:textId="77777777" w:rsidR="00621F14" w:rsidRPr="00621F14" w:rsidRDefault="00621F14" w:rsidP="00621F14">
      <w:pPr>
        <w:numPr>
          <w:ilvl w:val="0"/>
          <w:numId w:val="11"/>
        </w:numPr>
        <w:rPr>
          <w:lang w:val="en-GB"/>
        </w:rPr>
      </w:pPr>
      <w:r w:rsidRPr="00621F14">
        <w:rPr>
          <w:b/>
          <w:bCs/>
          <w:lang w:val="en-GB"/>
        </w:rPr>
        <w:t>Structure &lt;————&gt; Freedom</w:t>
      </w:r>
    </w:p>
    <w:p w14:paraId="36FB625D" w14:textId="77777777" w:rsidR="00621F14" w:rsidRPr="00621F14" w:rsidRDefault="00621F14" w:rsidP="00621F14">
      <w:pPr>
        <w:numPr>
          <w:ilvl w:val="0"/>
          <w:numId w:val="11"/>
        </w:numPr>
        <w:rPr>
          <w:lang w:val="en-GB"/>
        </w:rPr>
      </w:pPr>
      <w:r w:rsidRPr="00621F14">
        <w:rPr>
          <w:b/>
          <w:bCs/>
          <w:lang w:val="en-GB"/>
        </w:rPr>
        <w:t>Depth &lt;————&gt; Speed</w:t>
      </w:r>
    </w:p>
    <w:p w14:paraId="64F95131" w14:textId="77777777" w:rsidR="00621F14" w:rsidRPr="00621F14" w:rsidRDefault="00621F14" w:rsidP="00621F14">
      <w:pPr>
        <w:numPr>
          <w:ilvl w:val="0"/>
          <w:numId w:val="11"/>
        </w:numPr>
        <w:rPr>
          <w:lang w:val="en-GB"/>
        </w:rPr>
      </w:pPr>
      <w:r w:rsidRPr="00621F14">
        <w:rPr>
          <w:b/>
          <w:bCs/>
          <w:lang w:val="en-GB"/>
        </w:rPr>
        <w:t>Intuition &lt;————&gt; Logic</w:t>
      </w:r>
    </w:p>
    <w:p w14:paraId="4BACA29C" w14:textId="77777777" w:rsidR="00621F14" w:rsidRPr="00621F14" w:rsidRDefault="00621F14" w:rsidP="00621F14">
      <w:pPr>
        <w:numPr>
          <w:ilvl w:val="0"/>
          <w:numId w:val="11"/>
        </w:numPr>
        <w:rPr>
          <w:lang w:val="en-GB"/>
        </w:rPr>
      </w:pPr>
      <w:r w:rsidRPr="00621F14">
        <w:rPr>
          <w:b/>
          <w:bCs/>
          <w:lang w:val="en-GB"/>
        </w:rPr>
        <w:t>Self-Oriented &lt;————&gt; System-Oriented</w:t>
      </w:r>
    </w:p>
    <w:p w14:paraId="38E72465" w14:textId="77777777" w:rsidR="00621F14" w:rsidRPr="00621F14" w:rsidRDefault="00621F14" w:rsidP="00621F14">
      <w:pPr>
        <w:numPr>
          <w:ilvl w:val="0"/>
          <w:numId w:val="11"/>
        </w:numPr>
        <w:rPr>
          <w:lang w:val="en-GB"/>
        </w:rPr>
      </w:pPr>
      <w:r w:rsidRPr="00621F14">
        <w:rPr>
          <w:b/>
          <w:bCs/>
          <w:lang w:val="en-GB"/>
        </w:rPr>
        <w:t>Stability &lt;————&gt; Change</w:t>
      </w:r>
    </w:p>
    <w:p w14:paraId="166C1BD9" w14:textId="77777777" w:rsidR="00621F14" w:rsidRPr="00621F14" w:rsidRDefault="00621F14" w:rsidP="00621F14">
      <w:pPr>
        <w:rPr>
          <w:b/>
          <w:bCs/>
          <w:lang w:val="en-GB"/>
        </w:rPr>
      </w:pPr>
      <w:r w:rsidRPr="00621F14">
        <w:rPr>
          <w:b/>
          <w:bCs/>
          <w:lang w:val="en-GB"/>
        </w:rPr>
        <w:t>Use Cases</w:t>
      </w:r>
    </w:p>
    <w:p w14:paraId="4C750F8D" w14:textId="77777777" w:rsidR="00621F14" w:rsidRPr="00621F14" w:rsidRDefault="00621F14" w:rsidP="00621F14">
      <w:pPr>
        <w:numPr>
          <w:ilvl w:val="0"/>
          <w:numId w:val="12"/>
        </w:numPr>
        <w:rPr>
          <w:lang w:val="en-GB"/>
        </w:rPr>
      </w:pPr>
      <w:r w:rsidRPr="00621F14">
        <w:rPr>
          <w:lang w:val="en-GB"/>
        </w:rPr>
        <w:t>Reflective prompts: “Where are you on this spectrum today?”</w:t>
      </w:r>
    </w:p>
    <w:p w14:paraId="41E26525" w14:textId="77777777" w:rsidR="00621F14" w:rsidRPr="00621F14" w:rsidRDefault="00621F14" w:rsidP="00621F14">
      <w:pPr>
        <w:numPr>
          <w:ilvl w:val="0"/>
          <w:numId w:val="12"/>
        </w:numPr>
        <w:rPr>
          <w:lang w:val="en-GB"/>
        </w:rPr>
      </w:pPr>
      <w:r w:rsidRPr="00621F14">
        <w:rPr>
          <w:lang w:val="en-GB"/>
        </w:rPr>
        <w:t>Team alignment: map each member’s tendencies across key spectrums.</w:t>
      </w:r>
    </w:p>
    <w:p w14:paraId="254F1CE0" w14:textId="77777777" w:rsidR="00621F14" w:rsidRPr="00621F14" w:rsidRDefault="00621F14" w:rsidP="00621F14">
      <w:pPr>
        <w:numPr>
          <w:ilvl w:val="0"/>
          <w:numId w:val="12"/>
        </w:numPr>
        <w:rPr>
          <w:lang w:val="en-GB"/>
        </w:rPr>
      </w:pPr>
      <w:r w:rsidRPr="00621F14">
        <w:rPr>
          <w:lang w:val="en-GB"/>
        </w:rPr>
        <w:t xml:space="preserve">Decision calibration: check where a current strategy sits — and where it </w:t>
      </w:r>
      <w:r w:rsidRPr="00621F14">
        <w:rPr>
          <w:i/>
          <w:iCs/>
          <w:lang w:val="en-GB"/>
        </w:rPr>
        <w:t>should</w:t>
      </w:r>
      <w:r w:rsidRPr="00621F14">
        <w:rPr>
          <w:lang w:val="en-GB"/>
        </w:rPr>
        <w:t>.</w:t>
      </w:r>
    </w:p>
    <w:p w14:paraId="67138E72" w14:textId="77777777" w:rsidR="00621F14" w:rsidRPr="00621F14" w:rsidRDefault="00621F14" w:rsidP="00621F14">
      <w:pPr>
        <w:rPr>
          <w:b/>
          <w:bCs/>
          <w:lang w:val="en-GB"/>
        </w:rPr>
      </w:pPr>
      <w:r w:rsidRPr="00621F14">
        <w:rPr>
          <w:b/>
          <w:bCs/>
          <w:lang w:val="en-GB"/>
        </w:rPr>
        <w:t xml:space="preserve">Integration in </w:t>
      </w:r>
      <w:proofErr w:type="spellStart"/>
      <w:r w:rsidRPr="00621F14">
        <w:rPr>
          <w:b/>
          <w:bCs/>
          <w:lang w:val="en-GB"/>
        </w:rPr>
        <w:t>BrainFrame</w:t>
      </w:r>
      <w:proofErr w:type="spellEnd"/>
    </w:p>
    <w:p w14:paraId="744C99C8" w14:textId="77777777" w:rsidR="00621F14" w:rsidRPr="00621F14" w:rsidRDefault="00621F14" w:rsidP="00621F14">
      <w:pPr>
        <w:numPr>
          <w:ilvl w:val="0"/>
          <w:numId w:val="13"/>
        </w:numPr>
        <w:rPr>
          <w:lang w:val="en-GB"/>
        </w:rPr>
      </w:pPr>
      <w:r w:rsidRPr="00621F14">
        <w:rPr>
          <w:lang w:val="en-GB"/>
        </w:rPr>
        <w:t xml:space="preserve">Used in </w:t>
      </w:r>
      <w:proofErr w:type="spellStart"/>
      <w:r w:rsidRPr="00621F14">
        <w:rPr>
          <w:lang w:val="en-GB"/>
        </w:rPr>
        <w:t>SelfFrame</w:t>
      </w:r>
      <w:proofErr w:type="spellEnd"/>
      <w:r w:rsidRPr="00621F14">
        <w:rPr>
          <w:lang w:val="en-GB"/>
        </w:rPr>
        <w:t xml:space="preserve"> profiles, Strategy Builders, and Adaptive AI tuning.</w:t>
      </w:r>
    </w:p>
    <w:p w14:paraId="39B47CDA" w14:textId="77777777" w:rsidR="00621F14" w:rsidRPr="00621F14" w:rsidRDefault="00621F14" w:rsidP="00621F14">
      <w:pPr>
        <w:numPr>
          <w:ilvl w:val="0"/>
          <w:numId w:val="13"/>
        </w:numPr>
        <w:rPr>
          <w:lang w:val="en-GB"/>
        </w:rPr>
      </w:pPr>
      <w:r w:rsidRPr="00621F14">
        <w:rPr>
          <w:lang w:val="en-GB"/>
        </w:rPr>
        <w:t>Included in visual dashboards or reflection modules.</w:t>
      </w:r>
    </w:p>
    <w:p w14:paraId="5C267FF3" w14:textId="77777777" w:rsidR="00621F14" w:rsidRPr="00621F14" w:rsidRDefault="00621F14" w:rsidP="00621F14">
      <w:pPr>
        <w:numPr>
          <w:ilvl w:val="0"/>
          <w:numId w:val="13"/>
        </w:numPr>
        <w:rPr>
          <w:lang w:val="en-GB"/>
        </w:rPr>
      </w:pPr>
      <w:r w:rsidRPr="00621F14">
        <w:rPr>
          <w:lang w:val="en-GB"/>
        </w:rPr>
        <w:t>Can be tracked over time for growth trends or tension patterns.</w:t>
      </w:r>
    </w:p>
    <w:p w14:paraId="4C07756D" w14:textId="77777777" w:rsidR="00621F14" w:rsidRPr="00621F14" w:rsidRDefault="00621F14" w:rsidP="00621F14">
      <w:pPr>
        <w:rPr>
          <w:lang w:val="en-GB"/>
        </w:rPr>
      </w:pPr>
      <w:r w:rsidRPr="00621F14">
        <w:rPr>
          <w:lang w:val="en-GB"/>
        </w:rPr>
        <w:t>Spectrum Modelling doesn’t just describe where you are.</w:t>
      </w:r>
      <w:r w:rsidRPr="00621F14">
        <w:rPr>
          <w:lang w:val="en-GB"/>
        </w:rPr>
        <w:br/>
      </w:r>
      <w:r w:rsidRPr="00621F14">
        <w:rPr>
          <w:b/>
          <w:bCs/>
          <w:lang w:val="en-GB"/>
        </w:rPr>
        <w:t>It helps you move with intention.</w:t>
      </w:r>
    </w:p>
    <w:p w14:paraId="27381469" w14:textId="4C02F3F8" w:rsidR="00D95589" w:rsidRPr="00621F14" w:rsidRDefault="00D95589" w:rsidP="00621F14"/>
    <w:sectPr w:rsidR="00D95589" w:rsidRPr="00621F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DC608F"/>
    <w:multiLevelType w:val="multilevel"/>
    <w:tmpl w:val="2F541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701531"/>
    <w:multiLevelType w:val="multilevel"/>
    <w:tmpl w:val="602E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5B0310"/>
    <w:multiLevelType w:val="multilevel"/>
    <w:tmpl w:val="57167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1A2521"/>
    <w:multiLevelType w:val="multilevel"/>
    <w:tmpl w:val="4A1A2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670925">
    <w:abstractNumId w:val="8"/>
  </w:num>
  <w:num w:numId="2" w16cid:durableId="1404791052">
    <w:abstractNumId w:val="6"/>
  </w:num>
  <w:num w:numId="3" w16cid:durableId="269242382">
    <w:abstractNumId w:val="5"/>
  </w:num>
  <w:num w:numId="4" w16cid:durableId="1954820942">
    <w:abstractNumId w:val="4"/>
  </w:num>
  <w:num w:numId="5" w16cid:durableId="1850675868">
    <w:abstractNumId w:val="7"/>
  </w:num>
  <w:num w:numId="6" w16cid:durableId="1100492856">
    <w:abstractNumId w:val="3"/>
  </w:num>
  <w:num w:numId="7" w16cid:durableId="391929852">
    <w:abstractNumId w:val="2"/>
  </w:num>
  <w:num w:numId="8" w16cid:durableId="637762778">
    <w:abstractNumId w:val="1"/>
  </w:num>
  <w:num w:numId="9" w16cid:durableId="207181222">
    <w:abstractNumId w:val="0"/>
  </w:num>
  <w:num w:numId="10" w16cid:durableId="110787837">
    <w:abstractNumId w:val="10"/>
  </w:num>
  <w:num w:numId="11" w16cid:durableId="1899436313">
    <w:abstractNumId w:val="12"/>
  </w:num>
  <w:num w:numId="12" w16cid:durableId="2130973525">
    <w:abstractNumId w:val="9"/>
  </w:num>
  <w:num w:numId="13" w16cid:durableId="2476894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1F14"/>
    <w:rsid w:val="009A5532"/>
    <w:rsid w:val="00AA1D8D"/>
    <w:rsid w:val="00B47730"/>
    <w:rsid w:val="00CB0664"/>
    <w:rsid w:val="00D955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9966B701-394D-44EF-BF8A-D214FF693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3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Dunlop</cp:lastModifiedBy>
  <cp:revision>2</cp:revision>
  <dcterms:created xsi:type="dcterms:W3CDTF">2013-12-23T23:15:00Z</dcterms:created>
  <dcterms:modified xsi:type="dcterms:W3CDTF">2025-05-24T16:10:00Z</dcterms:modified>
  <cp:category/>
</cp:coreProperties>
</file>