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[Summary of all major application areas: individuals, strategy, education, etc.]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