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D1A5C" w14:textId="77777777" w:rsidR="00A73712" w:rsidRPr="00A73712" w:rsidRDefault="00A73712" w:rsidP="00A73712">
      <w:pPr>
        <w:rPr>
          <w:b/>
          <w:bCs/>
        </w:rPr>
      </w:pPr>
      <w:r w:rsidRPr="00A73712">
        <w:rPr>
          <w:b/>
          <w:bCs/>
        </w:rPr>
        <w:t>You said:</w:t>
      </w:r>
    </w:p>
    <w:p w14:paraId="7BD912EF" w14:textId="77777777" w:rsidR="00A73712" w:rsidRPr="00A73712" w:rsidRDefault="00A73712" w:rsidP="00A73712">
      <w:r w:rsidRPr="00A73712">
        <w:t>RFN00023 Aruba Partner for Supply and Support Requirements Document</w:t>
      </w:r>
    </w:p>
    <w:p w14:paraId="51B86105" w14:textId="77777777" w:rsidR="00A73712" w:rsidRPr="00A73712" w:rsidRDefault="00A73712" w:rsidP="00A73712">
      <w:r w:rsidRPr="00A73712">
        <w:t>Unable to display visualization</w:t>
      </w:r>
    </w:p>
    <w:p w14:paraId="296EE2F2" w14:textId="77777777" w:rsidR="00A73712" w:rsidRPr="00A73712" w:rsidRDefault="00A73712" w:rsidP="00A73712">
      <w:r w:rsidRPr="00A73712">
        <w:t xml:space="preserve">Can you review the attached spreadsheet and </w:t>
      </w:r>
      <w:proofErr w:type="gramStart"/>
      <w:r w:rsidRPr="00A73712">
        <w:t>in particular the</w:t>
      </w:r>
      <w:proofErr w:type="gramEnd"/>
      <w:r w:rsidRPr="00A73712">
        <w:t xml:space="preserve"> </w:t>
      </w:r>
      <w:proofErr w:type="spellStart"/>
      <w:proofErr w:type="gramStart"/>
      <w:r w:rsidRPr="00A73712">
        <w:t>non functional</w:t>
      </w:r>
      <w:proofErr w:type="spellEnd"/>
      <w:proofErr w:type="gramEnd"/>
      <w:r w:rsidRPr="00A73712">
        <w:t xml:space="preserve"> and functional questions and responses? I each of the </w:t>
      </w:r>
      <w:proofErr w:type="spellStart"/>
      <w:r w:rsidRPr="00A73712">
        <w:t>the</w:t>
      </w:r>
      <w:proofErr w:type="spellEnd"/>
      <w:r w:rsidRPr="00A73712">
        <w:t xml:space="preserve"> responses where it refers to an external document can you make note of that as well?</w:t>
      </w:r>
    </w:p>
    <w:p w14:paraId="1E05277F" w14:textId="77777777" w:rsidR="00A73712" w:rsidRPr="00A73712" w:rsidRDefault="00A73712" w:rsidP="00A73712">
      <w:pPr>
        <w:rPr>
          <w:b/>
          <w:bCs/>
        </w:rPr>
      </w:pPr>
      <w:r w:rsidRPr="00A73712">
        <w:rPr>
          <w:b/>
          <w:bCs/>
        </w:rPr>
        <w:t>ChatGPT said:</w:t>
      </w:r>
    </w:p>
    <w:p w14:paraId="46C8F4D9" w14:textId="77777777" w:rsidR="00A73712" w:rsidRPr="00A73712" w:rsidRDefault="00A73712" w:rsidP="00A73712">
      <w:r w:rsidRPr="00A73712">
        <w:t>Thought for 1m 42s</w:t>
      </w:r>
    </w:p>
    <w:p w14:paraId="26660E23" w14:textId="77777777" w:rsidR="00A73712" w:rsidRPr="00A73712" w:rsidRDefault="00A73712" w:rsidP="00A73712">
      <w:r w:rsidRPr="00A73712">
        <w:t>Requirements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06"/>
        <w:gridCol w:w="5654"/>
        <w:gridCol w:w="1855"/>
      </w:tblGrid>
      <w:tr w:rsidR="00A73712" w:rsidRPr="00A73712" w14:paraId="15C8BAED" w14:textId="77777777" w:rsidTr="00A73712">
        <w:trPr>
          <w:tblHeader/>
          <w:tblCellSpacing w:w="15" w:type="dxa"/>
        </w:trPr>
        <w:tc>
          <w:tcPr>
            <w:tcW w:w="0" w:type="auto"/>
            <w:vAlign w:val="center"/>
            <w:hideMark/>
          </w:tcPr>
          <w:p w14:paraId="34391E5F" w14:textId="77777777" w:rsidR="00A73712" w:rsidRPr="00A73712" w:rsidRDefault="00A73712" w:rsidP="00A73712">
            <w:pPr>
              <w:rPr>
                <w:b/>
                <w:bCs/>
              </w:rPr>
            </w:pPr>
            <w:r w:rsidRPr="00A73712">
              <w:rPr>
                <w:b/>
                <w:bCs/>
              </w:rPr>
              <w:t>Section</w:t>
            </w:r>
          </w:p>
        </w:tc>
        <w:tc>
          <w:tcPr>
            <w:tcW w:w="0" w:type="auto"/>
            <w:vAlign w:val="center"/>
            <w:hideMark/>
          </w:tcPr>
          <w:p w14:paraId="0E4EEB32" w14:textId="77777777" w:rsidR="00A73712" w:rsidRPr="00A73712" w:rsidRDefault="00A73712" w:rsidP="00A73712">
            <w:pPr>
              <w:rPr>
                <w:b/>
                <w:bCs/>
              </w:rPr>
            </w:pPr>
            <w:r w:rsidRPr="00A73712">
              <w:rPr>
                <w:b/>
                <w:bCs/>
              </w:rPr>
              <w:t>ID</w:t>
            </w:r>
          </w:p>
        </w:tc>
        <w:tc>
          <w:tcPr>
            <w:tcW w:w="0" w:type="auto"/>
            <w:vAlign w:val="center"/>
            <w:hideMark/>
          </w:tcPr>
          <w:p w14:paraId="04A197FD" w14:textId="77777777" w:rsidR="00A73712" w:rsidRPr="00A73712" w:rsidRDefault="00A73712" w:rsidP="00A73712">
            <w:pPr>
              <w:rPr>
                <w:b/>
                <w:bCs/>
              </w:rPr>
            </w:pPr>
            <w:r w:rsidRPr="00A73712">
              <w:rPr>
                <w:b/>
                <w:bCs/>
              </w:rPr>
              <w:t>Requirement</w:t>
            </w:r>
          </w:p>
        </w:tc>
        <w:tc>
          <w:tcPr>
            <w:tcW w:w="0" w:type="auto"/>
            <w:vAlign w:val="center"/>
            <w:hideMark/>
          </w:tcPr>
          <w:p w14:paraId="46506893" w14:textId="77777777" w:rsidR="00A73712" w:rsidRPr="00A73712" w:rsidRDefault="00A73712" w:rsidP="00A73712">
            <w:pPr>
              <w:rPr>
                <w:b/>
                <w:bCs/>
              </w:rPr>
            </w:pPr>
            <w:r w:rsidRPr="00A73712">
              <w:rPr>
                <w:b/>
                <w:bCs/>
              </w:rPr>
              <w:t>Response</w:t>
            </w:r>
          </w:p>
        </w:tc>
      </w:tr>
      <w:tr w:rsidR="00A73712" w:rsidRPr="00A73712" w14:paraId="68D3D965" w14:textId="77777777" w:rsidTr="00A73712">
        <w:trPr>
          <w:tblCellSpacing w:w="15" w:type="dxa"/>
        </w:trPr>
        <w:tc>
          <w:tcPr>
            <w:tcW w:w="0" w:type="auto"/>
            <w:vAlign w:val="center"/>
            <w:hideMark/>
          </w:tcPr>
          <w:p w14:paraId="50B7E2AC" w14:textId="77777777" w:rsidR="00A73712" w:rsidRPr="00A73712" w:rsidRDefault="00A73712" w:rsidP="00A73712">
            <w:r w:rsidRPr="00A73712">
              <w:t>Functional</w:t>
            </w:r>
          </w:p>
        </w:tc>
        <w:tc>
          <w:tcPr>
            <w:tcW w:w="0" w:type="auto"/>
            <w:vAlign w:val="center"/>
            <w:hideMark/>
          </w:tcPr>
          <w:p w14:paraId="397FD2C0" w14:textId="77777777" w:rsidR="00A73712" w:rsidRPr="00A73712" w:rsidRDefault="00A73712" w:rsidP="00A73712">
            <w:r w:rsidRPr="00A73712">
              <w:t>3.1.1</w:t>
            </w:r>
          </w:p>
        </w:tc>
        <w:tc>
          <w:tcPr>
            <w:tcW w:w="0" w:type="auto"/>
            <w:vAlign w:val="center"/>
            <w:hideMark/>
          </w:tcPr>
          <w:p w14:paraId="77C4E9A9" w14:textId="77777777" w:rsidR="00A73712" w:rsidRPr="00A73712" w:rsidRDefault="00A73712" w:rsidP="00A73712">
            <w:r w:rsidRPr="00A73712">
              <w:t>A minimum of Aruba Platinum Partner status with evidence of partner status or a link to the verification portal.</w:t>
            </w:r>
          </w:p>
        </w:tc>
        <w:tc>
          <w:tcPr>
            <w:tcW w:w="0" w:type="auto"/>
            <w:vAlign w:val="center"/>
            <w:hideMark/>
          </w:tcPr>
          <w:p w14:paraId="5844F766" w14:textId="77777777" w:rsidR="00A73712" w:rsidRPr="00A73712" w:rsidRDefault="00A73712" w:rsidP="00A73712">
            <w:r w:rsidRPr="00A73712">
              <w:t>please see attached file: Qolcom-3.1.1-Platinum Cert</w:t>
            </w:r>
          </w:p>
        </w:tc>
      </w:tr>
      <w:tr w:rsidR="00A73712" w:rsidRPr="00A73712" w14:paraId="7F22DF9E" w14:textId="77777777" w:rsidTr="00A73712">
        <w:trPr>
          <w:tblCellSpacing w:w="15" w:type="dxa"/>
        </w:trPr>
        <w:tc>
          <w:tcPr>
            <w:tcW w:w="0" w:type="auto"/>
            <w:vAlign w:val="center"/>
            <w:hideMark/>
          </w:tcPr>
          <w:p w14:paraId="2247F3A0" w14:textId="77777777" w:rsidR="00A73712" w:rsidRPr="00A73712" w:rsidRDefault="00A73712" w:rsidP="00A73712">
            <w:r w:rsidRPr="00A73712">
              <w:t>Functional</w:t>
            </w:r>
          </w:p>
        </w:tc>
        <w:tc>
          <w:tcPr>
            <w:tcW w:w="0" w:type="auto"/>
            <w:vAlign w:val="center"/>
            <w:hideMark/>
          </w:tcPr>
          <w:p w14:paraId="3D5A053C" w14:textId="77777777" w:rsidR="00A73712" w:rsidRPr="00A73712" w:rsidRDefault="00A73712" w:rsidP="00A73712">
            <w:r w:rsidRPr="00A73712">
              <w:t>3.1.2</w:t>
            </w:r>
          </w:p>
        </w:tc>
        <w:tc>
          <w:tcPr>
            <w:tcW w:w="0" w:type="auto"/>
            <w:vAlign w:val="center"/>
            <w:hideMark/>
          </w:tcPr>
          <w:p w14:paraId="4187ACE8" w14:textId="77777777" w:rsidR="00A73712" w:rsidRPr="00A73712" w:rsidRDefault="00A73712" w:rsidP="00A73712">
            <w:r w:rsidRPr="00A73712">
              <w:t>Evidence of HP Enterprise Partner Branded Service (PBS) status.</w:t>
            </w:r>
          </w:p>
        </w:tc>
        <w:tc>
          <w:tcPr>
            <w:tcW w:w="0" w:type="auto"/>
            <w:vAlign w:val="center"/>
            <w:hideMark/>
          </w:tcPr>
          <w:p w14:paraId="0D011F85" w14:textId="77777777" w:rsidR="00A73712" w:rsidRPr="00A73712" w:rsidRDefault="00A73712" w:rsidP="00A73712">
            <w:r w:rsidRPr="00A73712">
              <w:t>please see attached file: Qolcom-3.1.2-PBS Cert</w:t>
            </w:r>
          </w:p>
        </w:tc>
      </w:tr>
      <w:tr w:rsidR="00A73712" w:rsidRPr="00A73712" w14:paraId="2BAB8A7D" w14:textId="77777777" w:rsidTr="00A73712">
        <w:trPr>
          <w:tblCellSpacing w:w="15" w:type="dxa"/>
        </w:trPr>
        <w:tc>
          <w:tcPr>
            <w:tcW w:w="0" w:type="auto"/>
            <w:vAlign w:val="center"/>
            <w:hideMark/>
          </w:tcPr>
          <w:p w14:paraId="77E9BA57" w14:textId="77777777" w:rsidR="00A73712" w:rsidRPr="00A73712" w:rsidRDefault="00A73712" w:rsidP="00A73712">
            <w:r w:rsidRPr="00A73712">
              <w:t>Functional</w:t>
            </w:r>
          </w:p>
        </w:tc>
        <w:tc>
          <w:tcPr>
            <w:tcW w:w="0" w:type="auto"/>
            <w:vAlign w:val="center"/>
            <w:hideMark/>
          </w:tcPr>
          <w:p w14:paraId="5C9E84E1" w14:textId="77777777" w:rsidR="00A73712" w:rsidRPr="00A73712" w:rsidRDefault="00A73712" w:rsidP="00A73712">
            <w:r w:rsidRPr="00A73712">
              <w:t>3.2.1</w:t>
            </w:r>
          </w:p>
        </w:tc>
        <w:tc>
          <w:tcPr>
            <w:tcW w:w="0" w:type="auto"/>
            <w:vAlign w:val="center"/>
            <w:hideMark/>
          </w:tcPr>
          <w:p w14:paraId="485C8D85" w14:textId="77777777" w:rsidR="00A73712" w:rsidRPr="00A73712" w:rsidRDefault="00A73712" w:rsidP="00A73712">
            <w:r w:rsidRPr="00A73712">
              <w:t xml:space="preserve">An Aruba Platinum Partner that has depth of resource in the following internal skills: </w:t>
            </w:r>
            <w:proofErr w:type="spellStart"/>
            <w:r w:rsidRPr="00A73712">
              <w:t>i</w:t>
            </w:r>
            <w:proofErr w:type="spellEnd"/>
            <w:r w:rsidRPr="00A73712">
              <w:t xml:space="preserve">. ACDX Aruba Certified Design Expert ii. ACMX Aruba Certified Mobility Expert iii. ACCX Aruba Certified </w:t>
            </w:r>
            <w:proofErr w:type="spellStart"/>
            <w:r w:rsidRPr="00A73712">
              <w:t>Clearpass</w:t>
            </w:r>
            <w:proofErr w:type="spellEnd"/>
            <w:r w:rsidRPr="00A73712">
              <w:t xml:space="preserve"> Expert iv. ACEAP Aruba Certified Engagement and Analytics Professional v. ACDP Aruba Certified Design Professional vi. ACCP Aruba Certified </w:t>
            </w:r>
            <w:proofErr w:type="spellStart"/>
            <w:r w:rsidRPr="00A73712">
              <w:t>Clearpass</w:t>
            </w:r>
            <w:proofErr w:type="spellEnd"/>
            <w:r w:rsidRPr="00A73712">
              <w:t xml:space="preserve"> Professional vii. ACMP Aruba Certified Mobility Professional</w:t>
            </w:r>
          </w:p>
        </w:tc>
        <w:tc>
          <w:tcPr>
            <w:tcW w:w="0" w:type="auto"/>
            <w:vAlign w:val="center"/>
            <w:hideMark/>
          </w:tcPr>
          <w:p w14:paraId="21AE02BB" w14:textId="77777777" w:rsidR="00A73712" w:rsidRPr="00A73712" w:rsidRDefault="00A73712" w:rsidP="00A73712">
            <w:r w:rsidRPr="00A73712">
              <w:t>please see attached file: Qolcom-3.2.1-Accreditations</w:t>
            </w:r>
          </w:p>
        </w:tc>
      </w:tr>
    </w:tbl>
    <w:p w14:paraId="6EECACFB" w14:textId="77777777" w:rsidR="00A73712" w:rsidRPr="00A73712" w:rsidRDefault="00A73712" w:rsidP="00A73712">
      <w:r w:rsidRPr="00A73712">
        <w:t>Here's a concise, human</w:t>
      </w:r>
      <w:r w:rsidRPr="00A73712">
        <w:noBreakHyphen/>
        <w:t>readable summary and a link to an interactive table so you can explore everything in detail.</w:t>
      </w:r>
    </w:p>
    <w:p w14:paraId="08B515A5" w14:textId="77777777" w:rsidR="00A73712" w:rsidRPr="00A73712" w:rsidRDefault="00A73712" w:rsidP="00A73712">
      <w:pPr>
        <w:rPr>
          <w:b/>
          <w:bCs/>
        </w:rPr>
      </w:pPr>
      <w:r w:rsidRPr="00A73712">
        <w:rPr>
          <w:b/>
          <w:bCs/>
        </w:rPr>
        <w:t>What I reviewed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1132"/>
        <w:gridCol w:w="1850"/>
        <w:gridCol w:w="4309"/>
      </w:tblGrid>
      <w:tr w:rsidR="00A73712" w:rsidRPr="00A73712" w14:paraId="329AEFB5" w14:textId="77777777" w:rsidTr="00A73712">
        <w:trPr>
          <w:tblHeader/>
          <w:tblCellSpacing w:w="15" w:type="dxa"/>
        </w:trPr>
        <w:tc>
          <w:tcPr>
            <w:tcW w:w="0" w:type="auto"/>
            <w:vAlign w:val="center"/>
            <w:hideMark/>
          </w:tcPr>
          <w:p w14:paraId="260C032E" w14:textId="77777777" w:rsidR="00A73712" w:rsidRPr="00A73712" w:rsidRDefault="00A73712" w:rsidP="00A73712">
            <w:pPr>
              <w:rPr>
                <w:b/>
                <w:bCs/>
              </w:rPr>
            </w:pPr>
            <w:r w:rsidRPr="00A73712">
              <w:rPr>
                <w:b/>
                <w:bCs/>
              </w:rPr>
              <w:t>Sheet</w:t>
            </w:r>
          </w:p>
        </w:tc>
        <w:tc>
          <w:tcPr>
            <w:tcW w:w="0" w:type="auto"/>
            <w:vAlign w:val="center"/>
            <w:hideMark/>
          </w:tcPr>
          <w:p w14:paraId="35E2C3F1" w14:textId="77777777" w:rsidR="00A73712" w:rsidRPr="00A73712" w:rsidRDefault="00A73712" w:rsidP="00A73712">
            <w:pPr>
              <w:rPr>
                <w:b/>
                <w:bCs/>
              </w:rPr>
            </w:pPr>
            <w:r w:rsidRPr="00A73712">
              <w:rPr>
                <w:b/>
                <w:bCs/>
              </w:rPr>
              <w:t>Total Qs reviewed</w:t>
            </w:r>
          </w:p>
        </w:tc>
        <w:tc>
          <w:tcPr>
            <w:tcW w:w="0" w:type="auto"/>
            <w:vAlign w:val="center"/>
            <w:hideMark/>
          </w:tcPr>
          <w:p w14:paraId="5783D249" w14:textId="77777777" w:rsidR="00A73712" w:rsidRPr="00A73712" w:rsidRDefault="00A73712" w:rsidP="00A73712">
            <w:pPr>
              <w:rPr>
                <w:b/>
                <w:bCs/>
              </w:rPr>
            </w:pPr>
            <w:r w:rsidRPr="00A73712">
              <w:rPr>
                <w:b/>
                <w:bCs/>
              </w:rPr>
              <w:t>Responses that cite an external document</w:t>
            </w:r>
          </w:p>
        </w:tc>
        <w:tc>
          <w:tcPr>
            <w:tcW w:w="0" w:type="auto"/>
            <w:vAlign w:val="center"/>
            <w:hideMark/>
          </w:tcPr>
          <w:p w14:paraId="77271D46" w14:textId="77777777" w:rsidR="00A73712" w:rsidRPr="00A73712" w:rsidRDefault="00A73712" w:rsidP="00A73712">
            <w:pPr>
              <w:rPr>
                <w:b/>
                <w:bCs/>
              </w:rPr>
            </w:pPr>
            <w:r w:rsidRPr="00A73712">
              <w:rPr>
                <w:b/>
                <w:bCs/>
              </w:rPr>
              <w:t>Typical cues I saw</w:t>
            </w:r>
          </w:p>
        </w:tc>
      </w:tr>
      <w:tr w:rsidR="00A73712" w:rsidRPr="00A73712" w14:paraId="3040EF21" w14:textId="77777777" w:rsidTr="00A73712">
        <w:trPr>
          <w:tblCellSpacing w:w="15" w:type="dxa"/>
        </w:trPr>
        <w:tc>
          <w:tcPr>
            <w:tcW w:w="0" w:type="auto"/>
            <w:vAlign w:val="center"/>
            <w:hideMark/>
          </w:tcPr>
          <w:p w14:paraId="7CEAAE2B" w14:textId="77777777" w:rsidR="00A73712" w:rsidRPr="00A73712" w:rsidRDefault="00A73712" w:rsidP="00A73712">
            <w:r w:rsidRPr="00A73712">
              <w:rPr>
                <w:b/>
                <w:bCs/>
              </w:rPr>
              <w:t>Functional Requirements</w:t>
            </w:r>
          </w:p>
        </w:tc>
        <w:tc>
          <w:tcPr>
            <w:tcW w:w="0" w:type="auto"/>
            <w:vAlign w:val="center"/>
            <w:hideMark/>
          </w:tcPr>
          <w:p w14:paraId="5228A965" w14:textId="77777777" w:rsidR="00A73712" w:rsidRPr="00A73712" w:rsidRDefault="00A73712" w:rsidP="00A73712">
            <w:r w:rsidRPr="00A73712">
              <w:rPr>
                <w:b/>
                <w:bCs/>
              </w:rPr>
              <w:t>42</w:t>
            </w:r>
          </w:p>
        </w:tc>
        <w:tc>
          <w:tcPr>
            <w:tcW w:w="0" w:type="auto"/>
            <w:vAlign w:val="center"/>
            <w:hideMark/>
          </w:tcPr>
          <w:p w14:paraId="7CF7789B" w14:textId="77777777" w:rsidR="00A73712" w:rsidRPr="00A73712" w:rsidRDefault="00A73712" w:rsidP="00A73712">
            <w:r w:rsidRPr="00A73712">
              <w:rPr>
                <w:b/>
                <w:bCs/>
              </w:rPr>
              <w:t>26</w:t>
            </w:r>
          </w:p>
        </w:tc>
        <w:tc>
          <w:tcPr>
            <w:tcW w:w="0" w:type="auto"/>
            <w:vAlign w:val="center"/>
            <w:hideMark/>
          </w:tcPr>
          <w:p w14:paraId="3CDAC83F" w14:textId="77777777" w:rsidR="00A73712" w:rsidRPr="00A73712" w:rsidRDefault="00A73712" w:rsidP="00A73712">
            <w:r w:rsidRPr="00A73712">
              <w:t>“</w:t>
            </w:r>
            <w:proofErr w:type="gramStart"/>
            <w:r w:rsidRPr="00A73712">
              <w:t>please</w:t>
            </w:r>
            <w:proofErr w:type="gramEnd"/>
            <w:r w:rsidRPr="00A73712">
              <w:t xml:space="preserve"> see attached …”, “refer to attached reference”, filenames (e.g. Qolcom</w:t>
            </w:r>
            <w:r w:rsidRPr="00A73712">
              <w:noBreakHyphen/>
              <w:t>3.1.2</w:t>
            </w:r>
            <w:r w:rsidRPr="00A73712">
              <w:noBreakHyphen/>
              <w:t>PBS Cert)</w:t>
            </w:r>
          </w:p>
        </w:tc>
      </w:tr>
      <w:tr w:rsidR="00A73712" w:rsidRPr="00A73712" w14:paraId="5CFCB7B0" w14:textId="77777777" w:rsidTr="00A73712">
        <w:trPr>
          <w:tblCellSpacing w:w="15" w:type="dxa"/>
        </w:trPr>
        <w:tc>
          <w:tcPr>
            <w:tcW w:w="0" w:type="auto"/>
            <w:vAlign w:val="center"/>
            <w:hideMark/>
          </w:tcPr>
          <w:p w14:paraId="4622A173" w14:textId="77777777" w:rsidR="00A73712" w:rsidRPr="00A73712" w:rsidRDefault="00A73712" w:rsidP="00A73712">
            <w:r w:rsidRPr="00A73712">
              <w:rPr>
                <w:b/>
                <w:bCs/>
              </w:rPr>
              <w:t>Non</w:t>
            </w:r>
            <w:r w:rsidRPr="00A73712">
              <w:rPr>
                <w:b/>
                <w:bCs/>
              </w:rPr>
              <w:noBreakHyphen/>
              <w:t>Functional</w:t>
            </w:r>
          </w:p>
        </w:tc>
        <w:tc>
          <w:tcPr>
            <w:tcW w:w="0" w:type="auto"/>
            <w:vAlign w:val="center"/>
            <w:hideMark/>
          </w:tcPr>
          <w:p w14:paraId="39989829" w14:textId="77777777" w:rsidR="00A73712" w:rsidRPr="00A73712" w:rsidRDefault="00A73712" w:rsidP="00A73712">
            <w:r w:rsidRPr="00A73712">
              <w:rPr>
                <w:b/>
                <w:bCs/>
              </w:rPr>
              <w:t>15</w:t>
            </w:r>
          </w:p>
        </w:tc>
        <w:tc>
          <w:tcPr>
            <w:tcW w:w="0" w:type="auto"/>
            <w:vAlign w:val="center"/>
            <w:hideMark/>
          </w:tcPr>
          <w:p w14:paraId="2E123F80" w14:textId="77777777" w:rsidR="00A73712" w:rsidRPr="00A73712" w:rsidRDefault="00A73712" w:rsidP="00A73712">
            <w:r w:rsidRPr="00A73712">
              <w:rPr>
                <w:b/>
                <w:bCs/>
              </w:rPr>
              <w:t>4</w:t>
            </w:r>
          </w:p>
        </w:tc>
        <w:tc>
          <w:tcPr>
            <w:tcW w:w="0" w:type="auto"/>
            <w:vAlign w:val="center"/>
            <w:hideMark/>
          </w:tcPr>
          <w:p w14:paraId="0D1AECD7" w14:textId="77777777" w:rsidR="00A73712" w:rsidRPr="00A73712" w:rsidRDefault="00A73712" w:rsidP="00A73712">
            <w:r w:rsidRPr="00A73712">
              <w:t>“</w:t>
            </w:r>
            <w:proofErr w:type="gramStart"/>
            <w:r w:rsidRPr="00A73712">
              <w:t>refer</w:t>
            </w:r>
            <w:proofErr w:type="gramEnd"/>
            <w:r w:rsidRPr="00A73712">
              <w:t xml:space="preserve"> to attached reference”, URLs inside the answer</w:t>
            </w:r>
          </w:p>
        </w:tc>
      </w:tr>
    </w:tbl>
    <w:p w14:paraId="661FD4FE" w14:textId="77777777" w:rsidR="00A73712" w:rsidRPr="00A73712" w:rsidRDefault="00A73712" w:rsidP="00A73712">
      <w:pPr>
        <w:rPr>
          <w:b/>
          <w:bCs/>
        </w:rPr>
      </w:pPr>
      <w:r w:rsidRPr="00A73712">
        <w:rPr>
          <w:b/>
          <w:bCs/>
        </w:rPr>
        <w:t>How the table works</w:t>
      </w:r>
    </w:p>
    <w:p w14:paraId="6E3B105A" w14:textId="77777777" w:rsidR="00A73712" w:rsidRPr="00A73712" w:rsidRDefault="00A73712" w:rsidP="00A73712">
      <w:r w:rsidRPr="00A73712">
        <w:lastRenderedPageBreak/>
        <w:t xml:space="preserve">Open the </w:t>
      </w:r>
      <w:r w:rsidRPr="00A73712">
        <w:rPr>
          <w:i/>
          <w:iCs/>
        </w:rPr>
        <w:t>Requirements Summary</w:t>
      </w:r>
      <w:r w:rsidRPr="00A73712">
        <w:t xml:space="preserve"> grid (it’s embedded just above this message).</w:t>
      </w:r>
      <w:r w:rsidRPr="00A73712">
        <w:br/>
        <w:t>For every requirement it shows:</w:t>
      </w:r>
    </w:p>
    <w:p w14:paraId="6AEF451A" w14:textId="77777777" w:rsidR="00A73712" w:rsidRPr="00A73712" w:rsidRDefault="00A73712" w:rsidP="00A73712">
      <w:pPr>
        <w:numPr>
          <w:ilvl w:val="0"/>
          <w:numId w:val="1"/>
        </w:numPr>
      </w:pPr>
      <w:r w:rsidRPr="00A73712">
        <w:rPr>
          <w:b/>
          <w:bCs/>
        </w:rPr>
        <w:t>Section</w:t>
      </w:r>
      <w:r w:rsidRPr="00A73712">
        <w:t xml:space="preserve"> – Functional or Non</w:t>
      </w:r>
      <w:r w:rsidRPr="00A73712">
        <w:noBreakHyphen/>
        <w:t>Functional</w:t>
      </w:r>
    </w:p>
    <w:p w14:paraId="783AF2C0" w14:textId="77777777" w:rsidR="00A73712" w:rsidRPr="00A73712" w:rsidRDefault="00A73712" w:rsidP="00A73712">
      <w:pPr>
        <w:numPr>
          <w:ilvl w:val="0"/>
          <w:numId w:val="1"/>
        </w:numPr>
      </w:pPr>
      <w:r w:rsidRPr="00A73712">
        <w:rPr>
          <w:b/>
          <w:bCs/>
        </w:rPr>
        <w:t>ID</w:t>
      </w:r>
      <w:r w:rsidRPr="00A73712">
        <w:t xml:space="preserve"> – as numbered in the workbook</w:t>
      </w:r>
    </w:p>
    <w:p w14:paraId="087F96C8" w14:textId="77777777" w:rsidR="00A73712" w:rsidRPr="00A73712" w:rsidRDefault="00A73712" w:rsidP="00A73712">
      <w:pPr>
        <w:numPr>
          <w:ilvl w:val="0"/>
          <w:numId w:val="1"/>
        </w:numPr>
      </w:pPr>
      <w:r w:rsidRPr="00A73712">
        <w:rPr>
          <w:b/>
          <w:bCs/>
        </w:rPr>
        <w:t>Requirement</w:t>
      </w:r>
      <w:r w:rsidRPr="00A73712">
        <w:t xml:space="preserve"> – the actual question/statement</w:t>
      </w:r>
    </w:p>
    <w:p w14:paraId="21C820D8" w14:textId="77777777" w:rsidR="00A73712" w:rsidRPr="00A73712" w:rsidRDefault="00A73712" w:rsidP="00A73712">
      <w:pPr>
        <w:numPr>
          <w:ilvl w:val="0"/>
          <w:numId w:val="1"/>
        </w:numPr>
      </w:pPr>
      <w:r w:rsidRPr="00A73712">
        <w:rPr>
          <w:b/>
          <w:bCs/>
        </w:rPr>
        <w:t>Response</w:t>
      </w:r>
      <w:r w:rsidRPr="00A73712">
        <w:t xml:space="preserve"> – supplier’s written answer</w:t>
      </w:r>
    </w:p>
    <w:p w14:paraId="15A0BC10" w14:textId="77777777" w:rsidR="00A73712" w:rsidRPr="00A73712" w:rsidRDefault="00A73712" w:rsidP="00A73712">
      <w:pPr>
        <w:numPr>
          <w:ilvl w:val="0"/>
          <w:numId w:val="1"/>
        </w:numPr>
      </w:pPr>
      <w:r w:rsidRPr="00A73712">
        <w:rPr>
          <w:b/>
          <w:bCs/>
        </w:rPr>
        <w:t>External Document Reference</w:t>
      </w:r>
      <w:r w:rsidRPr="00A73712">
        <w:t xml:space="preserve"> – “Yes” if anything in the response points to another file, appendix, or web link</w:t>
      </w:r>
    </w:p>
    <w:p w14:paraId="525B7120" w14:textId="77777777" w:rsidR="00A73712" w:rsidRPr="00A73712" w:rsidRDefault="00A73712" w:rsidP="00A73712">
      <w:pPr>
        <w:numPr>
          <w:ilvl w:val="0"/>
          <w:numId w:val="1"/>
        </w:numPr>
      </w:pPr>
      <w:r w:rsidRPr="00A73712">
        <w:rPr>
          <w:b/>
          <w:bCs/>
        </w:rPr>
        <w:t>Document Reference Details</w:t>
      </w:r>
      <w:r w:rsidRPr="00A73712">
        <w:t xml:space="preserve"> – extracted filenames or URLs when they were explicitly written (blank when only phrases like “see attached” were used)</w:t>
      </w:r>
    </w:p>
    <w:p w14:paraId="190FC520" w14:textId="77777777" w:rsidR="00A73712" w:rsidRPr="00A73712" w:rsidRDefault="00A73712" w:rsidP="00A73712">
      <w:r w:rsidRPr="00A73712">
        <w:t>You can filter or sort the grid to focus on just the items with “Yes”.</w:t>
      </w:r>
    </w:p>
    <w:p w14:paraId="0D0A10B4" w14:textId="77777777" w:rsidR="00A73712" w:rsidRPr="00A73712" w:rsidRDefault="00A73712" w:rsidP="00A73712">
      <w:pPr>
        <w:rPr>
          <w:b/>
          <w:bCs/>
        </w:rPr>
      </w:pPr>
      <w:r w:rsidRPr="00A73712">
        <w:rPr>
          <w:b/>
          <w:bCs/>
        </w:rPr>
        <w:t>Headlines &amp; observations</w:t>
      </w:r>
    </w:p>
    <w:p w14:paraId="562F8615" w14:textId="77777777" w:rsidR="00A73712" w:rsidRPr="00A73712" w:rsidRDefault="00A73712" w:rsidP="00A73712">
      <w:pPr>
        <w:numPr>
          <w:ilvl w:val="0"/>
          <w:numId w:val="2"/>
        </w:numPr>
      </w:pPr>
      <w:r w:rsidRPr="00A73712">
        <w:rPr>
          <w:b/>
          <w:bCs/>
        </w:rPr>
        <w:t>Most external references are in the Functional section’s accreditation and design</w:t>
      </w:r>
      <w:r w:rsidRPr="00A73712">
        <w:rPr>
          <w:b/>
          <w:bCs/>
        </w:rPr>
        <w:noBreakHyphen/>
        <w:t>team subsections (IDs 3.1.x and 3.2.x).</w:t>
      </w:r>
    </w:p>
    <w:p w14:paraId="7837B269" w14:textId="77777777" w:rsidR="00A73712" w:rsidRPr="00A73712" w:rsidRDefault="00A73712" w:rsidP="00A73712">
      <w:pPr>
        <w:numPr>
          <w:ilvl w:val="0"/>
          <w:numId w:val="2"/>
        </w:numPr>
      </w:pPr>
      <w:r w:rsidRPr="00A73712">
        <w:t>Filenames are written without extensions in several places, so the exact type (PDF, DOCX, etc.) isn’t always clear.</w:t>
      </w:r>
    </w:p>
    <w:p w14:paraId="0BC45DBC" w14:textId="77777777" w:rsidR="00A73712" w:rsidRPr="00A73712" w:rsidRDefault="00A73712" w:rsidP="00A73712">
      <w:pPr>
        <w:numPr>
          <w:ilvl w:val="0"/>
          <w:numId w:val="2"/>
        </w:numPr>
      </w:pPr>
      <w:r w:rsidRPr="00A73712">
        <w:t>In Non</w:t>
      </w:r>
      <w:r w:rsidRPr="00A73712">
        <w:noBreakHyphen/>
        <w:t>Functional answers, only four contain supporting artefacts—one of them is a direct Vivantio help</w:t>
      </w:r>
      <w:r w:rsidRPr="00A73712">
        <w:noBreakHyphen/>
        <w:t xml:space="preserve">desk URL, the rest </w:t>
      </w:r>
      <w:proofErr w:type="gramStart"/>
      <w:r w:rsidRPr="00A73712">
        <w:t>say</w:t>
      </w:r>
      <w:proofErr w:type="gramEnd"/>
      <w:r w:rsidRPr="00A73712">
        <w:t xml:space="preserve"> “attached reference.”</w:t>
      </w:r>
    </w:p>
    <w:p w14:paraId="074CA4E1" w14:textId="77777777" w:rsidR="00A73712" w:rsidRPr="00A73712" w:rsidRDefault="00A73712" w:rsidP="00A73712">
      <w:pPr>
        <w:numPr>
          <w:ilvl w:val="0"/>
          <w:numId w:val="2"/>
        </w:numPr>
      </w:pPr>
      <w:r w:rsidRPr="00A73712">
        <w:t xml:space="preserve">A handful of responses refer to the </w:t>
      </w:r>
      <w:r w:rsidRPr="00A73712">
        <w:rPr>
          <w:b/>
          <w:bCs/>
        </w:rPr>
        <w:t>same</w:t>
      </w:r>
      <w:r w:rsidRPr="00A73712">
        <w:t xml:space="preserve"> external </w:t>
      </w:r>
      <w:proofErr w:type="gramStart"/>
      <w:r w:rsidRPr="00A73712">
        <w:t>artefacts</w:t>
      </w:r>
      <w:proofErr w:type="gramEnd"/>
      <w:r w:rsidRPr="00A73712">
        <w:t xml:space="preserve"> multiple times (e.g. a single accreditation pack reused across several requirements). Consolidating those attachments into one clearly named file could streamline review.</w:t>
      </w:r>
    </w:p>
    <w:p w14:paraId="225E0C54" w14:textId="77777777" w:rsidR="00A73712" w:rsidRPr="00A73712" w:rsidRDefault="00A73712" w:rsidP="00A73712">
      <w:r w:rsidRPr="00A73712">
        <w:t xml:space="preserve">Feel free to let me know if you’d like a deeper dive—e.g., grouping references by file name, pulling out only the unanswered requirements, or anything else. </w:t>
      </w:r>
    </w:p>
    <w:p w14:paraId="0D0BBC06" w14:textId="77777777" w:rsidR="00A73712" w:rsidRPr="00A73712" w:rsidRDefault="00A73712" w:rsidP="00A73712">
      <w:pPr>
        <w:rPr>
          <w:b/>
          <w:bCs/>
        </w:rPr>
      </w:pPr>
      <w:r w:rsidRPr="00A73712">
        <w:rPr>
          <w:b/>
          <w:bCs/>
        </w:rPr>
        <w:t>You said:</w:t>
      </w:r>
    </w:p>
    <w:p w14:paraId="1638ECED" w14:textId="77777777" w:rsidR="00A73712" w:rsidRPr="00A73712" w:rsidRDefault="00A73712" w:rsidP="00A73712">
      <w:r w:rsidRPr="00A73712">
        <w:t>Qolcom-Q3.2-Supply of Specialist Skills and Knowledge.pdf</w:t>
      </w:r>
    </w:p>
    <w:p w14:paraId="20E60329" w14:textId="77777777" w:rsidR="00A73712" w:rsidRPr="00A73712" w:rsidRDefault="00A73712" w:rsidP="00A73712">
      <w:r w:rsidRPr="00A73712">
        <w:t>PDF</w:t>
      </w:r>
    </w:p>
    <w:p w14:paraId="3314052D" w14:textId="77777777" w:rsidR="00A73712" w:rsidRPr="00A73712" w:rsidRDefault="00A73712" w:rsidP="00A73712">
      <w:r w:rsidRPr="00A73712">
        <w:t>Here are 8 documents that we supplied for responses in section 3. Can you review those in relation the question they are answering?</w:t>
      </w:r>
    </w:p>
    <w:p w14:paraId="22175B8D" w14:textId="77777777" w:rsidR="00A73712" w:rsidRPr="00A73712" w:rsidRDefault="00A73712" w:rsidP="00A73712">
      <w:pPr>
        <w:rPr>
          <w:b/>
          <w:bCs/>
        </w:rPr>
      </w:pPr>
      <w:r w:rsidRPr="00A73712">
        <w:rPr>
          <w:b/>
          <w:bCs/>
        </w:rPr>
        <w:t>ChatGPT said:</w:t>
      </w:r>
    </w:p>
    <w:p w14:paraId="751FFFA5" w14:textId="77777777" w:rsidR="00A73712" w:rsidRPr="00A73712" w:rsidRDefault="00A73712" w:rsidP="00A73712">
      <w:r w:rsidRPr="00A73712">
        <w:t>Thought for 1m 5s</w:t>
      </w:r>
    </w:p>
    <w:p w14:paraId="679F4B75" w14:textId="77777777" w:rsidR="00A73712" w:rsidRPr="00A73712" w:rsidRDefault="00A73712" w:rsidP="00A73712">
      <w:r w:rsidRPr="00A73712">
        <w:t xml:space="preserve">Below is a focused review of the single file that is currently visible in your upload set – </w:t>
      </w:r>
      <w:r w:rsidRPr="00A73712">
        <w:rPr>
          <w:b/>
          <w:bCs/>
        </w:rPr>
        <w:t>“Qolcom</w:t>
      </w:r>
      <w:r w:rsidRPr="00A73712">
        <w:rPr>
          <w:b/>
          <w:bCs/>
        </w:rPr>
        <w:noBreakHyphen/>
        <w:t>Q3.2</w:t>
      </w:r>
      <w:r w:rsidRPr="00A73712">
        <w:rPr>
          <w:b/>
          <w:bCs/>
        </w:rPr>
        <w:noBreakHyphen/>
        <w:t>Supply of Specialist Skills and Knowledge.pdf.”</w:t>
      </w:r>
      <w:r w:rsidRPr="00A73712">
        <w:br/>
        <w:t>It covers every sub</w:t>
      </w:r>
      <w:r w:rsidRPr="00A73712">
        <w:noBreakHyphen/>
        <w:t xml:space="preserve">requirement in </w:t>
      </w:r>
      <w:r w:rsidRPr="00A73712">
        <w:rPr>
          <w:b/>
          <w:bCs/>
        </w:rPr>
        <w:t>Section 3.2 (3.2.1 → 3.2.7)</w:t>
      </w:r>
      <w:r w:rsidRPr="00A73712">
        <w:t xml:space="preserve"> of your questionnaire, and repeatedly points to separate annexes (accreditation lists, worked examples, mind</w:t>
      </w:r>
      <w:r w:rsidRPr="00A73712">
        <w:noBreakHyphen/>
        <w:t xml:space="preserve">maps, etc.). Those annexes are named but are </w:t>
      </w:r>
      <w:r w:rsidRPr="00A73712">
        <w:rPr>
          <w:b/>
          <w:bCs/>
        </w:rPr>
        <w:t>not present</w:t>
      </w:r>
      <w:r w:rsidRPr="00A73712">
        <w:t xml:space="preserve"> in the files I can see, so I have flagged them as </w:t>
      </w:r>
      <w:r w:rsidRPr="00A73712">
        <w:rPr>
          <w:i/>
          <w:iCs/>
        </w:rPr>
        <w:t>missing evidence</w:t>
      </w:r>
      <w:r w:rsidRPr="00A73712">
        <w:t>.</w:t>
      </w:r>
    </w:p>
    <w:p w14:paraId="651EC4B5" w14:textId="77777777" w:rsidR="00A73712" w:rsidRPr="00A73712" w:rsidRDefault="00A73712" w:rsidP="00A73712">
      <w:r w:rsidRPr="00A73712">
        <w:lastRenderedPageBreak/>
        <w:t>If you intended to supply seven additional documents (e.g., the accreditation spreadsheet, sample health</w:t>
      </w:r>
      <w:r w:rsidRPr="00A73712">
        <w:noBreakHyphen/>
        <w:t>check, Wi</w:t>
      </w:r>
      <w:r w:rsidRPr="00A73712">
        <w:noBreakHyphen/>
        <w:t>Fi planning files, mind</w:t>
      </w:r>
      <w:r w:rsidRPr="00A73712">
        <w:noBreakHyphen/>
        <w:t>map, contingency</w:t>
      </w:r>
      <w:r w:rsidRPr="00A73712">
        <w:noBreakHyphen/>
        <w:t>network design, etc.), please re</w:t>
      </w:r>
      <w:r w:rsidRPr="00A73712">
        <w:noBreakHyphen/>
        <w:t>upload them or let me know the filenames so I can analyse them alongside this core response.</w:t>
      </w:r>
    </w:p>
    <w:p w14:paraId="686D4199" w14:textId="77777777" w:rsidR="00A73712" w:rsidRPr="00A73712" w:rsidRDefault="00A73712" w:rsidP="00A73712">
      <w:r w:rsidRPr="00A73712">
        <w:pict w14:anchorId="78FE6A3E">
          <v:rect id="_x0000_i1072" style="width:0;height:1.5pt" o:hralign="center" o:hrstd="t" o:hr="t" fillcolor="#a0a0a0" stroked="f"/>
        </w:pict>
      </w:r>
    </w:p>
    <w:p w14:paraId="427A6F5C" w14:textId="77777777" w:rsidR="00A73712" w:rsidRPr="00A73712" w:rsidRDefault="00A73712" w:rsidP="00A73712">
      <w:pPr>
        <w:rPr>
          <w:b/>
          <w:bCs/>
        </w:rPr>
      </w:pPr>
      <w:r w:rsidRPr="00A73712">
        <w:rPr>
          <w:b/>
          <w:bCs/>
        </w:rPr>
        <w:t>Requirement</w:t>
      </w:r>
      <w:r w:rsidRPr="00A73712">
        <w:rPr>
          <w:b/>
          <w:bCs/>
        </w:rPr>
        <w:noBreakHyphen/>
        <w:t>by</w:t>
      </w:r>
      <w:r w:rsidRPr="00A73712">
        <w:rPr>
          <w:b/>
          <w:bCs/>
        </w:rPr>
        <w:noBreakHyphen/>
        <w:t>requirement assessment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4546"/>
        <w:gridCol w:w="1223"/>
        <w:gridCol w:w="1251"/>
        <w:gridCol w:w="510"/>
      </w:tblGrid>
      <w:tr w:rsidR="00A73712" w:rsidRPr="00A73712" w14:paraId="0CA23D4A" w14:textId="77777777" w:rsidTr="00A73712">
        <w:trPr>
          <w:tblHeader/>
          <w:tblCellSpacing w:w="15" w:type="dxa"/>
        </w:trPr>
        <w:tc>
          <w:tcPr>
            <w:tcW w:w="0" w:type="auto"/>
            <w:vAlign w:val="center"/>
            <w:hideMark/>
          </w:tcPr>
          <w:p w14:paraId="6E0F0206" w14:textId="77777777" w:rsidR="00A73712" w:rsidRPr="00A73712" w:rsidRDefault="00A73712" w:rsidP="00A73712">
            <w:pPr>
              <w:rPr>
                <w:b/>
                <w:bCs/>
              </w:rPr>
            </w:pPr>
            <w:r w:rsidRPr="00A73712">
              <w:rPr>
                <w:b/>
                <w:bCs/>
              </w:rPr>
              <w:t>#</w:t>
            </w:r>
          </w:p>
        </w:tc>
        <w:tc>
          <w:tcPr>
            <w:tcW w:w="0" w:type="auto"/>
            <w:vAlign w:val="center"/>
            <w:hideMark/>
          </w:tcPr>
          <w:p w14:paraId="50CD85B5" w14:textId="77777777" w:rsidR="00A73712" w:rsidRPr="00A73712" w:rsidRDefault="00A73712" w:rsidP="00A73712">
            <w:pPr>
              <w:rPr>
                <w:b/>
                <w:bCs/>
              </w:rPr>
            </w:pPr>
            <w:r w:rsidRPr="00A73712">
              <w:rPr>
                <w:b/>
                <w:bCs/>
              </w:rPr>
              <w:t>What the question asks for</w:t>
            </w:r>
          </w:p>
        </w:tc>
        <w:tc>
          <w:tcPr>
            <w:tcW w:w="0" w:type="auto"/>
            <w:vAlign w:val="center"/>
            <w:hideMark/>
          </w:tcPr>
          <w:p w14:paraId="778F4F63" w14:textId="77777777" w:rsidR="00A73712" w:rsidRPr="00A73712" w:rsidRDefault="00A73712" w:rsidP="00A73712">
            <w:pPr>
              <w:rPr>
                <w:b/>
                <w:bCs/>
              </w:rPr>
            </w:pPr>
            <w:r w:rsidRPr="00A73712">
              <w:rPr>
                <w:b/>
                <w:bCs/>
              </w:rPr>
              <w:t>How the PDF answers it</w:t>
            </w:r>
          </w:p>
        </w:tc>
        <w:tc>
          <w:tcPr>
            <w:tcW w:w="0" w:type="auto"/>
            <w:vAlign w:val="center"/>
            <w:hideMark/>
          </w:tcPr>
          <w:p w14:paraId="4FE5729D" w14:textId="77777777" w:rsidR="00A73712" w:rsidRPr="00A73712" w:rsidRDefault="00A73712" w:rsidP="00A73712">
            <w:pPr>
              <w:rPr>
                <w:b/>
                <w:bCs/>
              </w:rPr>
            </w:pPr>
            <w:r w:rsidRPr="00A73712">
              <w:rPr>
                <w:b/>
                <w:bCs/>
              </w:rPr>
              <w:t>Strengths</w:t>
            </w:r>
          </w:p>
        </w:tc>
        <w:tc>
          <w:tcPr>
            <w:tcW w:w="0" w:type="auto"/>
            <w:vAlign w:val="center"/>
            <w:hideMark/>
          </w:tcPr>
          <w:p w14:paraId="306ACF5F" w14:textId="77777777" w:rsidR="00A73712" w:rsidRPr="00A73712" w:rsidRDefault="00A73712" w:rsidP="00A73712">
            <w:pPr>
              <w:rPr>
                <w:b/>
                <w:bCs/>
              </w:rPr>
            </w:pPr>
            <w:r w:rsidRPr="00A73712">
              <w:rPr>
                <w:b/>
                <w:bCs/>
              </w:rPr>
              <w:t>Missing / clarify</w:t>
            </w:r>
          </w:p>
        </w:tc>
      </w:tr>
      <w:tr w:rsidR="00A73712" w:rsidRPr="00A73712" w14:paraId="2F0038E9" w14:textId="77777777" w:rsidTr="00A73712">
        <w:trPr>
          <w:tblCellSpacing w:w="15" w:type="dxa"/>
        </w:trPr>
        <w:tc>
          <w:tcPr>
            <w:tcW w:w="0" w:type="auto"/>
            <w:vAlign w:val="center"/>
            <w:hideMark/>
          </w:tcPr>
          <w:p w14:paraId="47160830" w14:textId="77777777" w:rsidR="00A73712" w:rsidRPr="00A73712" w:rsidRDefault="00A73712" w:rsidP="00A73712">
            <w:r w:rsidRPr="00A73712">
              <w:rPr>
                <w:b/>
                <w:bCs/>
              </w:rPr>
              <w:t>3.2.1</w:t>
            </w:r>
            <w:r w:rsidRPr="00A73712">
              <w:t xml:space="preserve"> – Depth of Aruba</w:t>
            </w:r>
            <w:r w:rsidRPr="00A73712">
              <w:noBreakHyphen/>
              <w:t>certified resource (ACDX, ACMX, ACCX, etc.)</w:t>
            </w:r>
          </w:p>
        </w:tc>
        <w:tc>
          <w:tcPr>
            <w:tcW w:w="0" w:type="auto"/>
            <w:vAlign w:val="center"/>
            <w:hideMark/>
          </w:tcPr>
          <w:p w14:paraId="3344FE24" w14:textId="77777777" w:rsidR="00A73712" w:rsidRPr="00A73712" w:rsidRDefault="00A73712" w:rsidP="00A73712">
            <w:r w:rsidRPr="00A73712">
              <w:t xml:space="preserve">States partner is </w:t>
            </w:r>
            <w:r w:rsidRPr="00A73712">
              <w:rPr>
                <w:b/>
                <w:bCs/>
              </w:rPr>
              <w:t>Aruba Platinum</w:t>
            </w:r>
            <w:r w:rsidRPr="00A73712">
              <w:t xml:space="preserve"> and lists all seven expert/professional credentials, then </w:t>
            </w:r>
            <w:proofErr w:type="gramStart"/>
            <w:r w:rsidRPr="00A73712">
              <w:t>says</w:t>
            </w:r>
            <w:proofErr w:type="gramEnd"/>
            <w:r w:rsidRPr="00A73712">
              <w:t xml:space="preserve"> </w:t>
            </w:r>
            <w:r w:rsidRPr="00A73712">
              <w:rPr>
                <w:i/>
                <w:iCs/>
              </w:rPr>
              <w:t xml:space="preserve">“please see attached file: </w:t>
            </w:r>
            <w:r w:rsidRPr="00A73712">
              <w:rPr>
                <w:b/>
                <w:bCs/>
                <w:i/>
                <w:iCs/>
              </w:rPr>
              <w:t>Qolcom</w:t>
            </w:r>
            <w:r w:rsidRPr="00A73712">
              <w:rPr>
                <w:b/>
                <w:bCs/>
                <w:i/>
                <w:iCs/>
              </w:rPr>
              <w:noBreakHyphen/>
              <w:t>3.2.1</w:t>
            </w:r>
            <w:r w:rsidRPr="00A73712">
              <w:rPr>
                <w:b/>
                <w:bCs/>
                <w:i/>
                <w:iCs/>
              </w:rPr>
              <w:noBreakHyphen/>
              <w:t>Accreditations</w:t>
            </w:r>
            <w:r w:rsidRPr="00A73712">
              <w:t>” Qolcom-Q3.2-Supply of S…</w:t>
            </w:r>
          </w:p>
        </w:tc>
        <w:tc>
          <w:tcPr>
            <w:tcW w:w="0" w:type="auto"/>
            <w:vAlign w:val="center"/>
            <w:hideMark/>
          </w:tcPr>
          <w:p w14:paraId="78D689B6" w14:textId="77777777" w:rsidR="00A73712" w:rsidRPr="00A73712" w:rsidRDefault="00A73712" w:rsidP="00A73712">
            <w:r w:rsidRPr="00A73712">
              <w:t>Good alignment with exact cert list; clearly claims breadth of talent.</w:t>
            </w:r>
          </w:p>
        </w:tc>
        <w:tc>
          <w:tcPr>
            <w:tcW w:w="0" w:type="auto"/>
            <w:vAlign w:val="center"/>
            <w:hideMark/>
          </w:tcPr>
          <w:p w14:paraId="596DF4C4" w14:textId="77777777" w:rsidR="00A73712" w:rsidRPr="00A73712" w:rsidRDefault="00A73712" w:rsidP="00A73712">
            <w:r w:rsidRPr="00A73712">
              <w:t>Actual accreditation evidence file not provided – need certificate list or PDF for verification.</w:t>
            </w:r>
          </w:p>
        </w:tc>
        <w:tc>
          <w:tcPr>
            <w:tcW w:w="0" w:type="auto"/>
            <w:vAlign w:val="center"/>
            <w:hideMark/>
          </w:tcPr>
          <w:p w14:paraId="6A53E189" w14:textId="77777777" w:rsidR="00A73712" w:rsidRPr="00A73712" w:rsidRDefault="00A73712" w:rsidP="00A73712"/>
        </w:tc>
      </w:tr>
      <w:tr w:rsidR="00A73712" w:rsidRPr="00A73712" w14:paraId="54343BB2" w14:textId="77777777" w:rsidTr="00A73712">
        <w:trPr>
          <w:tblCellSpacing w:w="15" w:type="dxa"/>
        </w:trPr>
        <w:tc>
          <w:tcPr>
            <w:tcW w:w="0" w:type="auto"/>
            <w:vAlign w:val="center"/>
            <w:hideMark/>
          </w:tcPr>
          <w:p w14:paraId="36940AF4" w14:textId="77777777" w:rsidR="00A73712" w:rsidRPr="00A73712" w:rsidRDefault="00A73712" w:rsidP="00A73712">
            <w:r w:rsidRPr="00A73712">
              <w:rPr>
                <w:b/>
                <w:bCs/>
              </w:rPr>
              <w:t>3.2.2</w:t>
            </w:r>
            <w:r w:rsidRPr="00A73712">
              <w:t xml:space="preserve"> – Design</w:t>
            </w:r>
            <w:r w:rsidRPr="00A73712">
              <w:noBreakHyphen/>
              <w:t>team capability, understanding DU estate, template use, staff counts &amp; day</w:t>
            </w:r>
            <w:r w:rsidRPr="00A73712">
              <w:noBreakHyphen/>
              <w:t>rates</w:t>
            </w:r>
          </w:p>
        </w:tc>
        <w:tc>
          <w:tcPr>
            <w:tcW w:w="0" w:type="auto"/>
            <w:vAlign w:val="center"/>
            <w:hideMark/>
          </w:tcPr>
          <w:p w14:paraId="6874F0FB" w14:textId="77777777" w:rsidR="00A73712" w:rsidRPr="00A73712" w:rsidRDefault="00A73712" w:rsidP="00A73712">
            <w:r w:rsidRPr="00A73712">
              <w:t xml:space="preserve">Gives a detailed </w:t>
            </w:r>
            <w:r w:rsidRPr="00A73712">
              <w:rPr>
                <w:b/>
                <w:bCs/>
              </w:rPr>
              <w:t>on</w:t>
            </w:r>
            <w:r w:rsidRPr="00A73712">
              <w:rPr>
                <w:b/>
                <w:bCs/>
              </w:rPr>
              <w:noBreakHyphen/>
              <w:t>boarding &amp; health</w:t>
            </w:r>
            <w:r w:rsidRPr="00A73712">
              <w:rPr>
                <w:b/>
                <w:bCs/>
              </w:rPr>
              <w:noBreakHyphen/>
              <w:t>check workflow</w:t>
            </w:r>
            <w:r w:rsidRPr="00A73712">
              <w:t>, version</w:t>
            </w:r>
            <w:r w:rsidRPr="00A73712">
              <w:noBreakHyphen/>
              <w:t>controlled documentation, and template approach for teaching/halls/outdoor spaces Qolcom-Q3.2-Supply of S…</w:t>
            </w:r>
          </w:p>
        </w:tc>
        <w:tc>
          <w:tcPr>
            <w:tcW w:w="0" w:type="auto"/>
            <w:vAlign w:val="center"/>
            <w:hideMark/>
          </w:tcPr>
          <w:p w14:paraId="694DABD1" w14:textId="77777777" w:rsidR="00A73712" w:rsidRPr="00A73712" w:rsidRDefault="00A73712" w:rsidP="00A73712">
            <w:r w:rsidRPr="00A73712">
              <w:t>Practical processes &amp; examples show understanding of campus context.</w:t>
            </w:r>
          </w:p>
        </w:tc>
        <w:tc>
          <w:tcPr>
            <w:tcW w:w="0" w:type="auto"/>
            <w:vAlign w:val="center"/>
            <w:hideMark/>
          </w:tcPr>
          <w:p w14:paraId="63C55A93" w14:textId="77777777" w:rsidR="00A73712" w:rsidRPr="00A73712" w:rsidRDefault="00A73712" w:rsidP="00A73712">
            <w:r w:rsidRPr="00A73712">
              <w:t>No staff</w:t>
            </w:r>
            <w:r w:rsidRPr="00A73712">
              <w:noBreakHyphen/>
              <w:t>count table or day</w:t>
            </w:r>
            <w:r w:rsidRPr="00A73712">
              <w:noBreakHyphen/>
              <w:t xml:space="preserve">rate pricing; refers to </w:t>
            </w:r>
            <w:r w:rsidRPr="00A73712">
              <w:rPr>
                <w:i/>
                <w:iCs/>
              </w:rPr>
              <w:t>“attached sample Health</w:t>
            </w:r>
            <w:r w:rsidRPr="00A73712">
              <w:rPr>
                <w:i/>
                <w:iCs/>
              </w:rPr>
              <w:noBreakHyphen/>
              <w:t>Check document”</w:t>
            </w:r>
            <w:r w:rsidRPr="00A73712">
              <w:t xml:space="preserve"> which is absent.</w:t>
            </w:r>
          </w:p>
        </w:tc>
        <w:tc>
          <w:tcPr>
            <w:tcW w:w="0" w:type="auto"/>
            <w:vAlign w:val="center"/>
            <w:hideMark/>
          </w:tcPr>
          <w:p w14:paraId="25309797" w14:textId="77777777" w:rsidR="00A73712" w:rsidRPr="00A73712" w:rsidRDefault="00A73712" w:rsidP="00A73712"/>
        </w:tc>
      </w:tr>
      <w:tr w:rsidR="00A73712" w:rsidRPr="00A73712" w14:paraId="7982316F" w14:textId="77777777" w:rsidTr="00A73712">
        <w:trPr>
          <w:tblCellSpacing w:w="15" w:type="dxa"/>
        </w:trPr>
        <w:tc>
          <w:tcPr>
            <w:tcW w:w="0" w:type="auto"/>
            <w:vAlign w:val="center"/>
            <w:hideMark/>
          </w:tcPr>
          <w:p w14:paraId="72E2EC36" w14:textId="77777777" w:rsidR="00A73712" w:rsidRPr="00A73712" w:rsidRDefault="00A73712" w:rsidP="00A73712">
            <w:r w:rsidRPr="00A73712">
              <w:rPr>
                <w:b/>
                <w:bCs/>
              </w:rPr>
              <w:t>3.2.3</w:t>
            </w:r>
            <w:r w:rsidRPr="00A73712">
              <w:t xml:space="preserve"> – Design &amp; survey team: off</w:t>
            </w:r>
            <w:r w:rsidRPr="00A73712">
              <w:noBreakHyphen/>
              <w:t>plan designs, built</w:t>
            </w:r>
            <w:r w:rsidRPr="00A73712">
              <w:noBreakHyphen/>
              <w:t>estate RF surveys, RIBA/UK construction knowledge, staff &amp; certs</w:t>
            </w:r>
          </w:p>
        </w:tc>
        <w:tc>
          <w:tcPr>
            <w:tcW w:w="0" w:type="auto"/>
            <w:vAlign w:val="center"/>
            <w:hideMark/>
          </w:tcPr>
          <w:p w14:paraId="068CB793" w14:textId="77777777" w:rsidR="00A73712" w:rsidRPr="00A73712" w:rsidRDefault="00A73712" w:rsidP="00A73712">
            <w:r w:rsidRPr="00A73712">
              <w:t>Explains predictive &amp; on</w:t>
            </w:r>
            <w:r w:rsidRPr="00A73712">
              <w:noBreakHyphen/>
              <w:t xml:space="preserve">site </w:t>
            </w:r>
            <w:proofErr w:type="spellStart"/>
            <w:r w:rsidRPr="00A73712">
              <w:t>Ekahau</w:t>
            </w:r>
            <w:proofErr w:type="spellEnd"/>
            <w:r w:rsidRPr="00A73712">
              <w:t xml:space="preserve"> surveys, AP</w:t>
            </w:r>
            <w:r w:rsidRPr="00A73712">
              <w:noBreakHyphen/>
              <w:t>on</w:t>
            </w:r>
            <w:r w:rsidRPr="00A73712">
              <w:noBreakHyphen/>
              <w:t>a</w:t>
            </w:r>
            <w:r w:rsidRPr="00A73712">
              <w:noBreakHyphen/>
              <w:t>stick method and lists CWNP certs Qolcom-Q3.2-Supply of S…</w:t>
            </w:r>
          </w:p>
        </w:tc>
        <w:tc>
          <w:tcPr>
            <w:tcW w:w="0" w:type="auto"/>
            <w:vAlign w:val="center"/>
            <w:hideMark/>
          </w:tcPr>
          <w:p w14:paraId="5F6B41DD" w14:textId="77777777" w:rsidR="00A73712" w:rsidRPr="00A73712" w:rsidRDefault="00A73712" w:rsidP="00A73712">
            <w:r w:rsidRPr="00A73712">
              <w:t>Shows methodical survey practice; cites CWNA/CWTS/CWISA and ECS cards for construction compliance.</w:t>
            </w:r>
          </w:p>
        </w:tc>
        <w:tc>
          <w:tcPr>
            <w:tcW w:w="0" w:type="auto"/>
            <w:vAlign w:val="center"/>
            <w:hideMark/>
          </w:tcPr>
          <w:p w14:paraId="30CAB5B8" w14:textId="77777777" w:rsidR="00A73712" w:rsidRPr="00A73712" w:rsidRDefault="00A73712" w:rsidP="00A73712">
            <w:r w:rsidRPr="00A73712">
              <w:t xml:space="preserve">Still missing total staff numbers, Aruba quals table, and the </w:t>
            </w:r>
            <w:r w:rsidRPr="00A73712">
              <w:rPr>
                <w:i/>
                <w:iCs/>
              </w:rPr>
              <w:t>Wi</w:t>
            </w:r>
            <w:r w:rsidRPr="00A73712">
              <w:rPr>
                <w:i/>
                <w:iCs/>
              </w:rPr>
              <w:noBreakHyphen/>
              <w:t>Fi planning examples</w:t>
            </w:r>
            <w:r w:rsidRPr="00A73712">
              <w:t xml:space="preserve"> attachment.</w:t>
            </w:r>
          </w:p>
        </w:tc>
        <w:tc>
          <w:tcPr>
            <w:tcW w:w="0" w:type="auto"/>
            <w:vAlign w:val="center"/>
            <w:hideMark/>
          </w:tcPr>
          <w:p w14:paraId="6BAA260A" w14:textId="77777777" w:rsidR="00A73712" w:rsidRPr="00A73712" w:rsidRDefault="00A73712" w:rsidP="00A73712"/>
        </w:tc>
      </w:tr>
      <w:tr w:rsidR="00A73712" w:rsidRPr="00A73712" w14:paraId="0C6DB2C2" w14:textId="77777777" w:rsidTr="00A73712">
        <w:trPr>
          <w:tblCellSpacing w:w="15" w:type="dxa"/>
        </w:trPr>
        <w:tc>
          <w:tcPr>
            <w:tcW w:w="0" w:type="auto"/>
            <w:vAlign w:val="center"/>
            <w:hideMark/>
          </w:tcPr>
          <w:p w14:paraId="12AF6D6E" w14:textId="77777777" w:rsidR="00A73712" w:rsidRPr="00A73712" w:rsidRDefault="00A73712" w:rsidP="00A73712">
            <w:r w:rsidRPr="00A73712">
              <w:rPr>
                <w:b/>
                <w:bCs/>
              </w:rPr>
              <w:t>3.2.4</w:t>
            </w:r>
            <w:r w:rsidRPr="00A73712">
              <w:t xml:space="preserve"> – High</w:t>
            </w:r>
            <w:r w:rsidRPr="00A73712">
              <w:noBreakHyphen/>
              <w:t xml:space="preserve">quality </w:t>
            </w:r>
            <w:r w:rsidRPr="00A73712">
              <w:lastRenderedPageBreak/>
              <w:t>documentation, version/quality control, Aruba design assurance, best</w:t>
            </w:r>
            <w:r w:rsidRPr="00A73712">
              <w:noBreakHyphen/>
              <w:t>practice compliance</w:t>
            </w:r>
          </w:p>
        </w:tc>
        <w:tc>
          <w:tcPr>
            <w:tcW w:w="0" w:type="auto"/>
            <w:vAlign w:val="center"/>
            <w:hideMark/>
          </w:tcPr>
          <w:p w14:paraId="6F05E369" w14:textId="77777777" w:rsidR="00A73712" w:rsidRPr="00A73712" w:rsidRDefault="00A73712" w:rsidP="00A73712">
            <w:r w:rsidRPr="00A73712">
              <w:lastRenderedPageBreak/>
              <w:t>Describes templated docs, audit trail, sign</w:t>
            </w:r>
            <w:r w:rsidRPr="00A73712">
              <w:noBreakHyphen/>
              <w:t xml:space="preserve">off workflow and partner engagement model with </w:t>
            </w:r>
            <w:r w:rsidRPr="00A73712">
              <w:lastRenderedPageBreak/>
              <w:t xml:space="preserve">Aruba SEs; references </w:t>
            </w:r>
            <w:r w:rsidRPr="00A73712">
              <w:rPr>
                <w:b/>
                <w:bCs/>
              </w:rPr>
              <w:t>Qolcom</w:t>
            </w:r>
            <w:r w:rsidRPr="00A73712">
              <w:rPr>
                <w:b/>
                <w:bCs/>
              </w:rPr>
              <w:noBreakHyphen/>
              <w:t>3.2.4</w:t>
            </w:r>
            <w:r w:rsidRPr="00A73712">
              <w:rPr>
                <w:b/>
                <w:bCs/>
              </w:rPr>
              <w:noBreakHyphen/>
              <w:t>Evidence</w:t>
            </w:r>
            <w:r w:rsidRPr="00A73712">
              <w:rPr>
                <w:b/>
                <w:bCs/>
              </w:rPr>
              <w:noBreakHyphen/>
              <w:t>Durham Contingency Network Solution Design v1.2.pdf</w:t>
            </w:r>
            <w:r w:rsidRPr="00A73712">
              <w:t xml:space="preserve"> Qolcom-Q3.2-Supply of S…</w:t>
            </w:r>
          </w:p>
        </w:tc>
        <w:tc>
          <w:tcPr>
            <w:tcW w:w="0" w:type="auto"/>
            <w:vAlign w:val="center"/>
            <w:hideMark/>
          </w:tcPr>
          <w:p w14:paraId="4FF213CD" w14:textId="77777777" w:rsidR="00A73712" w:rsidRPr="00A73712" w:rsidRDefault="00A73712" w:rsidP="00A73712">
            <w:r w:rsidRPr="00A73712">
              <w:lastRenderedPageBreak/>
              <w:t xml:space="preserve">Solid description </w:t>
            </w:r>
            <w:r w:rsidRPr="00A73712">
              <w:lastRenderedPageBreak/>
              <w:t>of governance &amp; quality gates.</w:t>
            </w:r>
          </w:p>
        </w:tc>
        <w:tc>
          <w:tcPr>
            <w:tcW w:w="0" w:type="auto"/>
            <w:vAlign w:val="center"/>
            <w:hideMark/>
          </w:tcPr>
          <w:p w14:paraId="14EE859A" w14:textId="77777777" w:rsidR="00A73712" w:rsidRPr="00A73712" w:rsidRDefault="00A73712" w:rsidP="00A73712">
            <w:r w:rsidRPr="00A73712">
              <w:lastRenderedPageBreak/>
              <w:t>Contingency</w:t>
            </w:r>
            <w:r w:rsidRPr="00A73712">
              <w:noBreakHyphen/>
              <w:t xml:space="preserve">network </w:t>
            </w:r>
            <w:r w:rsidRPr="00A73712">
              <w:lastRenderedPageBreak/>
              <w:t>sample file missing, so no chance to test for clarity/robustness.</w:t>
            </w:r>
          </w:p>
        </w:tc>
        <w:tc>
          <w:tcPr>
            <w:tcW w:w="0" w:type="auto"/>
            <w:vAlign w:val="center"/>
            <w:hideMark/>
          </w:tcPr>
          <w:p w14:paraId="1D882E87" w14:textId="77777777" w:rsidR="00A73712" w:rsidRPr="00A73712" w:rsidRDefault="00A73712" w:rsidP="00A73712"/>
        </w:tc>
      </w:tr>
      <w:tr w:rsidR="00A73712" w:rsidRPr="00A73712" w14:paraId="46B3C695" w14:textId="77777777" w:rsidTr="00A73712">
        <w:trPr>
          <w:tblCellSpacing w:w="15" w:type="dxa"/>
        </w:trPr>
        <w:tc>
          <w:tcPr>
            <w:tcW w:w="0" w:type="auto"/>
            <w:vAlign w:val="center"/>
            <w:hideMark/>
          </w:tcPr>
          <w:p w14:paraId="676F7B6A" w14:textId="77777777" w:rsidR="00A73712" w:rsidRPr="00A73712" w:rsidRDefault="00A73712" w:rsidP="00A73712">
            <w:r w:rsidRPr="00A73712">
              <w:rPr>
                <w:b/>
                <w:bCs/>
              </w:rPr>
              <w:t>3.2.5</w:t>
            </w:r>
            <w:r w:rsidRPr="00A73712">
              <w:t xml:space="preserve"> – Continual service improvement, staff up</w:t>
            </w:r>
            <w:r w:rsidRPr="00A73712">
              <w:noBreakHyphen/>
              <w:t>skilling, ability to train DU staff</w:t>
            </w:r>
          </w:p>
        </w:tc>
        <w:tc>
          <w:tcPr>
            <w:tcW w:w="0" w:type="auto"/>
            <w:vAlign w:val="center"/>
            <w:hideMark/>
          </w:tcPr>
          <w:p w14:paraId="3ADE8187" w14:textId="77777777" w:rsidR="00A73712" w:rsidRPr="00A73712" w:rsidRDefault="00A73712" w:rsidP="00A73712">
            <w:r w:rsidRPr="00A73712">
              <w:t>Lists investment in certification, attendance at Aruba Atmosphere, leverage of Airheads Community, and offers knowledge</w:t>
            </w:r>
            <w:r w:rsidRPr="00A73712">
              <w:noBreakHyphen/>
              <w:t>transfer sessions Qolcom-Q3.2-Supply of S…</w:t>
            </w:r>
          </w:p>
        </w:tc>
        <w:tc>
          <w:tcPr>
            <w:tcW w:w="0" w:type="auto"/>
            <w:vAlign w:val="center"/>
            <w:hideMark/>
          </w:tcPr>
          <w:p w14:paraId="051BE0BA" w14:textId="77777777" w:rsidR="00A73712" w:rsidRPr="00A73712" w:rsidRDefault="00A73712" w:rsidP="00A73712">
            <w:r w:rsidRPr="00A73712">
              <w:t>Demonstrates concrete CSI culture plus customer training path.</w:t>
            </w:r>
          </w:p>
        </w:tc>
        <w:tc>
          <w:tcPr>
            <w:tcW w:w="0" w:type="auto"/>
            <w:vAlign w:val="center"/>
            <w:hideMark/>
          </w:tcPr>
          <w:p w14:paraId="1988FA64" w14:textId="77777777" w:rsidR="00A73712" w:rsidRPr="00A73712" w:rsidRDefault="00A73712" w:rsidP="00A73712">
            <w:r w:rsidRPr="00A73712">
              <w:t>Could offer specific training packages, durations, costs.</w:t>
            </w:r>
          </w:p>
        </w:tc>
        <w:tc>
          <w:tcPr>
            <w:tcW w:w="0" w:type="auto"/>
            <w:vAlign w:val="center"/>
            <w:hideMark/>
          </w:tcPr>
          <w:p w14:paraId="36FA985C" w14:textId="77777777" w:rsidR="00A73712" w:rsidRPr="00A73712" w:rsidRDefault="00A73712" w:rsidP="00A73712"/>
        </w:tc>
      </w:tr>
      <w:tr w:rsidR="00A73712" w:rsidRPr="00A73712" w14:paraId="5446075C" w14:textId="77777777" w:rsidTr="00A73712">
        <w:trPr>
          <w:tblCellSpacing w:w="15" w:type="dxa"/>
        </w:trPr>
        <w:tc>
          <w:tcPr>
            <w:tcW w:w="0" w:type="auto"/>
            <w:vAlign w:val="center"/>
            <w:hideMark/>
          </w:tcPr>
          <w:p w14:paraId="79D60EB4" w14:textId="77777777" w:rsidR="00A73712" w:rsidRPr="00A73712" w:rsidRDefault="00A73712" w:rsidP="00A73712">
            <w:r w:rsidRPr="00A73712">
              <w:rPr>
                <w:b/>
                <w:bCs/>
              </w:rPr>
              <w:t>3.2.6</w:t>
            </w:r>
            <w:r w:rsidRPr="00A73712">
              <w:t xml:space="preserve"> – Close working relationship &amp; roadmap influence</w:t>
            </w:r>
          </w:p>
        </w:tc>
        <w:tc>
          <w:tcPr>
            <w:tcW w:w="0" w:type="auto"/>
            <w:vAlign w:val="center"/>
            <w:hideMark/>
          </w:tcPr>
          <w:p w14:paraId="23FF01A9" w14:textId="77777777" w:rsidR="00A73712" w:rsidRPr="00A73712" w:rsidRDefault="00A73712" w:rsidP="00A73712">
            <w:r w:rsidRPr="00A73712">
              <w:t xml:space="preserve">Cites Aruba Ambassador status, CTO access to roadmap briefings, MD on Partner Advisory Council, direct access to UK labs; references </w:t>
            </w:r>
            <w:r w:rsidRPr="00A73712">
              <w:rPr>
                <w:b/>
                <w:bCs/>
              </w:rPr>
              <w:t>NAC Mind</w:t>
            </w:r>
            <w:r w:rsidRPr="00A73712">
              <w:rPr>
                <w:b/>
                <w:bCs/>
              </w:rPr>
              <w:noBreakHyphen/>
              <w:t>map</w:t>
            </w:r>
            <w:r w:rsidRPr="00A73712">
              <w:t xml:space="preserve"> attachment Qolcom-Q3.2-Supply of S…</w:t>
            </w:r>
          </w:p>
        </w:tc>
        <w:tc>
          <w:tcPr>
            <w:tcW w:w="0" w:type="auto"/>
            <w:vAlign w:val="center"/>
            <w:hideMark/>
          </w:tcPr>
          <w:p w14:paraId="08EF6406" w14:textId="77777777" w:rsidR="00A73712" w:rsidRPr="00A73712" w:rsidRDefault="00A73712" w:rsidP="00A73712">
            <w:r w:rsidRPr="00A73712">
              <w:t>Strong evidence of strategic ties and insider roadmap knowledge.</w:t>
            </w:r>
          </w:p>
        </w:tc>
        <w:tc>
          <w:tcPr>
            <w:tcW w:w="0" w:type="auto"/>
            <w:vAlign w:val="center"/>
            <w:hideMark/>
          </w:tcPr>
          <w:p w14:paraId="62DCF36C" w14:textId="77777777" w:rsidR="00A73712" w:rsidRPr="00A73712" w:rsidRDefault="00A73712" w:rsidP="00A73712">
            <w:r w:rsidRPr="00A73712">
              <w:t>Mind</w:t>
            </w:r>
            <w:r w:rsidRPr="00A73712">
              <w:noBreakHyphen/>
              <w:t>map file absent; would validate depth of architectural input.</w:t>
            </w:r>
          </w:p>
        </w:tc>
        <w:tc>
          <w:tcPr>
            <w:tcW w:w="0" w:type="auto"/>
            <w:vAlign w:val="center"/>
            <w:hideMark/>
          </w:tcPr>
          <w:p w14:paraId="51736DBF" w14:textId="77777777" w:rsidR="00A73712" w:rsidRPr="00A73712" w:rsidRDefault="00A73712" w:rsidP="00A73712"/>
        </w:tc>
      </w:tr>
      <w:tr w:rsidR="00A73712" w:rsidRPr="00A73712" w14:paraId="524D91CF" w14:textId="77777777" w:rsidTr="00A73712">
        <w:trPr>
          <w:tblCellSpacing w:w="15" w:type="dxa"/>
        </w:trPr>
        <w:tc>
          <w:tcPr>
            <w:tcW w:w="0" w:type="auto"/>
            <w:vAlign w:val="center"/>
            <w:hideMark/>
          </w:tcPr>
          <w:p w14:paraId="1D953F7F" w14:textId="77777777" w:rsidR="00A73712" w:rsidRPr="00A73712" w:rsidRDefault="00A73712" w:rsidP="00A73712">
            <w:r w:rsidRPr="00A73712">
              <w:rPr>
                <w:b/>
                <w:bCs/>
              </w:rPr>
              <w:t>3.2.7</w:t>
            </w:r>
            <w:r w:rsidRPr="00A73712">
              <w:t xml:space="preserve"> – Collaborative approach with CIS, Estates, Contractors</w:t>
            </w:r>
          </w:p>
        </w:tc>
        <w:tc>
          <w:tcPr>
            <w:tcW w:w="0" w:type="auto"/>
            <w:vAlign w:val="center"/>
            <w:hideMark/>
          </w:tcPr>
          <w:p w14:paraId="01B1B445" w14:textId="77777777" w:rsidR="00A73712" w:rsidRPr="00A73712" w:rsidRDefault="00A73712" w:rsidP="00A73712">
            <w:r w:rsidRPr="00A73712">
              <w:t>Provides concrete examples of monthly TDA calls, smart</w:t>
            </w:r>
            <w:r w:rsidRPr="00A73712">
              <w:noBreakHyphen/>
              <w:t>campus pilots with Estates, ECS</w:t>
            </w:r>
            <w:r w:rsidRPr="00A73712">
              <w:noBreakHyphen/>
              <w:t>carded engineers for construction interface Qolcom-Q3.2-Supply of S…</w:t>
            </w:r>
          </w:p>
        </w:tc>
        <w:tc>
          <w:tcPr>
            <w:tcW w:w="0" w:type="auto"/>
            <w:vAlign w:val="center"/>
            <w:hideMark/>
          </w:tcPr>
          <w:p w14:paraId="195D7956" w14:textId="77777777" w:rsidR="00A73712" w:rsidRPr="00A73712" w:rsidRDefault="00A73712" w:rsidP="00A73712">
            <w:r w:rsidRPr="00A73712">
              <w:t>Good narrative of multi</w:t>
            </w:r>
            <w:r w:rsidRPr="00A73712">
              <w:noBreakHyphen/>
              <w:t>stakeholder engagement.</w:t>
            </w:r>
          </w:p>
        </w:tc>
        <w:tc>
          <w:tcPr>
            <w:tcW w:w="0" w:type="auto"/>
            <w:vAlign w:val="center"/>
            <w:hideMark/>
          </w:tcPr>
          <w:p w14:paraId="3204898C" w14:textId="77777777" w:rsidR="00A73712" w:rsidRPr="00A73712" w:rsidRDefault="00A73712" w:rsidP="00A73712">
            <w:r w:rsidRPr="00A73712">
              <w:t>Could add governance model (e.g., RACI) and escalation paths.</w:t>
            </w:r>
          </w:p>
        </w:tc>
        <w:tc>
          <w:tcPr>
            <w:tcW w:w="0" w:type="auto"/>
            <w:vAlign w:val="center"/>
            <w:hideMark/>
          </w:tcPr>
          <w:p w14:paraId="731D9E44" w14:textId="77777777" w:rsidR="00A73712" w:rsidRPr="00A73712" w:rsidRDefault="00A73712" w:rsidP="00A73712"/>
        </w:tc>
      </w:tr>
    </w:tbl>
    <w:p w14:paraId="04DF9CD3" w14:textId="77777777" w:rsidR="00A73712" w:rsidRPr="00A73712" w:rsidRDefault="00A73712" w:rsidP="00A73712">
      <w:r w:rsidRPr="00A73712">
        <w:pict w14:anchorId="533ED5CB">
          <v:rect id="_x0000_i1073" style="width:0;height:1.5pt" o:hralign="center" o:hrstd="t" o:hr="t" fillcolor="#a0a0a0" stroked="f"/>
        </w:pict>
      </w:r>
    </w:p>
    <w:p w14:paraId="11901057" w14:textId="77777777" w:rsidR="00A73712" w:rsidRPr="00A73712" w:rsidRDefault="00A73712" w:rsidP="00A73712">
      <w:pPr>
        <w:rPr>
          <w:b/>
          <w:bCs/>
        </w:rPr>
      </w:pPr>
      <w:r w:rsidRPr="00A73712">
        <w:rPr>
          <w:b/>
          <w:bCs/>
        </w:rPr>
        <w:t>Overall verdict on the Section 3.2 response</w:t>
      </w:r>
    </w:p>
    <w:p w14:paraId="5ECF8A3B" w14:textId="77777777" w:rsidR="00A73712" w:rsidRPr="00A73712" w:rsidRDefault="00A73712" w:rsidP="00A73712">
      <w:pPr>
        <w:numPr>
          <w:ilvl w:val="0"/>
          <w:numId w:val="3"/>
        </w:numPr>
      </w:pPr>
      <w:r w:rsidRPr="00A73712">
        <w:rPr>
          <w:b/>
          <w:bCs/>
        </w:rPr>
        <w:t>Coverage:</w:t>
      </w:r>
      <w:r w:rsidRPr="00A73712">
        <w:t xml:space="preserve"> The narrative text answers every bullet of 3.2.1 – 3.2.7 and demonstrates credible experience.</w:t>
      </w:r>
    </w:p>
    <w:p w14:paraId="5AF6F537" w14:textId="77777777" w:rsidR="00A73712" w:rsidRPr="00A73712" w:rsidRDefault="00A73712" w:rsidP="00A73712">
      <w:pPr>
        <w:numPr>
          <w:ilvl w:val="0"/>
          <w:numId w:val="3"/>
        </w:numPr>
      </w:pPr>
      <w:r w:rsidRPr="00A73712">
        <w:rPr>
          <w:b/>
          <w:bCs/>
        </w:rPr>
        <w:t>Evidence gap:</w:t>
      </w:r>
      <w:r w:rsidRPr="00A73712">
        <w:t xml:space="preserve"> Five external artefacts are referenced but missing – accreditations list, health</w:t>
      </w:r>
      <w:r w:rsidRPr="00A73712">
        <w:noBreakHyphen/>
        <w:t>check sample, Wi</w:t>
      </w:r>
      <w:r w:rsidRPr="00A73712">
        <w:noBreakHyphen/>
        <w:t>Fi planning examples, contingency</w:t>
      </w:r>
      <w:r w:rsidRPr="00A73712">
        <w:noBreakHyphen/>
        <w:t>network design, and NAC mind</w:t>
      </w:r>
      <w:r w:rsidRPr="00A73712">
        <w:noBreakHyphen/>
        <w:t>map. Without these, reviewers cannot verify key claims.</w:t>
      </w:r>
    </w:p>
    <w:p w14:paraId="4F2A1B84" w14:textId="77777777" w:rsidR="00A73712" w:rsidRPr="00A73712" w:rsidRDefault="00A73712" w:rsidP="00A73712">
      <w:pPr>
        <w:numPr>
          <w:ilvl w:val="0"/>
          <w:numId w:val="3"/>
        </w:numPr>
      </w:pPr>
      <w:r w:rsidRPr="00A73712">
        <w:rPr>
          <w:b/>
          <w:bCs/>
        </w:rPr>
        <w:t>Quantitative data:</w:t>
      </w:r>
      <w:r w:rsidRPr="00A73712">
        <w:t xml:space="preserve"> Staff numbers, qualification counts, and rate</w:t>
      </w:r>
      <w:r w:rsidRPr="00A73712">
        <w:noBreakHyphen/>
        <w:t>card pricing requested in 3.2.2/3.2.3 are not included.</w:t>
      </w:r>
    </w:p>
    <w:p w14:paraId="1D6E7D4F" w14:textId="77777777" w:rsidR="00A73712" w:rsidRPr="00A73712" w:rsidRDefault="00A73712" w:rsidP="00A73712">
      <w:pPr>
        <w:numPr>
          <w:ilvl w:val="0"/>
          <w:numId w:val="3"/>
        </w:numPr>
      </w:pPr>
      <w:r w:rsidRPr="00A73712">
        <w:rPr>
          <w:b/>
          <w:bCs/>
        </w:rPr>
        <w:lastRenderedPageBreak/>
        <w:t>Action needed:</w:t>
      </w:r>
      <w:r w:rsidRPr="00A73712">
        <w:t xml:space="preserve"> Provide the five cited attachments and a short annex with (1) head</w:t>
      </w:r>
      <w:r w:rsidRPr="00A73712">
        <w:noBreakHyphen/>
        <w:t>count per role/qualification, (2) day</w:t>
      </w:r>
      <w:r w:rsidRPr="00A73712">
        <w:noBreakHyphen/>
        <w:t>rate table for design/survey/install/PM, and (3) any SLA metrics promised in other sections.</w:t>
      </w:r>
    </w:p>
    <w:p w14:paraId="32C9F7D2" w14:textId="77777777" w:rsidR="00A73712" w:rsidRPr="00A73712" w:rsidRDefault="00A73712" w:rsidP="00A73712">
      <w:r w:rsidRPr="00A73712">
        <w:pict w14:anchorId="2C9C9D98">
          <v:rect id="_x0000_i1074" style="width:0;height:1.5pt" o:hralign="center" o:hrstd="t" o:hr="t" fillcolor="#a0a0a0" stroked="f"/>
        </w:pict>
      </w:r>
    </w:p>
    <w:p w14:paraId="09350F01" w14:textId="77777777" w:rsidR="00A73712" w:rsidRPr="00A73712" w:rsidRDefault="00A73712" w:rsidP="00A73712">
      <w:pPr>
        <w:rPr>
          <w:b/>
          <w:bCs/>
        </w:rPr>
      </w:pPr>
      <w:r w:rsidRPr="00A73712">
        <w:rPr>
          <w:b/>
          <w:bCs/>
        </w:rPr>
        <w:t>Next steps</w:t>
      </w:r>
    </w:p>
    <w:p w14:paraId="538D596D" w14:textId="77777777" w:rsidR="00A73712" w:rsidRPr="00A73712" w:rsidRDefault="00A73712" w:rsidP="00A73712">
      <w:pPr>
        <w:numPr>
          <w:ilvl w:val="0"/>
          <w:numId w:val="4"/>
        </w:numPr>
      </w:pPr>
      <w:r w:rsidRPr="00A73712">
        <w:rPr>
          <w:b/>
          <w:bCs/>
        </w:rPr>
        <w:t>Re</w:t>
      </w:r>
      <w:r w:rsidRPr="00A73712">
        <w:rPr>
          <w:b/>
          <w:bCs/>
        </w:rPr>
        <w:noBreakHyphen/>
        <w:t>upload the missing evidence files</w:t>
      </w:r>
      <w:r w:rsidRPr="00A73712">
        <w:t xml:space="preserve"> (or point me to them) so I can check they align with the corresponding questions.</w:t>
      </w:r>
    </w:p>
    <w:p w14:paraId="70AC900C" w14:textId="77777777" w:rsidR="00A73712" w:rsidRPr="00A73712" w:rsidRDefault="00A73712" w:rsidP="00A73712">
      <w:pPr>
        <w:numPr>
          <w:ilvl w:val="0"/>
          <w:numId w:val="4"/>
        </w:numPr>
      </w:pPr>
      <w:r w:rsidRPr="00A73712">
        <w:t>If other Section 3 documents (e.g., 3.1 Accreditation status, 3.3 Support Services, etc.) were intended to be included, please resend – I currently only see the 3.2 PDF.</w:t>
      </w:r>
    </w:p>
    <w:p w14:paraId="271F1A51" w14:textId="77777777" w:rsidR="00A73712" w:rsidRPr="00A73712" w:rsidRDefault="00A73712" w:rsidP="00A73712">
      <w:r w:rsidRPr="00A73712">
        <w:t>Let me know when you have the additional documents ready and I’ll fold them into a complete Section 3 review.</w:t>
      </w:r>
    </w:p>
    <w:p w14:paraId="6F4155F0" w14:textId="77777777" w:rsidR="00A73712" w:rsidRPr="00A73712" w:rsidRDefault="00A73712" w:rsidP="00A73712">
      <w:pPr>
        <w:rPr>
          <w:b/>
          <w:bCs/>
        </w:rPr>
      </w:pPr>
      <w:r w:rsidRPr="00A73712">
        <w:rPr>
          <w:b/>
          <w:bCs/>
        </w:rPr>
        <w:t>You said:</w:t>
      </w:r>
    </w:p>
    <w:p w14:paraId="388AC116" w14:textId="77777777" w:rsidR="00A73712" w:rsidRPr="00A73712" w:rsidRDefault="00A73712" w:rsidP="00A73712">
      <w:r w:rsidRPr="00A73712">
        <w:t>Qolcom-Q3.4.4-MAC- UPLOADED.pdf</w:t>
      </w:r>
    </w:p>
    <w:p w14:paraId="3E1E4E39" w14:textId="77777777" w:rsidR="00A73712" w:rsidRPr="00A73712" w:rsidRDefault="00A73712" w:rsidP="00A73712">
      <w:r w:rsidRPr="00A73712">
        <w:t>PDF</w:t>
      </w:r>
    </w:p>
    <w:p w14:paraId="2BABA365" w14:textId="77777777" w:rsidR="00A73712" w:rsidRPr="00A73712" w:rsidRDefault="00A73712" w:rsidP="00A73712">
      <w:r w:rsidRPr="00A73712">
        <w:t xml:space="preserve">Here are documents that help answer questions in </w:t>
      </w:r>
      <w:proofErr w:type="spellStart"/>
      <w:r w:rsidRPr="00A73712">
        <w:t>seection</w:t>
      </w:r>
      <w:proofErr w:type="spellEnd"/>
      <w:r w:rsidRPr="00A73712">
        <w:t xml:space="preserve"> 3.4</w:t>
      </w:r>
    </w:p>
    <w:p w14:paraId="72A8267D" w14:textId="77777777" w:rsidR="00A73712" w:rsidRPr="00A73712" w:rsidRDefault="00A73712" w:rsidP="00A73712">
      <w:pPr>
        <w:rPr>
          <w:b/>
          <w:bCs/>
        </w:rPr>
      </w:pPr>
      <w:r w:rsidRPr="00A73712">
        <w:rPr>
          <w:b/>
          <w:bCs/>
        </w:rPr>
        <w:t>ChatGPT said:</w:t>
      </w:r>
    </w:p>
    <w:p w14:paraId="37D99095" w14:textId="77777777" w:rsidR="00A73712" w:rsidRPr="00A73712" w:rsidRDefault="00A73712" w:rsidP="00A73712">
      <w:r w:rsidRPr="00A73712">
        <w:t>Thought for 57 seconds</w:t>
      </w:r>
    </w:p>
    <w:p w14:paraId="308C71AE" w14:textId="77777777" w:rsidR="00A73712" w:rsidRPr="00A73712" w:rsidRDefault="00A73712" w:rsidP="00A73712">
      <w:pPr>
        <w:rPr>
          <w:b/>
          <w:bCs/>
        </w:rPr>
      </w:pPr>
      <w:r w:rsidRPr="00A73712">
        <w:rPr>
          <w:b/>
          <w:bCs/>
        </w:rPr>
        <w:t>3 .4 .4 — Firmware</w:t>
      </w:r>
      <w:r w:rsidRPr="00A73712">
        <w:rPr>
          <w:b/>
          <w:bCs/>
        </w:rPr>
        <w:noBreakHyphen/>
        <w:t>Upgrade Model</w:t>
      </w:r>
    </w:p>
    <w:p w14:paraId="16F1F9FA" w14:textId="77777777" w:rsidR="00A73712" w:rsidRPr="00A73712" w:rsidRDefault="00A73712" w:rsidP="00A73712">
      <w:r w:rsidRPr="00A73712">
        <w:rPr>
          <w:i/>
          <w:iCs/>
        </w:rPr>
        <w:t>(question from the spreadsheet: “An agreed model for firmware(s) upgrades … AOS upgrade … other platform releases … clear articulation of what is included vs chargeable extra”)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6"/>
        <w:gridCol w:w="4065"/>
        <w:gridCol w:w="2075"/>
      </w:tblGrid>
      <w:tr w:rsidR="00A73712" w:rsidRPr="00A73712" w14:paraId="30FBD6F1" w14:textId="77777777" w:rsidTr="00A73712">
        <w:trPr>
          <w:tblHeader/>
          <w:tblCellSpacing w:w="15" w:type="dxa"/>
        </w:trPr>
        <w:tc>
          <w:tcPr>
            <w:tcW w:w="0" w:type="auto"/>
            <w:vAlign w:val="center"/>
            <w:hideMark/>
          </w:tcPr>
          <w:p w14:paraId="5C0FB686" w14:textId="77777777" w:rsidR="00A73712" w:rsidRPr="00A73712" w:rsidRDefault="00A73712" w:rsidP="00A73712">
            <w:pPr>
              <w:rPr>
                <w:b/>
                <w:bCs/>
              </w:rPr>
            </w:pPr>
            <w:r w:rsidRPr="00A73712">
              <w:rPr>
                <w:b/>
                <w:bCs/>
              </w:rPr>
              <w:t>Requirement bullet</w:t>
            </w:r>
          </w:p>
        </w:tc>
        <w:tc>
          <w:tcPr>
            <w:tcW w:w="0" w:type="auto"/>
            <w:vAlign w:val="center"/>
            <w:hideMark/>
          </w:tcPr>
          <w:p w14:paraId="61DA1030" w14:textId="77777777" w:rsidR="00A73712" w:rsidRPr="00A73712" w:rsidRDefault="00A73712" w:rsidP="00A73712">
            <w:pPr>
              <w:rPr>
                <w:b/>
                <w:bCs/>
              </w:rPr>
            </w:pPr>
            <w:r w:rsidRPr="00A73712">
              <w:rPr>
                <w:b/>
                <w:bCs/>
              </w:rPr>
              <w:t>Evidence in the uploaded PDF</w:t>
            </w:r>
          </w:p>
        </w:tc>
        <w:tc>
          <w:tcPr>
            <w:tcW w:w="0" w:type="auto"/>
            <w:vAlign w:val="center"/>
            <w:hideMark/>
          </w:tcPr>
          <w:p w14:paraId="05ABF5A8" w14:textId="77777777" w:rsidR="00A73712" w:rsidRPr="00A73712" w:rsidRDefault="00A73712" w:rsidP="00A73712">
            <w:pPr>
              <w:rPr>
                <w:b/>
                <w:bCs/>
              </w:rPr>
            </w:pPr>
            <w:r w:rsidRPr="00A73712">
              <w:rPr>
                <w:b/>
                <w:bCs/>
              </w:rPr>
              <w:t>Assessment</w:t>
            </w:r>
          </w:p>
        </w:tc>
      </w:tr>
      <w:tr w:rsidR="00A73712" w:rsidRPr="00A73712" w14:paraId="705C18CD" w14:textId="77777777" w:rsidTr="00A73712">
        <w:trPr>
          <w:tblCellSpacing w:w="15" w:type="dxa"/>
        </w:trPr>
        <w:tc>
          <w:tcPr>
            <w:tcW w:w="0" w:type="auto"/>
            <w:vAlign w:val="center"/>
            <w:hideMark/>
          </w:tcPr>
          <w:p w14:paraId="4871BC22" w14:textId="77777777" w:rsidR="00A73712" w:rsidRPr="00A73712" w:rsidRDefault="00A73712" w:rsidP="00A73712">
            <w:proofErr w:type="spellStart"/>
            <w:r w:rsidRPr="00A73712">
              <w:rPr>
                <w:b/>
                <w:bCs/>
              </w:rPr>
              <w:t>i</w:t>
            </w:r>
            <w:proofErr w:type="spellEnd"/>
            <w:r w:rsidRPr="00A73712">
              <w:rPr>
                <w:b/>
                <w:bCs/>
              </w:rPr>
              <w:t>. AOS upgrade model</w:t>
            </w:r>
          </w:p>
        </w:tc>
        <w:tc>
          <w:tcPr>
            <w:tcW w:w="0" w:type="auto"/>
            <w:vAlign w:val="center"/>
            <w:hideMark/>
          </w:tcPr>
          <w:p w14:paraId="4E4B435C" w14:textId="77777777" w:rsidR="00A73712" w:rsidRPr="00A73712" w:rsidRDefault="00A73712" w:rsidP="00A73712">
            <w:r w:rsidRPr="00A73712">
              <w:rPr>
                <w:i/>
                <w:iCs/>
              </w:rPr>
              <w:t xml:space="preserve">“A major release i.e. </w:t>
            </w:r>
            <w:r w:rsidRPr="00A73712">
              <w:rPr>
                <w:b/>
                <w:bCs/>
                <w:i/>
                <w:iCs/>
              </w:rPr>
              <w:t>AOS 8 to AOS 10</w:t>
            </w:r>
            <w:r w:rsidRPr="00A73712">
              <w:rPr>
                <w:i/>
                <w:iCs/>
              </w:rPr>
              <w:t xml:space="preserve"> would be treated as a separate scoped piece of project work and would attract further cost.”</w:t>
            </w:r>
            <w:r w:rsidRPr="00A73712">
              <w:t> – page 2 Qolcom-Q3.4.4-MAC- UPLO…</w:t>
            </w:r>
          </w:p>
        </w:tc>
        <w:tc>
          <w:tcPr>
            <w:tcW w:w="0" w:type="auto"/>
            <w:vAlign w:val="center"/>
            <w:hideMark/>
          </w:tcPr>
          <w:p w14:paraId="3864068D" w14:textId="77777777" w:rsidR="00A73712" w:rsidRPr="00A73712" w:rsidRDefault="00A73712" w:rsidP="00A73712">
            <w:r w:rsidRPr="00A73712">
              <w:rPr>
                <w:rFonts w:ascii="Segoe UI Symbol" w:hAnsi="Segoe UI Symbol" w:cs="Segoe UI Symbol"/>
              </w:rPr>
              <w:t>✔</w:t>
            </w:r>
            <w:r w:rsidRPr="00A73712">
              <w:t xml:space="preserve"> </w:t>
            </w:r>
            <w:r w:rsidRPr="00A73712">
              <w:rPr>
                <w:b/>
                <w:bCs/>
              </w:rPr>
              <w:t>Clearly states upgrade path and flags it as out</w:t>
            </w:r>
            <w:r w:rsidRPr="00A73712">
              <w:rPr>
                <w:b/>
                <w:bCs/>
              </w:rPr>
              <w:noBreakHyphen/>
              <w:t>of</w:t>
            </w:r>
            <w:r w:rsidRPr="00A73712">
              <w:rPr>
                <w:b/>
                <w:bCs/>
              </w:rPr>
              <w:noBreakHyphen/>
              <w:t>scope for BAU support.</w:t>
            </w:r>
          </w:p>
        </w:tc>
      </w:tr>
      <w:tr w:rsidR="00A73712" w:rsidRPr="00A73712" w14:paraId="6A071F94" w14:textId="77777777" w:rsidTr="00A73712">
        <w:trPr>
          <w:tblCellSpacing w:w="15" w:type="dxa"/>
        </w:trPr>
        <w:tc>
          <w:tcPr>
            <w:tcW w:w="0" w:type="auto"/>
            <w:vAlign w:val="center"/>
            <w:hideMark/>
          </w:tcPr>
          <w:p w14:paraId="1830588D" w14:textId="77777777" w:rsidR="00A73712" w:rsidRPr="00A73712" w:rsidRDefault="00A73712" w:rsidP="00A73712">
            <w:r w:rsidRPr="00A73712">
              <w:rPr>
                <w:b/>
                <w:bCs/>
              </w:rPr>
              <w:t>ii. Other platform releases</w:t>
            </w:r>
          </w:p>
        </w:tc>
        <w:tc>
          <w:tcPr>
            <w:tcW w:w="0" w:type="auto"/>
            <w:vAlign w:val="center"/>
            <w:hideMark/>
          </w:tcPr>
          <w:p w14:paraId="11C1D83E" w14:textId="77777777" w:rsidR="00A73712" w:rsidRPr="00A73712" w:rsidRDefault="00A73712" w:rsidP="00A73712">
            <w:r w:rsidRPr="00A73712">
              <w:t>The document speaks in generic terms (“firmware upgrades are dealt with by using our credit</w:t>
            </w:r>
            <w:r w:rsidRPr="00A73712">
              <w:noBreakHyphen/>
              <w:t xml:space="preserve">based Change Control procedure”) but does </w:t>
            </w:r>
            <w:r w:rsidRPr="00A73712">
              <w:rPr>
                <w:b/>
                <w:bCs/>
              </w:rPr>
              <w:t>not</w:t>
            </w:r>
            <w:r w:rsidRPr="00A73712">
              <w:t xml:space="preserve"> name other Aruba/HPE platforms (e.g., Central, ClearPass, </w:t>
            </w:r>
            <w:proofErr w:type="spellStart"/>
            <w:r w:rsidRPr="00A73712">
              <w:t>AirWave</w:t>
            </w:r>
            <w:proofErr w:type="spellEnd"/>
            <w:r w:rsidRPr="00A73712">
              <w:t>).</w:t>
            </w:r>
          </w:p>
        </w:tc>
        <w:tc>
          <w:tcPr>
            <w:tcW w:w="0" w:type="auto"/>
            <w:vAlign w:val="center"/>
            <w:hideMark/>
          </w:tcPr>
          <w:p w14:paraId="54916CC8" w14:textId="77777777" w:rsidR="00A73712" w:rsidRPr="00A73712" w:rsidRDefault="00A73712" w:rsidP="00A73712">
            <w:r w:rsidRPr="00A73712">
              <w:rPr>
                <w:rFonts w:ascii="Segoe UI Symbol" w:hAnsi="Segoe UI Symbol" w:cs="Segoe UI Symbol"/>
              </w:rPr>
              <w:t>⚠</w:t>
            </w:r>
            <w:r w:rsidRPr="00A73712">
              <w:t xml:space="preserve"> </w:t>
            </w:r>
            <w:r w:rsidRPr="00A73712">
              <w:rPr>
                <w:b/>
                <w:bCs/>
              </w:rPr>
              <w:t>Partial</w:t>
            </w:r>
            <w:r w:rsidRPr="00A73712">
              <w:t xml:space="preserve"> – method is defined but platform list is missing.</w:t>
            </w:r>
          </w:p>
        </w:tc>
      </w:tr>
      <w:tr w:rsidR="00A73712" w:rsidRPr="00A73712" w14:paraId="658C0D83" w14:textId="77777777" w:rsidTr="00A73712">
        <w:trPr>
          <w:tblCellSpacing w:w="15" w:type="dxa"/>
        </w:trPr>
        <w:tc>
          <w:tcPr>
            <w:tcW w:w="0" w:type="auto"/>
            <w:vAlign w:val="center"/>
            <w:hideMark/>
          </w:tcPr>
          <w:p w14:paraId="2E535253" w14:textId="77777777" w:rsidR="00A73712" w:rsidRPr="00A73712" w:rsidRDefault="00A73712" w:rsidP="00A73712">
            <w:r w:rsidRPr="00A73712">
              <w:rPr>
                <w:b/>
                <w:bCs/>
              </w:rPr>
              <w:t>iii. Clear articulation of what is included vs extra</w:t>
            </w:r>
            <w:r w:rsidRPr="00A73712">
              <w:rPr>
                <w:b/>
                <w:bCs/>
              </w:rPr>
              <w:noBreakHyphen/>
              <w:t>cost</w:t>
            </w:r>
          </w:p>
        </w:tc>
        <w:tc>
          <w:tcPr>
            <w:tcW w:w="0" w:type="auto"/>
            <w:vAlign w:val="center"/>
            <w:hideMark/>
          </w:tcPr>
          <w:p w14:paraId="4D8A00A9" w14:textId="77777777" w:rsidR="00A73712" w:rsidRPr="00A73712" w:rsidRDefault="00A73712" w:rsidP="00A73712">
            <w:r w:rsidRPr="00A73712">
              <w:t xml:space="preserve">• Routine firmware upgrades handled via the </w:t>
            </w:r>
            <w:r w:rsidRPr="00A73712">
              <w:rPr>
                <w:b/>
                <w:bCs/>
              </w:rPr>
              <w:t>MAC credit bank</w:t>
            </w:r>
            <w:r w:rsidRPr="00A73712">
              <w:t xml:space="preserve"> (1 credit = 1 engineering hour) – included if credits are pre</w:t>
            </w:r>
            <w:r w:rsidRPr="00A73712">
              <w:noBreakHyphen/>
              <w:t>purchased.</w:t>
            </w:r>
          </w:p>
        </w:tc>
        <w:tc>
          <w:tcPr>
            <w:tcW w:w="0" w:type="auto"/>
            <w:vAlign w:val="center"/>
            <w:hideMark/>
          </w:tcPr>
          <w:p w14:paraId="42482A50" w14:textId="77777777" w:rsidR="00A73712" w:rsidRPr="00A73712" w:rsidRDefault="00A73712" w:rsidP="00A73712"/>
        </w:tc>
      </w:tr>
      <w:tr w:rsidR="00A73712" w:rsidRPr="00A73712" w14:paraId="2E99B434" w14:textId="77777777" w:rsidTr="00A73712">
        <w:trPr>
          <w:tblCellSpacing w:w="15" w:type="dxa"/>
        </w:trPr>
        <w:tc>
          <w:tcPr>
            <w:tcW w:w="0" w:type="auto"/>
            <w:vAlign w:val="center"/>
            <w:hideMark/>
          </w:tcPr>
          <w:p w14:paraId="48EF3B3F" w14:textId="77777777" w:rsidR="00A73712" w:rsidRPr="00A73712" w:rsidRDefault="00A73712" w:rsidP="00A73712">
            <w:r w:rsidRPr="00A73712">
              <w:lastRenderedPageBreak/>
              <w:t>• Major releases = chargeable project.</w:t>
            </w:r>
          </w:p>
        </w:tc>
        <w:tc>
          <w:tcPr>
            <w:tcW w:w="0" w:type="auto"/>
            <w:vAlign w:val="center"/>
            <w:hideMark/>
          </w:tcPr>
          <w:p w14:paraId="1CC0C5DE" w14:textId="77777777" w:rsidR="00A73712" w:rsidRPr="00A73712" w:rsidRDefault="00A73712" w:rsidP="00A73712"/>
        </w:tc>
        <w:tc>
          <w:tcPr>
            <w:tcW w:w="0" w:type="auto"/>
            <w:vAlign w:val="center"/>
            <w:hideMark/>
          </w:tcPr>
          <w:p w14:paraId="2A73914B" w14:textId="77777777" w:rsidR="00A73712" w:rsidRPr="00A73712" w:rsidRDefault="00A73712" w:rsidP="00A73712"/>
        </w:tc>
      </w:tr>
      <w:tr w:rsidR="00A73712" w:rsidRPr="00A73712" w14:paraId="2A4FE46F" w14:textId="77777777" w:rsidTr="00A73712">
        <w:trPr>
          <w:tblCellSpacing w:w="15" w:type="dxa"/>
        </w:trPr>
        <w:tc>
          <w:tcPr>
            <w:tcW w:w="0" w:type="auto"/>
            <w:vAlign w:val="center"/>
            <w:hideMark/>
          </w:tcPr>
          <w:p w14:paraId="59A2ED14" w14:textId="77777777" w:rsidR="00A73712" w:rsidRPr="00A73712" w:rsidRDefault="00A73712" w:rsidP="00A73712">
            <w:r w:rsidRPr="00A73712">
              <w:t>• Detailed change</w:t>
            </w:r>
            <w:r w:rsidRPr="00A73712">
              <w:noBreakHyphen/>
              <w:t>approval flow and SLA table (Emergency → Priority 4) on pages 2</w:t>
            </w:r>
            <w:r w:rsidRPr="00A73712">
              <w:noBreakHyphen/>
              <w:t>3 Qolcom-Q3.4.4-MAC- UPLO…</w:t>
            </w:r>
          </w:p>
        </w:tc>
        <w:tc>
          <w:tcPr>
            <w:tcW w:w="0" w:type="auto"/>
            <w:vAlign w:val="center"/>
            <w:hideMark/>
          </w:tcPr>
          <w:p w14:paraId="5A6E0F53" w14:textId="77777777" w:rsidR="00A73712" w:rsidRPr="00A73712" w:rsidRDefault="00A73712" w:rsidP="00A73712">
            <w:r w:rsidRPr="00A73712">
              <w:rPr>
                <w:rFonts w:ascii="Segoe UI Symbol" w:hAnsi="Segoe UI Symbol" w:cs="Segoe UI Symbol"/>
              </w:rPr>
              <w:t>✔</w:t>
            </w:r>
            <w:r w:rsidRPr="00A73712">
              <w:t xml:space="preserve"> </w:t>
            </w:r>
            <w:r w:rsidRPr="00A73712">
              <w:rPr>
                <w:b/>
                <w:bCs/>
              </w:rPr>
              <w:t>Distinction between “credits” vs “separate project” covers cost clarity.</w:t>
            </w:r>
          </w:p>
        </w:tc>
        <w:tc>
          <w:tcPr>
            <w:tcW w:w="0" w:type="auto"/>
            <w:vAlign w:val="center"/>
            <w:hideMark/>
          </w:tcPr>
          <w:p w14:paraId="4B4ED50B" w14:textId="77777777" w:rsidR="00A73712" w:rsidRPr="00A73712" w:rsidRDefault="00A73712" w:rsidP="00A73712"/>
        </w:tc>
      </w:tr>
    </w:tbl>
    <w:p w14:paraId="55FB3D35" w14:textId="77777777" w:rsidR="00A73712" w:rsidRPr="00A73712" w:rsidRDefault="00A73712" w:rsidP="00A73712">
      <w:pPr>
        <w:rPr>
          <w:b/>
          <w:bCs/>
        </w:rPr>
      </w:pPr>
      <w:r w:rsidRPr="00A73712">
        <w:rPr>
          <w:b/>
          <w:bCs/>
        </w:rPr>
        <w:t>Strengths</w:t>
      </w:r>
    </w:p>
    <w:p w14:paraId="2267EDA7" w14:textId="77777777" w:rsidR="00A73712" w:rsidRPr="00A73712" w:rsidRDefault="00A73712" w:rsidP="00A73712">
      <w:pPr>
        <w:numPr>
          <w:ilvl w:val="0"/>
          <w:numId w:val="5"/>
        </w:numPr>
      </w:pPr>
      <w:r w:rsidRPr="00A73712">
        <w:rPr>
          <w:b/>
          <w:bCs/>
        </w:rPr>
        <w:t>Structured Change</w:t>
      </w:r>
      <w:r w:rsidRPr="00A73712">
        <w:rPr>
          <w:b/>
          <w:bCs/>
        </w:rPr>
        <w:noBreakHyphen/>
        <w:t>control workflow</w:t>
      </w:r>
      <w:r w:rsidRPr="00A73712">
        <w:t xml:space="preserve"> — eight</w:t>
      </w:r>
      <w:r w:rsidRPr="00A73712">
        <w:noBreakHyphen/>
        <w:t>step flow from request to approval ensures auditability.</w:t>
      </w:r>
    </w:p>
    <w:p w14:paraId="0814D984" w14:textId="77777777" w:rsidR="00A73712" w:rsidRPr="00A73712" w:rsidRDefault="00A73712" w:rsidP="00A73712">
      <w:pPr>
        <w:numPr>
          <w:ilvl w:val="0"/>
          <w:numId w:val="5"/>
        </w:numPr>
      </w:pPr>
      <w:r w:rsidRPr="00A73712">
        <w:rPr>
          <w:b/>
          <w:bCs/>
        </w:rPr>
        <w:t>Priority</w:t>
      </w:r>
      <w:r w:rsidRPr="00A73712">
        <w:rPr>
          <w:b/>
          <w:bCs/>
        </w:rPr>
        <w:noBreakHyphen/>
        <w:t>based SLA matrix</w:t>
      </w:r>
      <w:r w:rsidRPr="00A73712">
        <w:t xml:space="preserve"> — response &amp; scheduling times for Emergency / P1 / P2 / P3 / P4 are laid out (page 2</w:t>
      </w:r>
      <w:r w:rsidRPr="00A73712">
        <w:noBreakHyphen/>
        <w:t>3).</w:t>
      </w:r>
    </w:p>
    <w:p w14:paraId="22E9591F" w14:textId="77777777" w:rsidR="00A73712" w:rsidRPr="00A73712" w:rsidRDefault="00A73712" w:rsidP="00A73712">
      <w:pPr>
        <w:numPr>
          <w:ilvl w:val="0"/>
          <w:numId w:val="5"/>
        </w:numPr>
      </w:pPr>
      <w:r w:rsidRPr="00A73712">
        <w:rPr>
          <w:b/>
          <w:bCs/>
        </w:rPr>
        <w:t>Cost transparency</w:t>
      </w:r>
      <w:r w:rsidRPr="00A73712">
        <w:t xml:space="preserve"> — explicitly calls out when extra funding is required (major release).</w:t>
      </w:r>
    </w:p>
    <w:p w14:paraId="6D0CCEA1" w14:textId="77777777" w:rsidR="00A73712" w:rsidRPr="00A73712" w:rsidRDefault="00A73712" w:rsidP="00A73712">
      <w:pPr>
        <w:rPr>
          <w:b/>
          <w:bCs/>
        </w:rPr>
      </w:pPr>
      <w:r w:rsidRPr="00A73712">
        <w:rPr>
          <w:b/>
          <w:bCs/>
        </w:rPr>
        <w:t>Gaps / Recommendations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7"/>
        <w:gridCol w:w="2613"/>
        <w:gridCol w:w="3266"/>
      </w:tblGrid>
      <w:tr w:rsidR="00A73712" w:rsidRPr="00A73712" w14:paraId="5BCCEDE1" w14:textId="77777777" w:rsidTr="00A73712">
        <w:trPr>
          <w:tblHeader/>
          <w:tblCellSpacing w:w="15" w:type="dxa"/>
        </w:trPr>
        <w:tc>
          <w:tcPr>
            <w:tcW w:w="0" w:type="auto"/>
            <w:vAlign w:val="center"/>
            <w:hideMark/>
          </w:tcPr>
          <w:p w14:paraId="1F5FE48F" w14:textId="77777777" w:rsidR="00A73712" w:rsidRPr="00A73712" w:rsidRDefault="00A73712" w:rsidP="00A73712">
            <w:pPr>
              <w:rPr>
                <w:b/>
                <w:bCs/>
              </w:rPr>
            </w:pPr>
            <w:r w:rsidRPr="00A73712">
              <w:rPr>
                <w:b/>
                <w:bCs/>
              </w:rPr>
              <w:t>Gap</w:t>
            </w:r>
          </w:p>
        </w:tc>
        <w:tc>
          <w:tcPr>
            <w:tcW w:w="0" w:type="auto"/>
            <w:vAlign w:val="center"/>
            <w:hideMark/>
          </w:tcPr>
          <w:p w14:paraId="3CD01558" w14:textId="77777777" w:rsidR="00A73712" w:rsidRPr="00A73712" w:rsidRDefault="00A73712" w:rsidP="00A73712">
            <w:pPr>
              <w:rPr>
                <w:b/>
                <w:bCs/>
              </w:rPr>
            </w:pPr>
            <w:r w:rsidRPr="00A73712">
              <w:rPr>
                <w:b/>
                <w:bCs/>
              </w:rPr>
              <w:t>Why it matters</w:t>
            </w:r>
          </w:p>
        </w:tc>
        <w:tc>
          <w:tcPr>
            <w:tcW w:w="0" w:type="auto"/>
            <w:vAlign w:val="center"/>
            <w:hideMark/>
          </w:tcPr>
          <w:p w14:paraId="15CFB12E" w14:textId="77777777" w:rsidR="00A73712" w:rsidRPr="00A73712" w:rsidRDefault="00A73712" w:rsidP="00A73712">
            <w:pPr>
              <w:rPr>
                <w:b/>
                <w:bCs/>
              </w:rPr>
            </w:pPr>
            <w:r w:rsidRPr="00A73712">
              <w:rPr>
                <w:b/>
                <w:bCs/>
              </w:rPr>
              <w:t>Suggested addition</w:t>
            </w:r>
          </w:p>
        </w:tc>
      </w:tr>
      <w:tr w:rsidR="00A73712" w:rsidRPr="00A73712" w14:paraId="41B351B0" w14:textId="77777777" w:rsidTr="00A73712">
        <w:trPr>
          <w:tblCellSpacing w:w="15" w:type="dxa"/>
        </w:trPr>
        <w:tc>
          <w:tcPr>
            <w:tcW w:w="0" w:type="auto"/>
            <w:vAlign w:val="center"/>
            <w:hideMark/>
          </w:tcPr>
          <w:p w14:paraId="5FCEA51B" w14:textId="77777777" w:rsidR="00A73712" w:rsidRPr="00A73712" w:rsidRDefault="00A73712" w:rsidP="00A73712">
            <w:r w:rsidRPr="00A73712">
              <w:t>No mention of non</w:t>
            </w:r>
            <w:r w:rsidRPr="00A73712">
              <w:noBreakHyphen/>
              <w:t xml:space="preserve">AOS platforms (Central, ClearPass, </w:t>
            </w:r>
            <w:proofErr w:type="spellStart"/>
            <w:r w:rsidRPr="00A73712">
              <w:t>AirWave</w:t>
            </w:r>
            <w:proofErr w:type="spellEnd"/>
            <w:r w:rsidRPr="00A73712">
              <w:t>, CX</w:t>
            </w:r>
            <w:r w:rsidRPr="00A73712">
              <w:noBreakHyphen/>
              <w:t>switching)</w:t>
            </w:r>
          </w:p>
        </w:tc>
        <w:tc>
          <w:tcPr>
            <w:tcW w:w="0" w:type="auto"/>
            <w:vAlign w:val="center"/>
            <w:hideMark/>
          </w:tcPr>
          <w:p w14:paraId="15A0EAE2" w14:textId="77777777" w:rsidR="00A73712" w:rsidRPr="00A73712" w:rsidRDefault="00A73712" w:rsidP="00A73712">
            <w:r w:rsidRPr="00A73712">
              <w:t xml:space="preserve">The question asks for </w:t>
            </w:r>
            <w:r w:rsidRPr="00A73712">
              <w:rPr>
                <w:b/>
                <w:bCs/>
              </w:rPr>
              <w:t>“other platform related new releases.”</w:t>
            </w:r>
          </w:p>
        </w:tc>
        <w:tc>
          <w:tcPr>
            <w:tcW w:w="0" w:type="auto"/>
            <w:vAlign w:val="center"/>
            <w:hideMark/>
          </w:tcPr>
          <w:p w14:paraId="595F8D0F" w14:textId="77777777" w:rsidR="00A73712" w:rsidRPr="00A73712" w:rsidRDefault="00A73712" w:rsidP="00A73712">
            <w:r w:rsidRPr="00A73712">
              <w:t>Add a one</w:t>
            </w:r>
            <w:r w:rsidRPr="00A73712">
              <w:noBreakHyphen/>
              <w:t xml:space="preserve">liner confirming the </w:t>
            </w:r>
            <w:r w:rsidRPr="00A73712">
              <w:rPr>
                <w:b/>
                <w:bCs/>
              </w:rPr>
              <w:t>same MAC</w:t>
            </w:r>
            <w:r w:rsidRPr="00A73712">
              <w:rPr>
                <w:b/>
                <w:bCs/>
              </w:rPr>
              <w:noBreakHyphen/>
              <w:t>credit model</w:t>
            </w:r>
            <w:r w:rsidRPr="00A73712">
              <w:t xml:space="preserve"> (or different) for each platform.</w:t>
            </w:r>
          </w:p>
        </w:tc>
      </w:tr>
      <w:tr w:rsidR="00A73712" w:rsidRPr="00A73712" w14:paraId="130F882A" w14:textId="77777777" w:rsidTr="00A73712">
        <w:trPr>
          <w:tblCellSpacing w:w="15" w:type="dxa"/>
        </w:trPr>
        <w:tc>
          <w:tcPr>
            <w:tcW w:w="0" w:type="auto"/>
            <w:vAlign w:val="center"/>
            <w:hideMark/>
          </w:tcPr>
          <w:p w14:paraId="1751B398" w14:textId="77777777" w:rsidR="00A73712" w:rsidRPr="00A73712" w:rsidRDefault="00A73712" w:rsidP="00A73712">
            <w:r w:rsidRPr="00A73712">
              <w:t>Credit</w:t>
            </w:r>
            <w:r w:rsidRPr="00A73712">
              <w:noBreakHyphen/>
              <w:t>bank rates not shown</w:t>
            </w:r>
          </w:p>
        </w:tc>
        <w:tc>
          <w:tcPr>
            <w:tcW w:w="0" w:type="auto"/>
            <w:vAlign w:val="center"/>
            <w:hideMark/>
          </w:tcPr>
          <w:p w14:paraId="34637BDA" w14:textId="77777777" w:rsidR="00A73712" w:rsidRPr="00A73712" w:rsidRDefault="00A73712" w:rsidP="00A73712">
            <w:r w:rsidRPr="00A73712">
              <w:t>Reviewers can’t judge if the model is cost</w:t>
            </w:r>
            <w:r w:rsidRPr="00A73712">
              <w:noBreakHyphen/>
              <w:t>effective.</w:t>
            </w:r>
          </w:p>
        </w:tc>
        <w:tc>
          <w:tcPr>
            <w:tcW w:w="0" w:type="auto"/>
            <w:vAlign w:val="center"/>
            <w:hideMark/>
          </w:tcPr>
          <w:p w14:paraId="6793256C" w14:textId="77777777" w:rsidR="00A73712" w:rsidRPr="00A73712" w:rsidRDefault="00A73712" w:rsidP="00A73712">
            <w:r w:rsidRPr="00A73712">
              <w:t xml:space="preserve">Insert </w:t>
            </w:r>
            <w:r w:rsidRPr="00A73712">
              <w:rPr>
                <w:b/>
                <w:bCs/>
              </w:rPr>
              <w:t>rate</w:t>
            </w:r>
            <w:r w:rsidRPr="00A73712">
              <w:rPr>
                <w:b/>
                <w:bCs/>
              </w:rPr>
              <w:noBreakHyphen/>
              <w:t>card</w:t>
            </w:r>
            <w:r w:rsidRPr="00A73712">
              <w:t xml:space="preserve"> (credits per £ or day</w:t>
            </w:r>
            <w:r w:rsidRPr="00A73712">
              <w:noBreakHyphen/>
              <w:t>rate conversion).</w:t>
            </w:r>
          </w:p>
        </w:tc>
      </w:tr>
      <w:tr w:rsidR="00A73712" w:rsidRPr="00A73712" w14:paraId="5C12C694" w14:textId="77777777" w:rsidTr="00A73712">
        <w:trPr>
          <w:tblCellSpacing w:w="15" w:type="dxa"/>
        </w:trPr>
        <w:tc>
          <w:tcPr>
            <w:tcW w:w="0" w:type="auto"/>
            <w:vAlign w:val="center"/>
            <w:hideMark/>
          </w:tcPr>
          <w:p w14:paraId="55E76443" w14:textId="77777777" w:rsidR="00A73712" w:rsidRPr="00A73712" w:rsidRDefault="00A73712" w:rsidP="00A73712">
            <w:r w:rsidRPr="00A73712">
              <w:t>Remote</w:t>
            </w:r>
            <w:r w:rsidRPr="00A73712">
              <w:noBreakHyphen/>
              <w:t>access assumption</w:t>
            </w:r>
          </w:p>
        </w:tc>
        <w:tc>
          <w:tcPr>
            <w:tcW w:w="0" w:type="auto"/>
            <w:vAlign w:val="center"/>
            <w:hideMark/>
          </w:tcPr>
          <w:p w14:paraId="28FE303D" w14:textId="77777777" w:rsidR="00A73712" w:rsidRPr="00A73712" w:rsidRDefault="00A73712" w:rsidP="00A73712">
            <w:r w:rsidRPr="00A73712">
              <w:t>“DU’s responsibility to permit secure remote access.”</w:t>
            </w:r>
          </w:p>
        </w:tc>
        <w:tc>
          <w:tcPr>
            <w:tcW w:w="0" w:type="auto"/>
            <w:vAlign w:val="center"/>
            <w:hideMark/>
          </w:tcPr>
          <w:p w14:paraId="3A8D5C18" w14:textId="77777777" w:rsidR="00A73712" w:rsidRPr="00A73712" w:rsidRDefault="00A73712" w:rsidP="00A73712">
            <w:r w:rsidRPr="00A73712">
              <w:t>Outline fallback (on</w:t>
            </w:r>
            <w:r w:rsidRPr="00A73712">
              <w:noBreakHyphen/>
              <w:t>site option or support tunnel) if VPN unavailable.</w:t>
            </w:r>
          </w:p>
        </w:tc>
      </w:tr>
    </w:tbl>
    <w:p w14:paraId="57590F01" w14:textId="77777777" w:rsidR="00A73712" w:rsidRPr="00A73712" w:rsidRDefault="00A73712" w:rsidP="00A73712">
      <w:r w:rsidRPr="00A73712">
        <w:pict w14:anchorId="0F56A9B0">
          <v:rect id="_x0000_i1075" style="width:0;height:1.5pt" o:hralign="center" o:hrstd="t" o:hr="t" fillcolor="#a0a0a0" stroked="f"/>
        </w:pict>
      </w:r>
    </w:p>
    <w:p w14:paraId="0EA18124" w14:textId="77777777" w:rsidR="00A73712" w:rsidRPr="00A73712" w:rsidRDefault="00A73712" w:rsidP="00A73712">
      <w:pPr>
        <w:rPr>
          <w:b/>
          <w:bCs/>
        </w:rPr>
      </w:pPr>
      <w:r w:rsidRPr="00A73712">
        <w:rPr>
          <w:b/>
          <w:bCs/>
        </w:rPr>
        <w:t>What’s still needed for Section 3 .4</w:t>
      </w:r>
    </w:p>
    <w:p w14:paraId="64E40B82" w14:textId="77777777" w:rsidR="00A73712" w:rsidRPr="00A73712" w:rsidRDefault="00A73712" w:rsidP="00A73712">
      <w:pPr>
        <w:numPr>
          <w:ilvl w:val="0"/>
          <w:numId w:val="6"/>
        </w:numPr>
      </w:pPr>
      <w:r w:rsidRPr="00A73712">
        <w:t>3.4.1 – 3.4.3 and any 3.4.5 + sub</w:t>
      </w:r>
      <w:r w:rsidRPr="00A73712">
        <w:noBreakHyphen/>
        <w:t xml:space="preserve">questions (if they exist) were </w:t>
      </w:r>
      <w:r w:rsidRPr="00A73712">
        <w:rPr>
          <w:b/>
          <w:bCs/>
        </w:rPr>
        <w:t>not</w:t>
      </w:r>
      <w:r w:rsidRPr="00A73712">
        <w:t xml:space="preserve"> in the material you’ve uploaded so far.</w:t>
      </w:r>
    </w:p>
    <w:p w14:paraId="1B9A545E" w14:textId="77777777" w:rsidR="00A73712" w:rsidRPr="00A73712" w:rsidRDefault="00A73712" w:rsidP="00A73712">
      <w:pPr>
        <w:numPr>
          <w:ilvl w:val="0"/>
          <w:numId w:val="6"/>
        </w:numPr>
      </w:pPr>
      <w:r w:rsidRPr="00A73712">
        <w:t>If you have further PDFs or annexes referenced in those rows, please share them and I’ll map them against their specific questions.</w:t>
      </w:r>
    </w:p>
    <w:p w14:paraId="0AA36155" w14:textId="77777777" w:rsidR="00A73712" w:rsidRPr="00A73712" w:rsidRDefault="00A73712" w:rsidP="00A73712">
      <w:r w:rsidRPr="00A73712">
        <w:t>Let me know when additional files are available and I’ll complete the Section 3.4 review.</w:t>
      </w:r>
    </w:p>
    <w:p w14:paraId="38D9C2C9" w14:textId="77777777" w:rsidR="00A73712" w:rsidRPr="00A73712" w:rsidRDefault="00A73712" w:rsidP="00A73712">
      <w:pPr>
        <w:rPr>
          <w:b/>
          <w:bCs/>
        </w:rPr>
      </w:pPr>
      <w:r w:rsidRPr="00A73712">
        <w:rPr>
          <w:b/>
          <w:bCs/>
        </w:rPr>
        <w:t>You said:</w:t>
      </w:r>
    </w:p>
    <w:p w14:paraId="151268BF" w14:textId="5ACAFCC1" w:rsidR="00A73712" w:rsidRPr="00A73712" w:rsidRDefault="00A73712" w:rsidP="00A73712">
      <w:r w:rsidRPr="00A73712">
        <w:lastRenderedPageBreak/>
        <w:drawing>
          <wp:inline distT="0" distB="0" distL="0" distR="0" wp14:anchorId="0AB873C5" wp14:editId="4507E437">
            <wp:extent cx="5193665" cy="8863330"/>
            <wp:effectExtent l="0" t="0" r="6985" b="0"/>
            <wp:docPr id="152761606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3665" cy="8863330"/>
                    </a:xfrm>
                    <a:prstGeom prst="rect">
                      <a:avLst/>
                    </a:prstGeom>
                    <a:noFill/>
                    <a:ln>
                      <a:noFill/>
                    </a:ln>
                  </pic:spPr>
                </pic:pic>
              </a:graphicData>
            </a:graphic>
          </wp:inline>
        </w:drawing>
      </w:r>
    </w:p>
    <w:p w14:paraId="7E49250D" w14:textId="77777777" w:rsidR="00A73712" w:rsidRPr="00A73712" w:rsidRDefault="00A73712" w:rsidP="00A73712">
      <w:r w:rsidRPr="00A73712">
        <w:lastRenderedPageBreak/>
        <w:t xml:space="preserve">"We can confirm that our proposed delivery of a maintenance contract covers all the equipment and scope of service identified in this specification to agreed SLAs and response times. This can be summarised as: 1. Supply orders acknowledged within 24 hours of being placed 2. Internal escalation mechanisms to ensure delivery within defined and agreed timescales 3. A Service Operation Centre (SOC) that has the capability to deliver a 30-minute response time to P1 issues on a 24/7/365 basis 4. Helpdesk support with the ability to provide unlimited reactive support as required – Initial fault call to repair delivered on a 24/7/365 basis. 5. Response support level for Priority 1 calls capable of providing: a) Field Engineer support on a 24/7/365 basis. b) A response time following escalation by the SOC to the Field Engineer team to arrival on site of two (2) hours. 6. Response support level for other priority calls capable of providing: c) Field Engineer support on a 24/7/365 basis. d) A response time following escalation by the SOC to the Field Engineer team to arrival on site of four (4) hours. 7. Reporting system </w:t>
      </w:r>
      <w:proofErr w:type="gramStart"/>
      <w:r w:rsidRPr="00A73712">
        <w:t>For</w:t>
      </w:r>
      <w:proofErr w:type="gramEnd"/>
      <w:r w:rsidRPr="00A73712">
        <w:t xml:space="preserve"> detailed responses to the above please refer to Section 3.7 of the Requirements Document along with the various attachments." "Qolcom will use a local partner to provide Field Engineer support on a 24/7/365 basis for Priority 1 calls to DU sites in both Durham City and Stockton-on-Tees with a response time following escalation by the SOC to the Field Engineer team to arrive on site within two (2) hours. This service is included within the Support pricing. The local partner, based in County Durham, is KBR (www.kbr.co.uk) and the Managing Directors of both organisations (Qolcom &amp; KBR) have enjoyed a mutually beneficial relationship for over 15-years. For reference, KBR currently provide support for DU’s external wireless broadband network having done so for over 15 years. All KBR Installation engineers have valid approved contractor status, and this is always kept up to date along with all Technical Engineers having approved contractor’s status with DU. The KBR offices are 10.6 miles from the main DU campus and 35.8 miles from the Stockton campus. " "A local (KBR) spare holding consisting of a 7204XM controller, will be available 24x7x365 to cater for P1 events. The local spare holding can be increased/decreased where appropriate. The processes we have in place to ensure that the correct level of spares is held for any support contract involve the following steps: Assessment: Our operations Manager completes an annual assessment to review each customer support contract. This involves identifying the types of equipment and the criticality of the components that require spare parts. In addition to this we also discuss whether the customer is contracting or expanding their environment to understand the future needs of spares. Forecasting: Based on the assessment, we forecast the demand for spare parts. This involves analysing historical data, trends for each customer (or in circumstances of new customers, looking at customers of similar size, complexity and use cases), and other factors to determine the quantity and frequency of spare parts that may be required. Inventory Management: Once the demand has been forecasted, we then manage the inventory of spare parts. This includes determining the appropriate inventory level for each spare part, setting reorder points, and monitoring inventory levels to ensure that they remain within the desired range. Inventories are managed within our ITIL based asset management system. This allows for automated notifications for restocking based on the specific thresholds set for each item. When stock items fall below threshold, an order notice is raised but the stock levels are low with our HPE Aruba supplier it is escalated and closely monitored to make sure we can backfill stock at the first opportunity. If there are additions or removals to the inventory, we evaluate the impact on the existing inventory levels and determine whether to increase or decrease the spares levels. When it comes to spares holding for the maintenance of other customers’ equipment, we highlight any potential relationships or dependencies between the spares holding and the maintenance of other equipment. This is particularly important in situations where there is shared inventory or where multiple customers rely on the same spare parts. Supplier Management: A key aspect of maintaining the correct level of spares is managing our suppliers. This involves negotiating contracts, monitoring supplier performance, and ensuring that HPE Aruba can meet the demand for spare parts. Thanks to our direct access to HPE Aruba’s ordering portal, we have </w:t>
      </w:r>
      <w:r w:rsidRPr="00A73712">
        <w:lastRenderedPageBreak/>
        <w:t xml:space="preserve">oversight over their UK-wide stock levels. This helps to identify potential bottlenecks within the supply chain. Thanks to regular reviews of our inventory, as well as customer needs, we can pre-plan orders in advance to minimise the risk of shortages. Typically, stock arrives next day to our warehouse after placing an order. Delivery and Logistics: Finally, the delivery and logistics of spare parts is critical to ensuring that the correct level of spares is held for any support contract. Our courier service track packages through QR code scanning and/or photographs, obtaining delivery signatures from site personnel upon delivery. This provides us with an audit trail and evidence that stock has been delivered to customer sites. The majority of DU’s HPE Aruba equipment is covered by a limited lifetime warranty and currently, HPE Aruba has 17 spare depots around the UK and Europe and due to security reasons, they are unable to disclose the physical locations. These sites, however, are distributed evenly across the UK to minimise travel and delivery times to customers. The typical value of spares held at each location is £500,0000, however, this can vary depending on several factors such as the type of equipment, the criticality of the equipment, and the level of demand for spare parts. During a recent survey they could reach 98% of locations under contract in under 1 hour. To ensure sufficient contingency and flexibility to meet the required SLA, HPE Aruba maintain an additional 10% safety stock of spare parts. This safety stock is based on factors such as lead time for replacement, equipment failure rates, and demand variability. The value of the safety stock is determined based on a careful analysis of these factors and the cost of maintaining the inventory. The cost of holding inventory includes the cost of storage, obsolescence, and the opportunity cost of tying up capital. To optimise inventory management, they use forecasting models to predict demand and adjusting inventory levels accordingly. This can help ensure that we have the right parts in the right quantities at the right time to meet SLA requirements while minimising inventory costs. As an example, the top three (3) HPE Aruba products last year were: • JL256A Aruba 2930F Smart Rate Switch • JL659A Aruba 6300M Smart Rate Switch • JL322A Aruba 2930M Switch The reason for maintaining these products over others is that due to the recent HPE Aruba global equipment shortages the newer CX range of switches were not available in large quantities which meant the older 2930 range of switches were more prevalent as availability was better. The 6300M (CX) switches are the newest switch range and as the Mean Time Between Failure (MTBF) data is not </w:t>
      </w:r>
      <w:proofErr w:type="gramStart"/>
      <w:r w:rsidRPr="00A73712">
        <w:t>as long as</w:t>
      </w:r>
      <w:proofErr w:type="gramEnd"/>
      <w:r w:rsidRPr="00A73712">
        <w:t xml:space="preserve"> others, the inventory levels were increased to mitigate any risk of product failure. Overall, the typical value of spares held at each location is based on careful analysis of demand, lead time, and cost, while also ensuring sufficient contingency and flexibility to meet SLA requirements. " Please refer to attached reference: Qolcom-Q3.4.4-MAC "Qolcom can provide DU with the ability to call off extra support resource beyond contractually agreed levels to support changing University requirements at a fixed price to meet all elements articulated in the Vision. A rate card is provided within the Pricing Schedule to cover the following elements of the DU Vision: 1. Surveying and design services 2. Hardware installation programme management The collaborative approach to the development of case studies that produce mutually beneficial marketable publicity would be provided at no additional cost and an example of this can be seen in the attached case study recently done for Keel University (attachment reference: Qolcom-Q3.4.5_KeeleUni) In addition, we regularly attend conferences and run events aligned to the University sector and we often invite customers as guest speakers and with the new way of working </w:t>
      </w:r>
      <w:proofErr w:type="spellStart"/>
      <w:r w:rsidRPr="00A73712">
        <w:t>WebEx’s</w:t>
      </w:r>
      <w:proofErr w:type="spellEnd"/>
      <w:r w:rsidRPr="00A73712">
        <w:t xml:space="preserve"> are becoming more and more common place. As an example, recently one of our customers has been asked as a guest speaker at an HPE Aruba IoT event in UWE." </w:t>
      </w:r>
    </w:p>
    <w:p w14:paraId="571F505E" w14:textId="77777777" w:rsidR="00A73712" w:rsidRPr="00A73712" w:rsidRDefault="00A73712" w:rsidP="00A73712">
      <w:pPr>
        <w:rPr>
          <w:b/>
          <w:bCs/>
        </w:rPr>
      </w:pPr>
      <w:r w:rsidRPr="00A73712">
        <w:rPr>
          <w:b/>
          <w:bCs/>
        </w:rPr>
        <w:t>ChatGPT said:</w:t>
      </w:r>
    </w:p>
    <w:p w14:paraId="675B0EAC" w14:textId="77777777" w:rsidR="00A73712" w:rsidRPr="00A73712" w:rsidRDefault="00A73712" w:rsidP="00A73712">
      <w:r w:rsidRPr="00A73712">
        <w:t>Thought for 41 seconds</w:t>
      </w:r>
    </w:p>
    <w:p w14:paraId="2B4EC53C" w14:textId="77777777" w:rsidR="00A73712" w:rsidRPr="00A73712" w:rsidRDefault="00A73712" w:rsidP="00A73712">
      <w:pPr>
        <w:rPr>
          <w:b/>
          <w:bCs/>
        </w:rPr>
      </w:pPr>
      <w:r w:rsidRPr="00A73712">
        <w:rPr>
          <w:b/>
          <w:bCs/>
        </w:rPr>
        <w:t>Section 3.4 — Support &amp; Break</w:t>
      </w:r>
      <w:r w:rsidRPr="00A73712">
        <w:rPr>
          <w:b/>
          <w:bCs/>
        </w:rPr>
        <w:noBreakHyphen/>
        <w:t>Fix Cover</w:t>
      </w:r>
    </w:p>
    <w:p w14:paraId="07F16618" w14:textId="77777777" w:rsidR="00A73712" w:rsidRPr="00A73712" w:rsidRDefault="00A73712" w:rsidP="00A73712">
      <w:r w:rsidRPr="00A73712">
        <w:lastRenderedPageBreak/>
        <w:t>Below is a quick “trace</w:t>
      </w:r>
      <w:r w:rsidRPr="00A73712">
        <w:noBreakHyphen/>
        <w:t xml:space="preserve">ability” table showing how the new text you pasted (plus the </w:t>
      </w:r>
      <w:r w:rsidRPr="00A73712">
        <w:rPr>
          <w:b/>
          <w:bCs/>
        </w:rPr>
        <w:t>Qolcom</w:t>
      </w:r>
      <w:r w:rsidRPr="00A73712">
        <w:rPr>
          <w:b/>
          <w:bCs/>
        </w:rPr>
        <w:noBreakHyphen/>
        <w:t>Q3.4.4</w:t>
      </w:r>
      <w:r w:rsidRPr="00A73712">
        <w:rPr>
          <w:b/>
          <w:bCs/>
        </w:rPr>
        <w:noBreakHyphen/>
        <w:t>MAC</w:t>
      </w:r>
      <w:r w:rsidRPr="00A73712">
        <w:t xml:space="preserve"> PDF) lines up against the nine sub</w:t>
      </w:r>
      <w:r w:rsidRPr="00A73712">
        <w:noBreakHyphen/>
        <w:t>requirements in the spreadsheet.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2438"/>
        <w:gridCol w:w="1775"/>
        <w:gridCol w:w="1588"/>
        <w:gridCol w:w="1530"/>
      </w:tblGrid>
      <w:tr w:rsidR="00A73712" w:rsidRPr="00A73712" w14:paraId="7F582AE9" w14:textId="77777777" w:rsidTr="00A73712">
        <w:trPr>
          <w:tblHeader/>
          <w:tblCellSpacing w:w="15" w:type="dxa"/>
        </w:trPr>
        <w:tc>
          <w:tcPr>
            <w:tcW w:w="0" w:type="auto"/>
            <w:vAlign w:val="center"/>
            <w:hideMark/>
          </w:tcPr>
          <w:p w14:paraId="52E64B48" w14:textId="77777777" w:rsidR="00A73712" w:rsidRPr="00A73712" w:rsidRDefault="00A73712" w:rsidP="00A73712">
            <w:pPr>
              <w:rPr>
                <w:b/>
                <w:bCs/>
              </w:rPr>
            </w:pPr>
            <w:r w:rsidRPr="00A73712">
              <w:rPr>
                <w:b/>
                <w:bCs/>
              </w:rPr>
              <w:t>ID</w:t>
            </w:r>
          </w:p>
        </w:tc>
        <w:tc>
          <w:tcPr>
            <w:tcW w:w="0" w:type="auto"/>
            <w:vAlign w:val="center"/>
            <w:hideMark/>
          </w:tcPr>
          <w:p w14:paraId="67E2FB92" w14:textId="77777777" w:rsidR="00A73712" w:rsidRPr="00A73712" w:rsidRDefault="00A73712" w:rsidP="00A73712">
            <w:pPr>
              <w:rPr>
                <w:b/>
                <w:bCs/>
              </w:rPr>
            </w:pPr>
            <w:r w:rsidRPr="00A73712">
              <w:rPr>
                <w:b/>
                <w:bCs/>
              </w:rPr>
              <w:t>What the question asks for</w:t>
            </w:r>
          </w:p>
        </w:tc>
        <w:tc>
          <w:tcPr>
            <w:tcW w:w="0" w:type="auto"/>
            <w:vAlign w:val="center"/>
            <w:hideMark/>
          </w:tcPr>
          <w:p w14:paraId="09D9F7E5" w14:textId="77777777" w:rsidR="00A73712" w:rsidRPr="00A73712" w:rsidRDefault="00A73712" w:rsidP="00A73712">
            <w:pPr>
              <w:rPr>
                <w:b/>
                <w:bCs/>
              </w:rPr>
            </w:pPr>
            <w:r w:rsidRPr="00A73712">
              <w:rPr>
                <w:b/>
                <w:bCs/>
              </w:rPr>
              <w:t>Evidence you just supplied</w:t>
            </w:r>
          </w:p>
        </w:tc>
        <w:tc>
          <w:tcPr>
            <w:tcW w:w="0" w:type="auto"/>
            <w:vAlign w:val="center"/>
            <w:hideMark/>
          </w:tcPr>
          <w:p w14:paraId="0A07B63B" w14:textId="77777777" w:rsidR="00A73712" w:rsidRPr="00A73712" w:rsidRDefault="00A73712" w:rsidP="00A73712">
            <w:pPr>
              <w:rPr>
                <w:b/>
                <w:bCs/>
              </w:rPr>
            </w:pPr>
            <w:r w:rsidRPr="00A73712">
              <w:rPr>
                <w:b/>
                <w:bCs/>
              </w:rPr>
              <w:t>Fit</w:t>
            </w:r>
          </w:p>
        </w:tc>
        <w:tc>
          <w:tcPr>
            <w:tcW w:w="0" w:type="auto"/>
            <w:vAlign w:val="center"/>
            <w:hideMark/>
          </w:tcPr>
          <w:p w14:paraId="64E6A516" w14:textId="77777777" w:rsidR="00A73712" w:rsidRPr="00A73712" w:rsidRDefault="00A73712" w:rsidP="00A73712">
            <w:pPr>
              <w:rPr>
                <w:b/>
                <w:bCs/>
              </w:rPr>
            </w:pPr>
            <w:r w:rsidRPr="00A73712">
              <w:rPr>
                <w:b/>
                <w:bCs/>
              </w:rPr>
              <w:t>Missing / clarify</w:t>
            </w:r>
          </w:p>
        </w:tc>
      </w:tr>
      <w:tr w:rsidR="00A73712" w:rsidRPr="00A73712" w14:paraId="1F30E546" w14:textId="77777777" w:rsidTr="00A73712">
        <w:trPr>
          <w:tblCellSpacing w:w="15" w:type="dxa"/>
        </w:trPr>
        <w:tc>
          <w:tcPr>
            <w:tcW w:w="0" w:type="auto"/>
            <w:vAlign w:val="center"/>
            <w:hideMark/>
          </w:tcPr>
          <w:p w14:paraId="74731863" w14:textId="77777777" w:rsidR="00A73712" w:rsidRPr="00A73712" w:rsidRDefault="00A73712" w:rsidP="00A73712">
            <w:r w:rsidRPr="00A73712">
              <w:rPr>
                <w:b/>
                <w:bCs/>
              </w:rPr>
              <w:t>3.4.1</w:t>
            </w:r>
            <w:r w:rsidRPr="00A73712">
              <w:t xml:space="preserve"> – Maintenance contract must cover </w:t>
            </w:r>
            <w:r w:rsidRPr="00A73712">
              <w:rPr>
                <w:i/>
                <w:iCs/>
              </w:rPr>
              <w:t>all</w:t>
            </w:r>
            <w:r w:rsidRPr="00A73712">
              <w:t xml:space="preserve"> equipment to agreed SLAs</w:t>
            </w:r>
          </w:p>
        </w:tc>
        <w:tc>
          <w:tcPr>
            <w:tcW w:w="0" w:type="auto"/>
            <w:vAlign w:val="center"/>
            <w:hideMark/>
          </w:tcPr>
          <w:p w14:paraId="7E7B95F5" w14:textId="77777777" w:rsidR="00A73712" w:rsidRPr="00A73712" w:rsidRDefault="00A73712" w:rsidP="00A73712">
            <w:r w:rsidRPr="00A73712">
              <w:t>Bulleted list 1</w:t>
            </w:r>
            <w:r w:rsidRPr="00A73712">
              <w:noBreakHyphen/>
              <w:t>7 confirms acknowledgment in 24 h, SOC 30 min triage, unlimited help</w:t>
            </w:r>
            <w:r w:rsidRPr="00A73712">
              <w:noBreakHyphen/>
              <w:t>desk, P1 2 h onsite, P2</w:t>
            </w:r>
            <w:r w:rsidRPr="00A73712">
              <w:noBreakHyphen/>
              <w:t>P4 4 h onsite, plus reporting system.</w:t>
            </w:r>
          </w:p>
        </w:tc>
        <w:tc>
          <w:tcPr>
            <w:tcW w:w="0" w:type="auto"/>
            <w:vAlign w:val="center"/>
            <w:hideMark/>
          </w:tcPr>
          <w:p w14:paraId="6634CBEA" w14:textId="77777777" w:rsidR="00A73712" w:rsidRPr="00A73712" w:rsidRDefault="00A73712" w:rsidP="00A73712">
            <w:r w:rsidRPr="00A73712">
              <w:rPr>
                <w:rFonts w:ascii="Segoe UI Symbol" w:hAnsi="Segoe UI Symbol" w:cs="Segoe UI Symbol"/>
              </w:rPr>
              <w:t>✔</w:t>
            </w:r>
            <w:r w:rsidRPr="00A73712">
              <w:t xml:space="preserve"> Covers every SLA bullet in the spec.</w:t>
            </w:r>
          </w:p>
        </w:tc>
        <w:tc>
          <w:tcPr>
            <w:tcW w:w="0" w:type="auto"/>
            <w:vAlign w:val="center"/>
            <w:hideMark/>
          </w:tcPr>
          <w:p w14:paraId="127FD037" w14:textId="77777777" w:rsidR="00A73712" w:rsidRPr="00A73712" w:rsidRDefault="00A73712" w:rsidP="00A73712">
            <w:r w:rsidRPr="00A73712">
              <w:t>Provide the reporting format (weekly/monthly KPI template).</w:t>
            </w:r>
          </w:p>
        </w:tc>
        <w:tc>
          <w:tcPr>
            <w:tcW w:w="0" w:type="auto"/>
            <w:vAlign w:val="center"/>
            <w:hideMark/>
          </w:tcPr>
          <w:p w14:paraId="4C63794A" w14:textId="77777777" w:rsidR="00A73712" w:rsidRPr="00A73712" w:rsidRDefault="00A73712" w:rsidP="00A73712"/>
        </w:tc>
      </w:tr>
      <w:tr w:rsidR="00A73712" w:rsidRPr="00A73712" w14:paraId="54E04662" w14:textId="77777777" w:rsidTr="00A73712">
        <w:trPr>
          <w:tblCellSpacing w:w="15" w:type="dxa"/>
        </w:trPr>
        <w:tc>
          <w:tcPr>
            <w:tcW w:w="0" w:type="auto"/>
            <w:vAlign w:val="center"/>
            <w:hideMark/>
          </w:tcPr>
          <w:p w14:paraId="31D87CA8" w14:textId="77777777" w:rsidR="00A73712" w:rsidRPr="00A73712" w:rsidRDefault="00A73712" w:rsidP="00A73712">
            <w:r w:rsidRPr="00A73712">
              <w:rPr>
                <w:b/>
                <w:bCs/>
              </w:rPr>
              <w:t>3.4.2</w:t>
            </w:r>
            <w:r w:rsidRPr="00A73712">
              <w:t xml:space="preserve"> – Local field</w:t>
            </w:r>
            <w:r w:rsidRPr="00A73712">
              <w:noBreakHyphen/>
              <w:t>engineer resource (≤ 90 miles) for P1</w:t>
            </w:r>
          </w:p>
        </w:tc>
        <w:tc>
          <w:tcPr>
            <w:tcW w:w="0" w:type="auto"/>
            <w:vAlign w:val="center"/>
            <w:hideMark/>
          </w:tcPr>
          <w:p w14:paraId="593304C8" w14:textId="77777777" w:rsidR="00A73712" w:rsidRPr="00A73712" w:rsidRDefault="00A73712" w:rsidP="00A73712">
            <w:r w:rsidRPr="00A73712">
              <w:t xml:space="preserve">Text states partner </w:t>
            </w:r>
            <w:r w:rsidRPr="00A73712">
              <w:rPr>
                <w:b/>
                <w:bCs/>
              </w:rPr>
              <w:t>KBR in County Durham</w:t>
            </w:r>
            <w:r w:rsidRPr="00A73712">
              <w:t>; 10.6 miles to main campus, 2</w:t>
            </w:r>
            <w:r w:rsidRPr="00A73712">
              <w:noBreakHyphen/>
              <w:t>h onsite P1.</w:t>
            </w:r>
          </w:p>
        </w:tc>
        <w:tc>
          <w:tcPr>
            <w:tcW w:w="0" w:type="auto"/>
            <w:vAlign w:val="center"/>
            <w:hideMark/>
          </w:tcPr>
          <w:p w14:paraId="154B5F00" w14:textId="77777777" w:rsidR="00A73712" w:rsidRPr="00A73712" w:rsidRDefault="00A73712" w:rsidP="00A73712">
            <w:r w:rsidRPr="00A73712">
              <w:rPr>
                <w:rFonts w:ascii="Segoe UI Symbol" w:hAnsi="Segoe UI Symbol" w:cs="Segoe UI Symbol"/>
              </w:rPr>
              <w:t>✔</w:t>
            </w:r>
            <w:r w:rsidRPr="00A73712">
              <w:t xml:space="preserve"> Meets distance &amp; response requirement.</w:t>
            </w:r>
          </w:p>
        </w:tc>
        <w:tc>
          <w:tcPr>
            <w:tcW w:w="0" w:type="auto"/>
            <w:vAlign w:val="center"/>
            <w:hideMark/>
          </w:tcPr>
          <w:p w14:paraId="07883D86" w14:textId="77777777" w:rsidR="00A73712" w:rsidRPr="00A73712" w:rsidRDefault="00A73712" w:rsidP="00A73712">
            <w:r w:rsidRPr="00A73712">
              <w:t>Name back</w:t>
            </w:r>
            <w:r w:rsidRPr="00A73712">
              <w:noBreakHyphen/>
              <w:t>fill plan if KBR unavailable (holiday/peak).</w:t>
            </w:r>
          </w:p>
        </w:tc>
        <w:tc>
          <w:tcPr>
            <w:tcW w:w="0" w:type="auto"/>
            <w:vAlign w:val="center"/>
            <w:hideMark/>
          </w:tcPr>
          <w:p w14:paraId="10ACEBD7" w14:textId="77777777" w:rsidR="00A73712" w:rsidRPr="00A73712" w:rsidRDefault="00A73712" w:rsidP="00A73712"/>
        </w:tc>
      </w:tr>
      <w:tr w:rsidR="00A73712" w:rsidRPr="00A73712" w14:paraId="41353805" w14:textId="77777777" w:rsidTr="00A73712">
        <w:trPr>
          <w:tblCellSpacing w:w="15" w:type="dxa"/>
        </w:trPr>
        <w:tc>
          <w:tcPr>
            <w:tcW w:w="0" w:type="auto"/>
            <w:vAlign w:val="center"/>
            <w:hideMark/>
          </w:tcPr>
          <w:p w14:paraId="3AF90F0B" w14:textId="77777777" w:rsidR="00A73712" w:rsidRPr="00A73712" w:rsidRDefault="00A73712" w:rsidP="00A73712">
            <w:r w:rsidRPr="00A73712">
              <w:rPr>
                <w:b/>
                <w:bCs/>
              </w:rPr>
              <w:t>3.4.3</w:t>
            </w:r>
            <w:r w:rsidRPr="00A73712">
              <w:t xml:space="preserve"> – Spares availability &amp; assurance</w:t>
            </w:r>
          </w:p>
        </w:tc>
        <w:tc>
          <w:tcPr>
            <w:tcW w:w="0" w:type="auto"/>
            <w:vAlign w:val="center"/>
            <w:hideMark/>
          </w:tcPr>
          <w:p w14:paraId="7FC2F2FB" w14:textId="77777777" w:rsidR="00A73712" w:rsidRPr="00A73712" w:rsidRDefault="00A73712" w:rsidP="00A73712">
            <w:r w:rsidRPr="00A73712">
              <w:t>Detailed spares</w:t>
            </w:r>
            <w:r w:rsidRPr="00A73712">
              <w:noBreakHyphen/>
              <w:t>holding narrative: local 7204XM, annual assessment, forecast, ITIL asset system, direct view of HPE depots, 10 % safety stock, example top three spare SKUs.</w:t>
            </w:r>
          </w:p>
        </w:tc>
        <w:tc>
          <w:tcPr>
            <w:tcW w:w="0" w:type="auto"/>
            <w:vAlign w:val="center"/>
            <w:hideMark/>
          </w:tcPr>
          <w:p w14:paraId="74F08D27" w14:textId="77777777" w:rsidR="00A73712" w:rsidRPr="00A73712" w:rsidRDefault="00A73712" w:rsidP="00A73712">
            <w:r w:rsidRPr="00A73712">
              <w:rPr>
                <w:rFonts w:ascii="Segoe UI Symbol" w:hAnsi="Segoe UI Symbol" w:cs="Segoe UI Symbol"/>
              </w:rPr>
              <w:t>✔</w:t>
            </w:r>
            <w:r w:rsidRPr="00A73712">
              <w:t xml:space="preserve"> Good stock</w:t>
            </w:r>
            <w:r w:rsidRPr="00A73712">
              <w:noBreakHyphen/>
              <w:t>management process, cites 98 % depot reach in 1 h.</w:t>
            </w:r>
          </w:p>
        </w:tc>
        <w:tc>
          <w:tcPr>
            <w:tcW w:w="0" w:type="auto"/>
            <w:vAlign w:val="center"/>
            <w:hideMark/>
          </w:tcPr>
          <w:p w14:paraId="4B6408AE" w14:textId="77777777" w:rsidR="00A73712" w:rsidRPr="00A73712" w:rsidRDefault="00A73712" w:rsidP="00A73712">
            <w:r w:rsidRPr="00A73712">
              <w:t xml:space="preserve">Add </w:t>
            </w:r>
            <w:r w:rsidRPr="00A73712">
              <w:rPr>
                <w:b/>
                <w:bCs/>
              </w:rPr>
              <w:t>threshold values</w:t>
            </w:r>
            <w:r w:rsidRPr="00A73712">
              <w:t xml:space="preserve"> (min/max) for DU</w:t>
            </w:r>
            <w:r w:rsidRPr="00A73712">
              <w:noBreakHyphen/>
              <w:t>specific stock so the university can audit.</w:t>
            </w:r>
          </w:p>
        </w:tc>
        <w:tc>
          <w:tcPr>
            <w:tcW w:w="0" w:type="auto"/>
            <w:vAlign w:val="center"/>
            <w:hideMark/>
          </w:tcPr>
          <w:p w14:paraId="57ADCA42" w14:textId="77777777" w:rsidR="00A73712" w:rsidRPr="00A73712" w:rsidRDefault="00A73712" w:rsidP="00A73712"/>
        </w:tc>
      </w:tr>
      <w:tr w:rsidR="00A73712" w:rsidRPr="00A73712" w14:paraId="12A0658C" w14:textId="77777777" w:rsidTr="00A73712">
        <w:trPr>
          <w:tblCellSpacing w:w="15" w:type="dxa"/>
        </w:trPr>
        <w:tc>
          <w:tcPr>
            <w:tcW w:w="0" w:type="auto"/>
            <w:vAlign w:val="center"/>
            <w:hideMark/>
          </w:tcPr>
          <w:p w14:paraId="31B2DCD4" w14:textId="77777777" w:rsidR="00A73712" w:rsidRPr="00A73712" w:rsidRDefault="00A73712" w:rsidP="00A73712">
            <w:r w:rsidRPr="00A73712">
              <w:rPr>
                <w:b/>
                <w:bCs/>
              </w:rPr>
              <w:t>3.4.4</w:t>
            </w:r>
            <w:r w:rsidRPr="00A73712">
              <w:t xml:space="preserve"> – Agreed firmware</w:t>
            </w:r>
            <w:r w:rsidRPr="00A73712">
              <w:noBreakHyphen/>
              <w:t>upgrade model</w:t>
            </w:r>
          </w:p>
        </w:tc>
        <w:tc>
          <w:tcPr>
            <w:tcW w:w="0" w:type="auto"/>
            <w:vAlign w:val="center"/>
            <w:hideMark/>
          </w:tcPr>
          <w:p w14:paraId="35CE6FA8" w14:textId="77777777" w:rsidR="00A73712" w:rsidRPr="00A73712" w:rsidRDefault="00A73712" w:rsidP="00A73712">
            <w:r w:rsidRPr="00A73712">
              <w:t>Separate 3</w:t>
            </w:r>
            <w:r w:rsidRPr="00A73712">
              <w:noBreakHyphen/>
              <w:t xml:space="preserve">page PDF </w:t>
            </w:r>
            <w:r w:rsidRPr="00A73712">
              <w:rPr>
                <w:b/>
                <w:bCs/>
              </w:rPr>
              <w:t>Qolcom</w:t>
            </w:r>
            <w:r w:rsidRPr="00A73712">
              <w:rPr>
                <w:b/>
                <w:bCs/>
              </w:rPr>
              <w:noBreakHyphen/>
              <w:t>Q3.4.4</w:t>
            </w:r>
            <w:r w:rsidRPr="00A73712">
              <w:rPr>
                <w:b/>
                <w:bCs/>
              </w:rPr>
              <w:noBreakHyphen/>
              <w:t>MAC</w:t>
            </w:r>
            <w:r w:rsidRPr="00A73712">
              <w:t xml:space="preserve"> with MAC</w:t>
            </w:r>
            <w:r w:rsidRPr="00A73712">
              <w:noBreakHyphen/>
              <w:t>credit process &amp; priority SLA table Qolcom-Q3.4.4-MAC- UPLO…</w:t>
            </w:r>
          </w:p>
        </w:tc>
        <w:tc>
          <w:tcPr>
            <w:tcW w:w="0" w:type="auto"/>
            <w:vAlign w:val="center"/>
            <w:hideMark/>
          </w:tcPr>
          <w:p w14:paraId="4B9E542D" w14:textId="77777777" w:rsidR="00A73712" w:rsidRPr="00A73712" w:rsidRDefault="00A73712" w:rsidP="00A73712">
            <w:r w:rsidRPr="00A73712">
              <w:rPr>
                <w:rFonts w:ascii="Segoe UI Symbol" w:hAnsi="Segoe UI Symbol" w:cs="Segoe UI Symbol"/>
              </w:rPr>
              <w:t>✔</w:t>
            </w:r>
            <w:r w:rsidRPr="00A73712">
              <w:t xml:space="preserve"> Clear split between routine upgrades (credit bank) vs major releases (chargeable project).</w:t>
            </w:r>
          </w:p>
        </w:tc>
        <w:tc>
          <w:tcPr>
            <w:tcW w:w="0" w:type="auto"/>
            <w:vAlign w:val="center"/>
            <w:hideMark/>
          </w:tcPr>
          <w:p w14:paraId="14101B84" w14:textId="77777777" w:rsidR="00A73712" w:rsidRPr="00A73712" w:rsidRDefault="00A73712" w:rsidP="00A73712">
            <w:r w:rsidRPr="00A73712">
              <w:t>Identify credit cost £/unit and confirm that model also covers Central / ClearPass / CX switches, not just AOS.</w:t>
            </w:r>
          </w:p>
        </w:tc>
        <w:tc>
          <w:tcPr>
            <w:tcW w:w="0" w:type="auto"/>
            <w:vAlign w:val="center"/>
            <w:hideMark/>
          </w:tcPr>
          <w:p w14:paraId="48FC5046" w14:textId="77777777" w:rsidR="00A73712" w:rsidRPr="00A73712" w:rsidRDefault="00A73712" w:rsidP="00A73712"/>
        </w:tc>
      </w:tr>
      <w:tr w:rsidR="00A73712" w:rsidRPr="00A73712" w14:paraId="6560EA6E" w14:textId="77777777" w:rsidTr="00A73712">
        <w:trPr>
          <w:tblCellSpacing w:w="15" w:type="dxa"/>
        </w:trPr>
        <w:tc>
          <w:tcPr>
            <w:tcW w:w="0" w:type="auto"/>
            <w:vAlign w:val="center"/>
            <w:hideMark/>
          </w:tcPr>
          <w:p w14:paraId="2E6476B7" w14:textId="77777777" w:rsidR="00A73712" w:rsidRPr="00A73712" w:rsidRDefault="00A73712" w:rsidP="00A73712">
            <w:r w:rsidRPr="00A73712">
              <w:rPr>
                <w:b/>
                <w:bCs/>
              </w:rPr>
              <w:t>3.4.5</w:t>
            </w:r>
            <w:r w:rsidRPr="00A73712">
              <w:t xml:space="preserve"> – Ability to call off extra support at fixed price</w:t>
            </w:r>
          </w:p>
        </w:tc>
        <w:tc>
          <w:tcPr>
            <w:tcW w:w="0" w:type="auto"/>
            <w:vAlign w:val="center"/>
            <w:hideMark/>
          </w:tcPr>
          <w:p w14:paraId="5F2B0F90" w14:textId="77777777" w:rsidR="00A73712" w:rsidRPr="00A73712" w:rsidRDefault="00A73712" w:rsidP="00A73712">
            <w:r w:rsidRPr="00A73712">
              <w:t>Paragraph below the spares text says DU can call off extra resource; rate</w:t>
            </w:r>
            <w:r w:rsidRPr="00A73712">
              <w:noBreakHyphen/>
              <w:t>card sits in Pricing Schedule; cites case</w:t>
            </w:r>
            <w:r w:rsidRPr="00A73712">
              <w:noBreakHyphen/>
              <w:t xml:space="preserve">study file </w:t>
            </w:r>
            <w:r w:rsidRPr="00A73712">
              <w:rPr>
                <w:b/>
                <w:bCs/>
              </w:rPr>
              <w:t>Qolcom</w:t>
            </w:r>
            <w:r w:rsidRPr="00A73712">
              <w:rPr>
                <w:b/>
                <w:bCs/>
              </w:rPr>
              <w:noBreakHyphen/>
              <w:t>Q3.4.5_KeeleUni</w:t>
            </w:r>
            <w:r w:rsidRPr="00A73712">
              <w:t>.</w:t>
            </w:r>
          </w:p>
        </w:tc>
        <w:tc>
          <w:tcPr>
            <w:tcW w:w="0" w:type="auto"/>
            <w:vAlign w:val="center"/>
            <w:hideMark/>
          </w:tcPr>
          <w:p w14:paraId="1200F34A" w14:textId="77777777" w:rsidR="00A73712" w:rsidRPr="00A73712" w:rsidRDefault="00A73712" w:rsidP="00A73712">
            <w:r w:rsidRPr="00A73712">
              <w:rPr>
                <w:rFonts w:ascii="Segoe UI Symbol" w:hAnsi="Segoe UI Symbol" w:cs="Segoe UI Symbol"/>
              </w:rPr>
              <w:t>✔</w:t>
            </w:r>
            <w:r w:rsidRPr="00A73712">
              <w:t xml:space="preserve"> Statement of availability.</w:t>
            </w:r>
          </w:p>
        </w:tc>
        <w:tc>
          <w:tcPr>
            <w:tcW w:w="0" w:type="auto"/>
            <w:vAlign w:val="center"/>
            <w:hideMark/>
          </w:tcPr>
          <w:p w14:paraId="4982078B" w14:textId="77777777" w:rsidR="00A73712" w:rsidRPr="00A73712" w:rsidRDefault="00A73712" w:rsidP="00A73712">
            <w:r w:rsidRPr="00A73712">
              <w:t>Upload the Keele case</w:t>
            </w:r>
            <w:r w:rsidRPr="00A73712">
              <w:noBreakHyphen/>
              <w:t xml:space="preserve">study + include an </w:t>
            </w:r>
            <w:r w:rsidRPr="00A73712">
              <w:rPr>
                <w:i/>
                <w:iCs/>
              </w:rPr>
              <w:t>extract</w:t>
            </w:r>
            <w:r w:rsidRPr="00A73712">
              <w:t xml:space="preserve"> of the rate</w:t>
            </w:r>
            <w:r w:rsidRPr="00A73712">
              <w:noBreakHyphen/>
              <w:t>card (or at least headers).</w:t>
            </w:r>
          </w:p>
        </w:tc>
        <w:tc>
          <w:tcPr>
            <w:tcW w:w="0" w:type="auto"/>
            <w:vAlign w:val="center"/>
            <w:hideMark/>
          </w:tcPr>
          <w:p w14:paraId="1C68390A" w14:textId="77777777" w:rsidR="00A73712" w:rsidRPr="00A73712" w:rsidRDefault="00A73712" w:rsidP="00A73712"/>
        </w:tc>
      </w:tr>
      <w:tr w:rsidR="00A73712" w:rsidRPr="00A73712" w14:paraId="1CEFB7C5" w14:textId="77777777" w:rsidTr="00A73712">
        <w:trPr>
          <w:tblCellSpacing w:w="15" w:type="dxa"/>
        </w:trPr>
        <w:tc>
          <w:tcPr>
            <w:tcW w:w="0" w:type="auto"/>
            <w:vAlign w:val="center"/>
            <w:hideMark/>
          </w:tcPr>
          <w:p w14:paraId="520E67D5" w14:textId="77777777" w:rsidR="00A73712" w:rsidRPr="00A73712" w:rsidRDefault="00A73712" w:rsidP="00A73712">
            <w:r w:rsidRPr="00A73712">
              <w:rPr>
                <w:b/>
                <w:bCs/>
              </w:rPr>
              <w:t>3.4.6</w:t>
            </w:r>
            <w:r w:rsidRPr="00A73712">
              <w:t xml:space="preserve"> – Engineer attendance during core hours (if this row exists)</w:t>
            </w:r>
          </w:p>
        </w:tc>
        <w:tc>
          <w:tcPr>
            <w:tcW w:w="0" w:type="auto"/>
            <w:vAlign w:val="center"/>
            <w:hideMark/>
          </w:tcPr>
          <w:p w14:paraId="0DB24979" w14:textId="77777777" w:rsidR="00A73712" w:rsidRPr="00A73712" w:rsidRDefault="00A73712" w:rsidP="00A73712">
            <w:r w:rsidRPr="00A73712">
              <w:t>Not referenced in the current text or MAC PDF.</w:t>
            </w:r>
          </w:p>
        </w:tc>
        <w:tc>
          <w:tcPr>
            <w:tcW w:w="0" w:type="auto"/>
            <w:vAlign w:val="center"/>
            <w:hideMark/>
          </w:tcPr>
          <w:p w14:paraId="0BB95A70" w14:textId="77777777" w:rsidR="00A73712" w:rsidRPr="00A73712" w:rsidRDefault="00A73712" w:rsidP="00A73712">
            <w:r w:rsidRPr="00A73712">
              <w:rPr>
                <w:rFonts w:ascii="Segoe UI Symbol" w:hAnsi="Segoe UI Symbol" w:cs="Segoe UI Symbol"/>
              </w:rPr>
              <w:t>⚠</w:t>
            </w:r>
            <w:r w:rsidRPr="00A73712">
              <w:t xml:space="preserve"> No evidence yet.</w:t>
            </w:r>
          </w:p>
        </w:tc>
        <w:tc>
          <w:tcPr>
            <w:tcW w:w="0" w:type="auto"/>
            <w:vAlign w:val="center"/>
            <w:hideMark/>
          </w:tcPr>
          <w:p w14:paraId="60CF25FF" w14:textId="77777777" w:rsidR="00A73712" w:rsidRPr="00A73712" w:rsidRDefault="00A73712" w:rsidP="00A73712">
            <w:r w:rsidRPr="00A73712">
              <w:t>Provide coverage hours table + travel charge policy.</w:t>
            </w:r>
          </w:p>
        </w:tc>
        <w:tc>
          <w:tcPr>
            <w:tcW w:w="0" w:type="auto"/>
            <w:vAlign w:val="center"/>
            <w:hideMark/>
          </w:tcPr>
          <w:p w14:paraId="05F18108" w14:textId="77777777" w:rsidR="00A73712" w:rsidRPr="00A73712" w:rsidRDefault="00A73712" w:rsidP="00A73712"/>
        </w:tc>
      </w:tr>
      <w:tr w:rsidR="00A73712" w:rsidRPr="00A73712" w14:paraId="509CCEC4" w14:textId="77777777" w:rsidTr="00A73712">
        <w:trPr>
          <w:tblCellSpacing w:w="15" w:type="dxa"/>
        </w:trPr>
        <w:tc>
          <w:tcPr>
            <w:tcW w:w="0" w:type="auto"/>
            <w:vAlign w:val="center"/>
            <w:hideMark/>
          </w:tcPr>
          <w:p w14:paraId="3369CC52" w14:textId="77777777" w:rsidR="00A73712" w:rsidRPr="00A73712" w:rsidRDefault="00A73712" w:rsidP="00A73712">
            <w:r w:rsidRPr="00A73712">
              <w:rPr>
                <w:b/>
                <w:bCs/>
              </w:rPr>
              <w:lastRenderedPageBreak/>
              <w:t>3.4.7</w:t>
            </w:r>
            <w:r w:rsidRPr="00A73712">
              <w:t xml:space="preserve"> – Communications with DU Network Team</w:t>
            </w:r>
          </w:p>
        </w:tc>
        <w:tc>
          <w:tcPr>
            <w:tcW w:w="0" w:type="auto"/>
            <w:vAlign w:val="center"/>
            <w:hideMark/>
          </w:tcPr>
          <w:p w14:paraId="7CD031C3" w14:textId="77777777" w:rsidR="00A73712" w:rsidRPr="00A73712" w:rsidRDefault="00A73712" w:rsidP="00A73712">
            <w:r w:rsidRPr="00A73712">
              <w:t>Not covered so far.</w:t>
            </w:r>
          </w:p>
        </w:tc>
        <w:tc>
          <w:tcPr>
            <w:tcW w:w="0" w:type="auto"/>
            <w:vAlign w:val="center"/>
            <w:hideMark/>
          </w:tcPr>
          <w:p w14:paraId="5A120D16" w14:textId="77777777" w:rsidR="00A73712" w:rsidRPr="00A73712" w:rsidRDefault="00A73712" w:rsidP="00A73712">
            <w:r w:rsidRPr="00A73712">
              <w:rPr>
                <w:rFonts w:ascii="Segoe UI Symbol" w:hAnsi="Segoe UI Symbol" w:cs="Segoe UI Symbol"/>
              </w:rPr>
              <w:t>⚠</w:t>
            </w:r>
          </w:p>
        </w:tc>
        <w:tc>
          <w:tcPr>
            <w:tcW w:w="0" w:type="auto"/>
            <w:vAlign w:val="center"/>
            <w:hideMark/>
          </w:tcPr>
          <w:p w14:paraId="018CD997" w14:textId="77777777" w:rsidR="00A73712" w:rsidRPr="00A73712" w:rsidRDefault="00A73712" w:rsidP="00A73712">
            <w:r w:rsidRPr="00A73712">
              <w:t>Include service</w:t>
            </w:r>
            <w:r w:rsidRPr="00A73712">
              <w:noBreakHyphen/>
              <w:t>report cadence, named contacts, escalation matrix.</w:t>
            </w:r>
          </w:p>
        </w:tc>
        <w:tc>
          <w:tcPr>
            <w:tcW w:w="0" w:type="auto"/>
            <w:vAlign w:val="center"/>
            <w:hideMark/>
          </w:tcPr>
          <w:p w14:paraId="13842C1B" w14:textId="77777777" w:rsidR="00A73712" w:rsidRPr="00A73712" w:rsidRDefault="00A73712" w:rsidP="00A73712"/>
        </w:tc>
      </w:tr>
      <w:tr w:rsidR="00A73712" w:rsidRPr="00A73712" w14:paraId="4506B923" w14:textId="77777777" w:rsidTr="00A73712">
        <w:trPr>
          <w:tblCellSpacing w:w="15" w:type="dxa"/>
        </w:trPr>
        <w:tc>
          <w:tcPr>
            <w:tcW w:w="0" w:type="auto"/>
            <w:vAlign w:val="center"/>
            <w:hideMark/>
          </w:tcPr>
          <w:p w14:paraId="2AB51B12" w14:textId="77777777" w:rsidR="00A73712" w:rsidRPr="00A73712" w:rsidRDefault="00A73712" w:rsidP="00A73712">
            <w:r w:rsidRPr="00A73712">
              <w:rPr>
                <w:b/>
                <w:bCs/>
              </w:rPr>
              <w:t>3.4.8</w:t>
            </w:r>
            <w:r w:rsidRPr="00A73712">
              <w:t xml:space="preserve"> – Back</w:t>
            </w:r>
            <w:r w:rsidRPr="00A73712">
              <w:noBreakHyphen/>
              <w:t>office supply</w:t>
            </w:r>
            <w:r w:rsidRPr="00A73712">
              <w:noBreakHyphen/>
              <w:t>chain, RMA, logistics</w:t>
            </w:r>
          </w:p>
        </w:tc>
        <w:tc>
          <w:tcPr>
            <w:tcW w:w="0" w:type="auto"/>
            <w:vAlign w:val="center"/>
            <w:hideMark/>
          </w:tcPr>
          <w:p w14:paraId="00DC45E1" w14:textId="77777777" w:rsidR="00A73712" w:rsidRPr="00A73712" w:rsidRDefault="00A73712" w:rsidP="00A73712">
            <w:r w:rsidRPr="00A73712">
              <w:t xml:space="preserve">Spares process partially covers </w:t>
            </w:r>
            <w:proofErr w:type="gramStart"/>
            <w:r w:rsidRPr="00A73712">
              <w:t>this</w:t>
            </w:r>
            <w:proofErr w:type="gramEnd"/>
            <w:r w:rsidRPr="00A73712">
              <w:t xml:space="preserve"> but the spec also asks about “…supply chain, warehousing, logistics.”</w:t>
            </w:r>
          </w:p>
        </w:tc>
        <w:tc>
          <w:tcPr>
            <w:tcW w:w="0" w:type="auto"/>
            <w:vAlign w:val="center"/>
            <w:hideMark/>
          </w:tcPr>
          <w:p w14:paraId="1D716F07" w14:textId="77777777" w:rsidR="00A73712" w:rsidRPr="00A73712" w:rsidRDefault="00A73712" w:rsidP="00A73712">
            <w:r w:rsidRPr="00A73712">
              <w:rPr>
                <w:rFonts w:ascii="Cambria Math" w:hAnsi="Cambria Math" w:cs="Cambria Math"/>
              </w:rPr>
              <w:t>◑</w:t>
            </w:r>
          </w:p>
        </w:tc>
        <w:tc>
          <w:tcPr>
            <w:tcW w:w="0" w:type="auto"/>
            <w:vAlign w:val="center"/>
            <w:hideMark/>
          </w:tcPr>
          <w:p w14:paraId="23BD326B" w14:textId="77777777" w:rsidR="00A73712" w:rsidRPr="00A73712" w:rsidRDefault="00A73712" w:rsidP="00A73712">
            <w:r w:rsidRPr="00A73712">
              <w:t>Outline courier/RMA workflows (who raises RMA, who owns DOA risk).</w:t>
            </w:r>
          </w:p>
        </w:tc>
        <w:tc>
          <w:tcPr>
            <w:tcW w:w="0" w:type="auto"/>
            <w:vAlign w:val="center"/>
            <w:hideMark/>
          </w:tcPr>
          <w:p w14:paraId="2C43EDCE" w14:textId="77777777" w:rsidR="00A73712" w:rsidRPr="00A73712" w:rsidRDefault="00A73712" w:rsidP="00A73712"/>
        </w:tc>
      </w:tr>
      <w:tr w:rsidR="00A73712" w:rsidRPr="00A73712" w14:paraId="4CFFAB3D" w14:textId="77777777" w:rsidTr="00A73712">
        <w:trPr>
          <w:tblCellSpacing w:w="15" w:type="dxa"/>
        </w:trPr>
        <w:tc>
          <w:tcPr>
            <w:tcW w:w="0" w:type="auto"/>
            <w:vAlign w:val="center"/>
            <w:hideMark/>
          </w:tcPr>
          <w:p w14:paraId="2DF945E0" w14:textId="77777777" w:rsidR="00A73712" w:rsidRPr="00A73712" w:rsidRDefault="00A73712" w:rsidP="00A73712">
            <w:r w:rsidRPr="00A73712">
              <w:rPr>
                <w:b/>
                <w:bCs/>
              </w:rPr>
              <w:t>3.4.9</w:t>
            </w:r>
            <w:r w:rsidRPr="00A73712">
              <w:t xml:space="preserve"> – Warranty pass</w:t>
            </w:r>
            <w:r w:rsidRPr="00A73712">
              <w:noBreakHyphen/>
              <w:t>through &amp; liaison with HPE Aruba</w:t>
            </w:r>
          </w:p>
        </w:tc>
        <w:tc>
          <w:tcPr>
            <w:tcW w:w="0" w:type="auto"/>
            <w:vAlign w:val="center"/>
            <w:hideMark/>
          </w:tcPr>
          <w:p w14:paraId="4EFA6F8D" w14:textId="77777777" w:rsidR="00A73712" w:rsidRPr="00A73712" w:rsidRDefault="00A73712" w:rsidP="00A73712">
            <w:r w:rsidRPr="00A73712">
              <w:t>Mentioned that most equipment is Limited Lifetime Warranty &amp; HPE has 17 depots, but the row requires clear process for “equipment under post</w:t>
            </w:r>
            <w:r w:rsidRPr="00A73712">
              <w:noBreakHyphen/>
              <w:t>sale warranty.”</w:t>
            </w:r>
          </w:p>
        </w:tc>
        <w:tc>
          <w:tcPr>
            <w:tcW w:w="0" w:type="auto"/>
            <w:vAlign w:val="center"/>
            <w:hideMark/>
          </w:tcPr>
          <w:p w14:paraId="78965181" w14:textId="77777777" w:rsidR="00A73712" w:rsidRPr="00A73712" w:rsidRDefault="00A73712" w:rsidP="00A73712">
            <w:r w:rsidRPr="00A73712">
              <w:rPr>
                <w:rFonts w:ascii="Cambria Math" w:hAnsi="Cambria Math" w:cs="Cambria Math"/>
              </w:rPr>
              <w:t>◑</w:t>
            </w:r>
          </w:p>
        </w:tc>
        <w:tc>
          <w:tcPr>
            <w:tcW w:w="0" w:type="auto"/>
            <w:vAlign w:val="center"/>
            <w:hideMark/>
          </w:tcPr>
          <w:p w14:paraId="39C1C789" w14:textId="77777777" w:rsidR="00A73712" w:rsidRPr="00A73712" w:rsidRDefault="00A73712" w:rsidP="00A73712">
            <w:r w:rsidRPr="00A73712">
              <w:t>Add explicit steps: call logging → TAC case → engineer</w:t>
            </w:r>
            <w:r w:rsidRPr="00A73712">
              <w:noBreakHyphen/>
              <w:t>on</w:t>
            </w:r>
            <w:r w:rsidRPr="00A73712">
              <w:noBreakHyphen/>
              <w:t>site → replacement dispatch.</w:t>
            </w:r>
          </w:p>
        </w:tc>
        <w:tc>
          <w:tcPr>
            <w:tcW w:w="0" w:type="auto"/>
            <w:vAlign w:val="center"/>
            <w:hideMark/>
          </w:tcPr>
          <w:p w14:paraId="5A10AE68" w14:textId="77777777" w:rsidR="00A73712" w:rsidRPr="00A73712" w:rsidRDefault="00A73712" w:rsidP="00A73712"/>
        </w:tc>
      </w:tr>
    </w:tbl>
    <w:p w14:paraId="07592CBD" w14:textId="77777777" w:rsidR="00A73712" w:rsidRPr="00A73712" w:rsidRDefault="00A73712" w:rsidP="00A73712">
      <w:r w:rsidRPr="00A73712">
        <w:pict w14:anchorId="613E1432">
          <v:rect id="_x0000_i1077" style="width:0;height:1.5pt" o:hralign="center" o:hrstd="t" o:hr="t" fillcolor="#a0a0a0" stroked="f"/>
        </w:pict>
      </w:r>
    </w:p>
    <w:p w14:paraId="0315FF84" w14:textId="77777777" w:rsidR="00A73712" w:rsidRPr="00A73712" w:rsidRDefault="00A73712" w:rsidP="00A73712">
      <w:pPr>
        <w:rPr>
          <w:b/>
          <w:bCs/>
        </w:rPr>
      </w:pPr>
      <w:r w:rsidRPr="00A73712">
        <w:rPr>
          <w:b/>
          <w:bCs/>
        </w:rPr>
        <w:t>Key strengths you’ve demonstrated</w:t>
      </w:r>
    </w:p>
    <w:p w14:paraId="7DF82EE9" w14:textId="77777777" w:rsidR="00A73712" w:rsidRPr="00A73712" w:rsidRDefault="00A73712" w:rsidP="00A73712">
      <w:pPr>
        <w:numPr>
          <w:ilvl w:val="0"/>
          <w:numId w:val="7"/>
        </w:numPr>
      </w:pPr>
      <w:r w:rsidRPr="00A73712">
        <w:rPr>
          <w:b/>
          <w:bCs/>
        </w:rPr>
        <w:t>SLA clarity</w:t>
      </w:r>
      <w:r w:rsidRPr="00A73712">
        <w:t xml:space="preserve"> – On</w:t>
      </w:r>
      <w:r w:rsidRPr="00A73712">
        <w:noBreakHyphen/>
        <w:t>call times, escalation chain and onsite windows are explicitly spelled out.</w:t>
      </w:r>
    </w:p>
    <w:p w14:paraId="352C972F" w14:textId="77777777" w:rsidR="00A73712" w:rsidRPr="00A73712" w:rsidRDefault="00A73712" w:rsidP="00A73712">
      <w:pPr>
        <w:numPr>
          <w:ilvl w:val="0"/>
          <w:numId w:val="7"/>
        </w:numPr>
      </w:pPr>
      <w:r w:rsidRPr="00A73712">
        <w:rPr>
          <w:b/>
          <w:bCs/>
        </w:rPr>
        <w:t>Local presence</w:t>
      </w:r>
      <w:r w:rsidRPr="00A73712">
        <w:t xml:space="preserve"> – KBR relationship and mileage figures directly address DU’s locality requirement.</w:t>
      </w:r>
    </w:p>
    <w:p w14:paraId="0AB0BE45" w14:textId="77777777" w:rsidR="00A73712" w:rsidRPr="00A73712" w:rsidRDefault="00A73712" w:rsidP="00A73712">
      <w:pPr>
        <w:numPr>
          <w:ilvl w:val="0"/>
          <w:numId w:val="7"/>
        </w:numPr>
      </w:pPr>
      <w:r w:rsidRPr="00A73712">
        <w:rPr>
          <w:b/>
          <w:bCs/>
        </w:rPr>
        <w:t>Mature spares strategy</w:t>
      </w:r>
      <w:r w:rsidRPr="00A73712">
        <w:t xml:space="preserve"> – Annual demand modelling + ITIL inventory shows foresight beyond break</w:t>
      </w:r>
      <w:r w:rsidRPr="00A73712">
        <w:noBreakHyphen/>
        <w:t>fix.</w:t>
      </w:r>
    </w:p>
    <w:p w14:paraId="39800887" w14:textId="77777777" w:rsidR="00A73712" w:rsidRPr="00A73712" w:rsidRDefault="00A73712" w:rsidP="00A73712">
      <w:pPr>
        <w:rPr>
          <w:b/>
          <w:bCs/>
        </w:rPr>
      </w:pPr>
      <w:r w:rsidRPr="00A73712">
        <w:rPr>
          <w:b/>
          <w:bCs/>
        </w:rPr>
        <w:t>Remaining evidence gaps</w:t>
      </w:r>
    </w:p>
    <w:p w14:paraId="7FD3E401" w14:textId="77777777" w:rsidR="00A73712" w:rsidRPr="00A73712" w:rsidRDefault="00A73712" w:rsidP="00A73712">
      <w:pPr>
        <w:numPr>
          <w:ilvl w:val="0"/>
          <w:numId w:val="8"/>
        </w:numPr>
      </w:pPr>
      <w:r w:rsidRPr="00A73712">
        <w:rPr>
          <w:b/>
          <w:bCs/>
        </w:rPr>
        <w:t>Attachments referenced but not yet shared</w:t>
      </w:r>
    </w:p>
    <w:p w14:paraId="7EDEE6B5" w14:textId="77777777" w:rsidR="00A73712" w:rsidRPr="00A73712" w:rsidRDefault="00A73712" w:rsidP="00A73712">
      <w:pPr>
        <w:numPr>
          <w:ilvl w:val="1"/>
          <w:numId w:val="8"/>
        </w:numPr>
      </w:pPr>
      <w:r w:rsidRPr="00A73712">
        <w:rPr>
          <w:i/>
          <w:iCs/>
        </w:rPr>
        <w:t>Qolcom</w:t>
      </w:r>
      <w:r w:rsidRPr="00A73712">
        <w:rPr>
          <w:i/>
          <w:iCs/>
        </w:rPr>
        <w:noBreakHyphen/>
        <w:t>Q3.4.5_KeeleUni</w:t>
      </w:r>
      <w:r w:rsidRPr="00A73712">
        <w:t xml:space="preserve"> (case study)</w:t>
      </w:r>
    </w:p>
    <w:p w14:paraId="4845A0C5" w14:textId="77777777" w:rsidR="00A73712" w:rsidRPr="00A73712" w:rsidRDefault="00A73712" w:rsidP="00A73712">
      <w:pPr>
        <w:numPr>
          <w:ilvl w:val="1"/>
          <w:numId w:val="8"/>
        </w:numPr>
      </w:pPr>
      <w:r w:rsidRPr="00A73712">
        <w:t>Any documents for 3.4.6</w:t>
      </w:r>
      <w:r w:rsidRPr="00A73712">
        <w:noBreakHyphen/>
        <w:t>3.4.9 (e.g., escalation matrix, RMA flowcharts, service</w:t>
      </w:r>
      <w:r w:rsidRPr="00A73712">
        <w:noBreakHyphen/>
        <w:t>report template).</w:t>
      </w:r>
    </w:p>
    <w:p w14:paraId="32357883" w14:textId="77777777" w:rsidR="00A73712" w:rsidRPr="00A73712" w:rsidRDefault="00A73712" w:rsidP="00A73712">
      <w:pPr>
        <w:numPr>
          <w:ilvl w:val="0"/>
          <w:numId w:val="8"/>
        </w:numPr>
      </w:pPr>
      <w:r w:rsidRPr="00A73712">
        <w:rPr>
          <w:b/>
          <w:bCs/>
        </w:rPr>
        <w:t>Quantitative data</w:t>
      </w:r>
    </w:p>
    <w:p w14:paraId="485D165A" w14:textId="77777777" w:rsidR="00A73712" w:rsidRPr="00A73712" w:rsidRDefault="00A73712" w:rsidP="00A73712">
      <w:pPr>
        <w:numPr>
          <w:ilvl w:val="1"/>
          <w:numId w:val="8"/>
        </w:numPr>
      </w:pPr>
      <w:r w:rsidRPr="00A73712">
        <w:t>Credit</w:t>
      </w:r>
      <w:r w:rsidRPr="00A73712">
        <w:noBreakHyphen/>
        <w:t>bank £ pricing, rate</w:t>
      </w:r>
      <w:r w:rsidRPr="00A73712">
        <w:noBreakHyphen/>
        <w:t>card extract, minimum stock thresholds.</w:t>
      </w:r>
    </w:p>
    <w:p w14:paraId="362F4F97" w14:textId="77777777" w:rsidR="00A73712" w:rsidRPr="00A73712" w:rsidRDefault="00A73712" w:rsidP="00A73712">
      <w:pPr>
        <w:numPr>
          <w:ilvl w:val="0"/>
          <w:numId w:val="8"/>
        </w:numPr>
      </w:pPr>
      <w:r w:rsidRPr="00A73712">
        <w:rPr>
          <w:b/>
          <w:bCs/>
        </w:rPr>
        <w:t>Breadth of firmware model</w:t>
      </w:r>
      <w:r w:rsidRPr="00A73712">
        <w:t xml:space="preserve"> – confirm coverage for non</w:t>
      </w:r>
      <w:r w:rsidRPr="00A73712">
        <w:noBreakHyphen/>
        <w:t>AOS Aruba platforms.</w:t>
      </w:r>
    </w:p>
    <w:p w14:paraId="500D25FA" w14:textId="77777777" w:rsidR="00A73712" w:rsidRPr="00A73712" w:rsidRDefault="00A73712" w:rsidP="00A73712">
      <w:r w:rsidRPr="00A73712">
        <w:t>If you upload the missing annexes or supply short bullet answers to the outstanding rows, I can complete the Section 3.4 compliance check and flag any residual risks before submission.</w:t>
      </w:r>
    </w:p>
    <w:p w14:paraId="2376C4A9" w14:textId="77777777" w:rsidR="00A73712" w:rsidRPr="00A73712" w:rsidRDefault="00A73712" w:rsidP="00A73712">
      <w:pPr>
        <w:rPr>
          <w:b/>
          <w:bCs/>
        </w:rPr>
      </w:pPr>
      <w:r w:rsidRPr="00A73712">
        <w:rPr>
          <w:b/>
          <w:bCs/>
        </w:rPr>
        <w:lastRenderedPageBreak/>
        <w:t>You said:</w:t>
      </w:r>
    </w:p>
    <w:p w14:paraId="1E633CE5" w14:textId="77777777" w:rsidR="00A73712" w:rsidRPr="00A73712" w:rsidRDefault="00A73712" w:rsidP="00A73712">
      <w:r w:rsidRPr="00A73712">
        <w:t>Qolcom-Q3.5-Continual Service Improvement - UPLOADED.pdf</w:t>
      </w:r>
    </w:p>
    <w:p w14:paraId="6023EB31" w14:textId="77777777" w:rsidR="00A73712" w:rsidRPr="00A73712" w:rsidRDefault="00A73712" w:rsidP="00A73712">
      <w:r w:rsidRPr="00A73712">
        <w:t>PDF</w:t>
      </w:r>
    </w:p>
    <w:p w14:paraId="5D029403" w14:textId="77777777" w:rsidR="00A73712" w:rsidRPr="00A73712" w:rsidRDefault="00A73712" w:rsidP="00A73712">
      <w:r w:rsidRPr="00A73712">
        <w:t xml:space="preserve">Can you review the </w:t>
      </w:r>
      <w:proofErr w:type="spellStart"/>
      <w:r w:rsidRPr="00A73712">
        <w:t>attaached</w:t>
      </w:r>
      <w:proofErr w:type="spellEnd"/>
      <w:r w:rsidRPr="00A73712">
        <w:t xml:space="preserve"> document for 3.5</w:t>
      </w:r>
    </w:p>
    <w:p w14:paraId="46F50F6E" w14:textId="77777777" w:rsidR="00A73712" w:rsidRPr="00A73712" w:rsidRDefault="00A73712" w:rsidP="00A73712">
      <w:pPr>
        <w:rPr>
          <w:b/>
          <w:bCs/>
        </w:rPr>
      </w:pPr>
      <w:r w:rsidRPr="00A73712">
        <w:rPr>
          <w:b/>
          <w:bCs/>
        </w:rPr>
        <w:t>ChatGPT said:</w:t>
      </w:r>
    </w:p>
    <w:p w14:paraId="425DCEB8" w14:textId="77777777" w:rsidR="00A73712" w:rsidRPr="00A73712" w:rsidRDefault="00A73712" w:rsidP="00A73712">
      <w:r w:rsidRPr="00A73712">
        <w:t>Thought for 9 seconds</w:t>
      </w:r>
    </w:p>
    <w:p w14:paraId="23D047EE" w14:textId="77777777" w:rsidR="00A73712" w:rsidRPr="00A73712" w:rsidRDefault="00A73712" w:rsidP="00A73712">
      <w:pPr>
        <w:rPr>
          <w:b/>
          <w:bCs/>
        </w:rPr>
      </w:pPr>
      <w:r w:rsidRPr="00A73712">
        <w:rPr>
          <w:b/>
          <w:bCs/>
        </w:rPr>
        <w:t>Section 3 .5 — Continual Service Improvement</w:t>
      </w:r>
    </w:p>
    <w:p w14:paraId="08643C32" w14:textId="77777777" w:rsidR="00A73712" w:rsidRPr="00A73712" w:rsidRDefault="00A73712" w:rsidP="00A73712">
      <w:r w:rsidRPr="00A73712">
        <w:t>The uploaded 3</w:t>
      </w:r>
      <w:r w:rsidRPr="00A73712">
        <w:noBreakHyphen/>
        <w:t>page PDF (“Qolcom</w:t>
      </w:r>
      <w:r w:rsidRPr="00A73712">
        <w:noBreakHyphen/>
        <w:t>Q3.5</w:t>
      </w:r>
      <w:r w:rsidRPr="00A73712">
        <w:noBreakHyphen/>
        <w:t xml:space="preserve">Continual Service Improvement”) addresses </w:t>
      </w:r>
      <w:r w:rsidRPr="00A73712">
        <w:rPr>
          <w:b/>
          <w:bCs/>
        </w:rPr>
        <w:t>two</w:t>
      </w:r>
      <w:r w:rsidRPr="00A73712">
        <w:t xml:space="preserve"> of the five sub</w:t>
      </w:r>
      <w:r w:rsidRPr="00A73712">
        <w:noBreakHyphen/>
        <w:t xml:space="preserve">requirements in the spreadsheet (3.5.2 &amp; 3.5.3). It does </w:t>
      </w:r>
      <w:r w:rsidRPr="00A73712">
        <w:rPr>
          <w:b/>
          <w:bCs/>
        </w:rPr>
        <w:t>not</w:t>
      </w:r>
      <w:r w:rsidRPr="00A73712">
        <w:t xml:space="preserve"> contain content for 3.5.1, 3.5.4 or 3.5.5, so those items still need supporting evidence.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6"/>
        <w:gridCol w:w="2472"/>
        <w:gridCol w:w="1940"/>
        <w:gridCol w:w="1737"/>
        <w:gridCol w:w="971"/>
      </w:tblGrid>
      <w:tr w:rsidR="00A73712" w:rsidRPr="00A73712" w14:paraId="7362EF60" w14:textId="77777777" w:rsidTr="00A73712">
        <w:trPr>
          <w:tblHeader/>
          <w:tblCellSpacing w:w="15" w:type="dxa"/>
        </w:trPr>
        <w:tc>
          <w:tcPr>
            <w:tcW w:w="0" w:type="auto"/>
            <w:vAlign w:val="center"/>
            <w:hideMark/>
          </w:tcPr>
          <w:p w14:paraId="08660FA0" w14:textId="77777777" w:rsidR="00A73712" w:rsidRPr="00A73712" w:rsidRDefault="00A73712" w:rsidP="00A73712">
            <w:pPr>
              <w:rPr>
                <w:b/>
                <w:bCs/>
              </w:rPr>
            </w:pPr>
            <w:r w:rsidRPr="00A73712">
              <w:rPr>
                <w:b/>
                <w:bCs/>
              </w:rPr>
              <w:t>ID</w:t>
            </w:r>
          </w:p>
        </w:tc>
        <w:tc>
          <w:tcPr>
            <w:tcW w:w="0" w:type="auto"/>
            <w:vAlign w:val="center"/>
            <w:hideMark/>
          </w:tcPr>
          <w:p w14:paraId="4E722F36" w14:textId="77777777" w:rsidR="00A73712" w:rsidRPr="00A73712" w:rsidRDefault="00A73712" w:rsidP="00A73712">
            <w:pPr>
              <w:rPr>
                <w:b/>
                <w:bCs/>
              </w:rPr>
            </w:pPr>
            <w:r w:rsidRPr="00A73712">
              <w:rPr>
                <w:b/>
                <w:bCs/>
              </w:rPr>
              <w:t>Spreadsheet requirement</w:t>
            </w:r>
          </w:p>
        </w:tc>
        <w:tc>
          <w:tcPr>
            <w:tcW w:w="0" w:type="auto"/>
            <w:vAlign w:val="center"/>
            <w:hideMark/>
          </w:tcPr>
          <w:p w14:paraId="0D8A0C67" w14:textId="77777777" w:rsidR="00A73712" w:rsidRPr="00A73712" w:rsidRDefault="00A73712" w:rsidP="00A73712">
            <w:pPr>
              <w:rPr>
                <w:b/>
                <w:bCs/>
              </w:rPr>
            </w:pPr>
            <w:r w:rsidRPr="00A73712">
              <w:rPr>
                <w:b/>
                <w:bCs/>
              </w:rPr>
              <w:t>Evidence in the PDF</w:t>
            </w:r>
          </w:p>
        </w:tc>
        <w:tc>
          <w:tcPr>
            <w:tcW w:w="0" w:type="auto"/>
            <w:vAlign w:val="center"/>
            <w:hideMark/>
          </w:tcPr>
          <w:p w14:paraId="040A8079" w14:textId="77777777" w:rsidR="00A73712" w:rsidRPr="00A73712" w:rsidRDefault="00A73712" w:rsidP="00A73712">
            <w:pPr>
              <w:rPr>
                <w:b/>
                <w:bCs/>
              </w:rPr>
            </w:pPr>
            <w:r w:rsidRPr="00A73712">
              <w:rPr>
                <w:b/>
                <w:bCs/>
              </w:rPr>
              <w:t>Fit</w:t>
            </w:r>
          </w:p>
        </w:tc>
        <w:tc>
          <w:tcPr>
            <w:tcW w:w="0" w:type="auto"/>
            <w:vAlign w:val="center"/>
            <w:hideMark/>
          </w:tcPr>
          <w:p w14:paraId="21EF4626" w14:textId="77777777" w:rsidR="00A73712" w:rsidRPr="00A73712" w:rsidRDefault="00A73712" w:rsidP="00A73712">
            <w:pPr>
              <w:rPr>
                <w:b/>
                <w:bCs/>
              </w:rPr>
            </w:pPr>
            <w:r w:rsidRPr="00A73712">
              <w:rPr>
                <w:b/>
                <w:bCs/>
              </w:rPr>
              <w:t>Comment</w:t>
            </w:r>
          </w:p>
        </w:tc>
      </w:tr>
      <w:tr w:rsidR="00A73712" w:rsidRPr="00A73712" w14:paraId="32927B92" w14:textId="77777777" w:rsidTr="00A73712">
        <w:trPr>
          <w:tblCellSpacing w:w="15" w:type="dxa"/>
        </w:trPr>
        <w:tc>
          <w:tcPr>
            <w:tcW w:w="0" w:type="auto"/>
            <w:vAlign w:val="center"/>
            <w:hideMark/>
          </w:tcPr>
          <w:p w14:paraId="35863255" w14:textId="77777777" w:rsidR="00A73712" w:rsidRPr="00A73712" w:rsidRDefault="00A73712" w:rsidP="00A73712">
            <w:r w:rsidRPr="00A73712">
              <w:rPr>
                <w:b/>
                <w:bCs/>
              </w:rPr>
              <w:t>3.5.1</w:t>
            </w:r>
            <w:r w:rsidRPr="00A73712">
              <w:t xml:space="preserve"> – </w:t>
            </w:r>
            <w:r w:rsidRPr="00A73712">
              <w:rPr>
                <w:i/>
                <w:iCs/>
              </w:rPr>
              <w:t>Annual CSI report summarising contract performance &amp; recommendations</w:t>
            </w:r>
          </w:p>
        </w:tc>
        <w:tc>
          <w:tcPr>
            <w:tcW w:w="0" w:type="auto"/>
            <w:vAlign w:val="center"/>
            <w:hideMark/>
          </w:tcPr>
          <w:p w14:paraId="7845B57A" w14:textId="77777777" w:rsidR="00A73712" w:rsidRPr="00A73712" w:rsidRDefault="00A73712" w:rsidP="00A73712">
            <w:r w:rsidRPr="00A73712">
              <w:rPr>
                <w:b/>
                <w:bCs/>
              </w:rPr>
              <w:t>Not covered</w:t>
            </w:r>
          </w:p>
        </w:tc>
        <w:tc>
          <w:tcPr>
            <w:tcW w:w="0" w:type="auto"/>
            <w:vAlign w:val="center"/>
            <w:hideMark/>
          </w:tcPr>
          <w:p w14:paraId="254FF7EB" w14:textId="77777777" w:rsidR="00A73712" w:rsidRPr="00A73712" w:rsidRDefault="00A73712" w:rsidP="00A73712">
            <w:r w:rsidRPr="00A73712">
              <w:rPr>
                <w:rFonts w:ascii="Segoe UI Symbol" w:hAnsi="Segoe UI Symbol" w:cs="Segoe UI Symbol"/>
              </w:rPr>
              <w:t>✖</w:t>
            </w:r>
          </w:p>
        </w:tc>
        <w:tc>
          <w:tcPr>
            <w:tcW w:w="0" w:type="auto"/>
            <w:vAlign w:val="center"/>
            <w:hideMark/>
          </w:tcPr>
          <w:p w14:paraId="07E6A9BF" w14:textId="77777777" w:rsidR="00A73712" w:rsidRPr="00A73712" w:rsidRDefault="00A73712" w:rsidP="00A73712">
            <w:r w:rsidRPr="00A73712">
              <w:t>Provide sample report outline or last year’s DU report.</w:t>
            </w:r>
          </w:p>
        </w:tc>
        <w:tc>
          <w:tcPr>
            <w:tcW w:w="0" w:type="auto"/>
            <w:vAlign w:val="center"/>
            <w:hideMark/>
          </w:tcPr>
          <w:p w14:paraId="370AC0C8" w14:textId="77777777" w:rsidR="00A73712" w:rsidRPr="00A73712" w:rsidRDefault="00A73712" w:rsidP="00A73712"/>
        </w:tc>
      </w:tr>
      <w:tr w:rsidR="00A73712" w:rsidRPr="00A73712" w14:paraId="6457D762" w14:textId="77777777" w:rsidTr="00A73712">
        <w:trPr>
          <w:tblCellSpacing w:w="15" w:type="dxa"/>
        </w:trPr>
        <w:tc>
          <w:tcPr>
            <w:tcW w:w="0" w:type="auto"/>
            <w:vAlign w:val="center"/>
            <w:hideMark/>
          </w:tcPr>
          <w:p w14:paraId="389B4B62" w14:textId="77777777" w:rsidR="00A73712" w:rsidRPr="00A73712" w:rsidRDefault="00A73712" w:rsidP="00A73712">
            <w:r w:rsidRPr="00A73712">
              <w:rPr>
                <w:b/>
                <w:bCs/>
              </w:rPr>
              <w:t>3.5.2</w:t>
            </w:r>
            <w:r w:rsidRPr="00A73712">
              <w:t xml:space="preserve"> – </w:t>
            </w:r>
            <w:r w:rsidRPr="00A73712">
              <w:rPr>
                <w:i/>
                <w:iCs/>
              </w:rPr>
              <w:t>Proposal to enhance Wi</w:t>
            </w:r>
            <w:r w:rsidRPr="00A73712">
              <w:rPr>
                <w:i/>
                <w:iCs/>
              </w:rPr>
              <w:noBreakHyphen/>
              <w:t>Fi &amp; add value; identify USP</w:t>
            </w:r>
          </w:p>
        </w:tc>
        <w:tc>
          <w:tcPr>
            <w:tcW w:w="0" w:type="auto"/>
            <w:vAlign w:val="center"/>
            <w:hideMark/>
          </w:tcPr>
          <w:p w14:paraId="38A7C30C" w14:textId="77777777" w:rsidR="00A73712" w:rsidRPr="00A73712" w:rsidRDefault="00A73712" w:rsidP="00A73712">
            <w:r w:rsidRPr="00A73712">
              <w:t xml:space="preserve">Page 2 lists three initiatives: ① continue </w:t>
            </w:r>
            <w:r w:rsidRPr="00A73712">
              <w:rPr>
                <w:b/>
                <w:bCs/>
              </w:rPr>
              <w:t>strategic roadmap workshops</w:t>
            </w:r>
            <w:r w:rsidRPr="00A73712">
              <w:t xml:space="preserve"> (ref 3.2.6) ② introduce </w:t>
            </w:r>
            <w:r w:rsidRPr="00A73712">
              <w:rPr>
                <w:b/>
                <w:bCs/>
              </w:rPr>
              <w:t>new tech pilots</w:t>
            </w:r>
            <w:r w:rsidRPr="00A73712">
              <w:t xml:space="preserve"> (5G, IoT sensors, air</w:t>
            </w:r>
            <w:r w:rsidRPr="00A73712">
              <w:noBreakHyphen/>
              <w:t>quality) ③ deeper engagement with Estates, Buildings, Student Welfare &amp; Security teams Qolcom-Q3.5-Continual S…</w:t>
            </w:r>
          </w:p>
        </w:tc>
        <w:tc>
          <w:tcPr>
            <w:tcW w:w="0" w:type="auto"/>
            <w:vAlign w:val="center"/>
            <w:hideMark/>
          </w:tcPr>
          <w:p w14:paraId="16F27209" w14:textId="77777777" w:rsidR="00A73712" w:rsidRPr="00A73712" w:rsidRDefault="00A73712" w:rsidP="00A73712">
            <w:r w:rsidRPr="00A73712">
              <w:rPr>
                <w:rFonts w:ascii="Segoe UI Symbol" w:hAnsi="Segoe UI Symbol" w:cs="Segoe UI Symbol"/>
              </w:rPr>
              <w:t>✔</w:t>
            </w:r>
            <w:r w:rsidRPr="00A73712">
              <w:t xml:space="preserve"> Good forward</w:t>
            </w:r>
            <w:r w:rsidRPr="00A73712">
              <w:noBreakHyphen/>
              <w:t>looking programme that maps to the University’s layered</w:t>
            </w:r>
            <w:r w:rsidRPr="00A73712">
              <w:noBreakHyphen/>
              <w:t>vision model.</w:t>
            </w:r>
          </w:p>
        </w:tc>
        <w:tc>
          <w:tcPr>
            <w:tcW w:w="0" w:type="auto"/>
            <w:vAlign w:val="center"/>
            <w:hideMark/>
          </w:tcPr>
          <w:p w14:paraId="6E0D9277" w14:textId="77777777" w:rsidR="00A73712" w:rsidRPr="00A73712" w:rsidRDefault="00A73712" w:rsidP="00A73712">
            <w:r w:rsidRPr="00A73712">
              <w:t>Add timeline / cadence for workshops &amp; pilot selection criteria.</w:t>
            </w:r>
          </w:p>
        </w:tc>
        <w:tc>
          <w:tcPr>
            <w:tcW w:w="0" w:type="auto"/>
            <w:vAlign w:val="center"/>
            <w:hideMark/>
          </w:tcPr>
          <w:p w14:paraId="19B8DF36" w14:textId="77777777" w:rsidR="00A73712" w:rsidRPr="00A73712" w:rsidRDefault="00A73712" w:rsidP="00A73712"/>
        </w:tc>
      </w:tr>
      <w:tr w:rsidR="00A73712" w:rsidRPr="00A73712" w14:paraId="20619B9D" w14:textId="77777777" w:rsidTr="00A73712">
        <w:trPr>
          <w:tblCellSpacing w:w="15" w:type="dxa"/>
        </w:trPr>
        <w:tc>
          <w:tcPr>
            <w:tcW w:w="0" w:type="auto"/>
            <w:vAlign w:val="center"/>
            <w:hideMark/>
          </w:tcPr>
          <w:p w14:paraId="18EEB05B" w14:textId="77777777" w:rsidR="00A73712" w:rsidRPr="00A73712" w:rsidRDefault="00A73712" w:rsidP="00A73712">
            <w:r w:rsidRPr="00A73712">
              <w:rPr>
                <w:b/>
                <w:bCs/>
              </w:rPr>
              <w:t>3.5.3</w:t>
            </w:r>
            <w:r w:rsidRPr="00A73712">
              <w:t xml:space="preserve"> – </w:t>
            </w:r>
            <w:r w:rsidRPr="00A73712">
              <w:rPr>
                <w:i/>
                <w:iCs/>
              </w:rPr>
              <w:t>Relationship with Aruba &amp; ability to deliver fully</w:t>
            </w:r>
            <w:r w:rsidRPr="00A73712">
              <w:rPr>
                <w:i/>
                <w:iCs/>
              </w:rPr>
              <w:noBreakHyphen/>
              <w:t>managed support in</w:t>
            </w:r>
            <w:r w:rsidRPr="00A73712">
              <w:rPr>
                <w:i/>
                <w:iCs/>
              </w:rPr>
              <w:noBreakHyphen/>
              <w:t>house</w:t>
            </w:r>
          </w:p>
        </w:tc>
        <w:tc>
          <w:tcPr>
            <w:tcW w:w="0" w:type="auto"/>
            <w:vAlign w:val="center"/>
            <w:hideMark/>
          </w:tcPr>
          <w:p w14:paraId="17F0602A" w14:textId="77777777" w:rsidR="00A73712" w:rsidRPr="00A73712" w:rsidRDefault="00A73712" w:rsidP="00A73712">
            <w:r w:rsidRPr="00A73712">
              <w:t xml:space="preserve">Page 3 provides a </w:t>
            </w:r>
            <w:r w:rsidRPr="00A73712">
              <w:rPr>
                <w:b/>
                <w:bCs/>
              </w:rPr>
              <w:t>role</w:t>
            </w:r>
            <w:r w:rsidRPr="00A73712">
              <w:rPr>
                <w:b/>
                <w:bCs/>
              </w:rPr>
              <w:noBreakHyphen/>
              <w:t>by</w:t>
            </w:r>
            <w:r w:rsidRPr="00A73712">
              <w:rPr>
                <w:b/>
                <w:bCs/>
              </w:rPr>
              <w:noBreakHyphen/>
              <w:t>role relationship map</w:t>
            </w:r>
            <w:r w:rsidRPr="00A73712">
              <w:t xml:space="preserve"> (MD ↔ UK/EMEA managers, CTO ↔ Aruba CTO, Architects ↔ SE community, etc.), confirms </w:t>
            </w:r>
            <w:r w:rsidRPr="00A73712">
              <w:rPr>
                <w:b/>
                <w:bCs/>
              </w:rPr>
              <w:t>exclusive Aruba focus</w:t>
            </w:r>
            <w:r w:rsidRPr="00A73712">
              <w:t xml:space="preserve">, Platinum status, ACDX/ACDP certifications, and describes the </w:t>
            </w:r>
            <w:r w:rsidRPr="00A73712">
              <w:rPr>
                <w:b/>
                <w:bCs/>
              </w:rPr>
              <w:t>Qolcom Vision</w:t>
            </w:r>
            <w:r w:rsidRPr="00A73712">
              <w:t xml:space="preserve"> monitoring platform integrating Central, UXI &amp; ClearPass </w:t>
            </w:r>
            <w:r w:rsidRPr="00A73712">
              <w:lastRenderedPageBreak/>
              <w:t>APIs Qolcom-Q3.5-Continual S…</w:t>
            </w:r>
          </w:p>
        </w:tc>
        <w:tc>
          <w:tcPr>
            <w:tcW w:w="0" w:type="auto"/>
            <w:vAlign w:val="center"/>
            <w:hideMark/>
          </w:tcPr>
          <w:p w14:paraId="7BA5DB35" w14:textId="77777777" w:rsidR="00A73712" w:rsidRPr="00A73712" w:rsidRDefault="00A73712" w:rsidP="00A73712">
            <w:r w:rsidRPr="00A73712">
              <w:rPr>
                <w:rFonts w:ascii="Segoe UI Symbol" w:hAnsi="Segoe UI Symbol" w:cs="Segoe UI Symbol"/>
              </w:rPr>
              <w:lastRenderedPageBreak/>
              <w:t>✔</w:t>
            </w:r>
            <w:r w:rsidRPr="00A73712">
              <w:t xml:space="preserve"> Strong evidence of depth, breadth and direct channels into Aruba; Vision platform strengthens managed</w:t>
            </w:r>
            <w:r w:rsidRPr="00A73712">
              <w:noBreakHyphen/>
              <w:t>service claim.</w:t>
            </w:r>
          </w:p>
        </w:tc>
        <w:tc>
          <w:tcPr>
            <w:tcW w:w="0" w:type="auto"/>
            <w:vAlign w:val="center"/>
            <w:hideMark/>
          </w:tcPr>
          <w:p w14:paraId="24D78A0D" w14:textId="77777777" w:rsidR="00A73712" w:rsidRPr="00A73712" w:rsidRDefault="00A73712" w:rsidP="00A73712">
            <w:r w:rsidRPr="00A73712">
              <w:t xml:space="preserve">Include an </w:t>
            </w:r>
            <w:proofErr w:type="gramStart"/>
            <w:r w:rsidRPr="00A73712">
              <w:t>org</w:t>
            </w:r>
            <w:r w:rsidRPr="00A73712">
              <w:noBreakHyphen/>
              <w:t>chart &amp; escalation paths</w:t>
            </w:r>
            <w:proofErr w:type="gramEnd"/>
            <w:r w:rsidRPr="00A73712">
              <w:t xml:space="preserve"> to evidence “single</w:t>
            </w:r>
            <w:r w:rsidRPr="00A73712">
              <w:noBreakHyphen/>
              <w:t>vendor” support model.</w:t>
            </w:r>
          </w:p>
        </w:tc>
        <w:tc>
          <w:tcPr>
            <w:tcW w:w="0" w:type="auto"/>
            <w:vAlign w:val="center"/>
            <w:hideMark/>
          </w:tcPr>
          <w:p w14:paraId="7BD7C9B2" w14:textId="77777777" w:rsidR="00A73712" w:rsidRPr="00A73712" w:rsidRDefault="00A73712" w:rsidP="00A73712"/>
        </w:tc>
      </w:tr>
      <w:tr w:rsidR="00A73712" w:rsidRPr="00A73712" w14:paraId="3A37C8C1" w14:textId="77777777" w:rsidTr="00A73712">
        <w:trPr>
          <w:tblCellSpacing w:w="15" w:type="dxa"/>
        </w:trPr>
        <w:tc>
          <w:tcPr>
            <w:tcW w:w="0" w:type="auto"/>
            <w:vAlign w:val="center"/>
            <w:hideMark/>
          </w:tcPr>
          <w:p w14:paraId="5B9BA9E1" w14:textId="77777777" w:rsidR="00A73712" w:rsidRPr="00A73712" w:rsidRDefault="00A73712" w:rsidP="00A73712">
            <w:r w:rsidRPr="00A73712">
              <w:rPr>
                <w:b/>
                <w:bCs/>
              </w:rPr>
              <w:t>3.5.4</w:t>
            </w:r>
            <w:r w:rsidRPr="00A73712">
              <w:t xml:space="preserve"> – </w:t>
            </w:r>
            <w:r w:rsidRPr="00A73712">
              <w:rPr>
                <w:i/>
                <w:iCs/>
              </w:rPr>
              <w:t>Provision of 10 days “off</w:t>
            </w:r>
            <w:r w:rsidRPr="00A73712">
              <w:rPr>
                <w:i/>
                <w:iCs/>
              </w:rPr>
              <w:noBreakHyphen/>
              <w:t>plan” Wi</w:t>
            </w:r>
            <w:r w:rsidRPr="00A73712">
              <w:rPr>
                <w:i/>
                <w:iCs/>
              </w:rPr>
              <w:noBreakHyphen/>
              <w:t>Fi solution development</w:t>
            </w:r>
          </w:p>
        </w:tc>
        <w:tc>
          <w:tcPr>
            <w:tcW w:w="0" w:type="auto"/>
            <w:vAlign w:val="center"/>
            <w:hideMark/>
          </w:tcPr>
          <w:p w14:paraId="7DD10064" w14:textId="77777777" w:rsidR="00A73712" w:rsidRPr="00A73712" w:rsidRDefault="00A73712" w:rsidP="00A73712">
            <w:r w:rsidRPr="00A73712">
              <w:t>Not in document</w:t>
            </w:r>
          </w:p>
        </w:tc>
        <w:tc>
          <w:tcPr>
            <w:tcW w:w="0" w:type="auto"/>
            <w:vAlign w:val="center"/>
            <w:hideMark/>
          </w:tcPr>
          <w:p w14:paraId="5608EC7F" w14:textId="77777777" w:rsidR="00A73712" w:rsidRPr="00A73712" w:rsidRDefault="00A73712" w:rsidP="00A73712">
            <w:r w:rsidRPr="00A73712">
              <w:rPr>
                <w:rFonts w:ascii="Segoe UI Symbol" w:hAnsi="Segoe UI Symbol" w:cs="Segoe UI Symbol"/>
              </w:rPr>
              <w:t>✖</w:t>
            </w:r>
          </w:p>
        </w:tc>
        <w:tc>
          <w:tcPr>
            <w:tcW w:w="0" w:type="auto"/>
            <w:vAlign w:val="center"/>
            <w:hideMark/>
          </w:tcPr>
          <w:p w14:paraId="2F659AD5" w14:textId="77777777" w:rsidR="00A73712" w:rsidRPr="00A73712" w:rsidRDefault="00A73712" w:rsidP="00A73712">
            <w:r w:rsidRPr="00A73712">
              <w:t>Need statement that 10 engineering days are ring</w:t>
            </w:r>
            <w:r w:rsidRPr="00A73712">
              <w:noBreakHyphen/>
              <w:t>fenced (can reference rate</w:t>
            </w:r>
            <w:r w:rsidRPr="00A73712">
              <w:noBreakHyphen/>
              <w:t>card / MAC credit).</w:t>
            </w:r>
          </w:p>
        </w:tc>
        <w:tc>
          <w:tcPr>
            <w:tcW w:w="0" w:type="auto"/>
            <w:vAlign w:val="center"/>
            <w:hideMark/>
          </w:tcPr>
          <w:p w14:paraId="67F196EC" w14:textId="77777777" w:rsidR="00A73712" w:rsidRPr="00A73712" w:rsidRDefault="00A73712" w:rsidP="00A73712"/>
        </w:tc>
      </w:tr>
      <w:tr w:rsidR="00A73712" w:rsidRPr="00A73712" w14:paraId="2CEA5B4B" w14:textId="77777777" w:rsidTr="00A73712">
        <w:trPr>
          <w:tblCellSpacing w:w="15" w:type="dxa"/>
        </w:trPr>
        <w:tc>
          <w:tcPr>
            <w:tcW w:w="0" w:type="auto"/>
            <w:vAlign w:val="center"/>
            <w:hideMark/>
          </w:tcPr>
          <w:p w14:paraId="091D78F8" w14:textId="77777777" w:rsidR="00A73712" w:rsidRPr="00A73712" w:rsidRDefault="00A73712" w:rsidP="00A73712">
            <w:r w:rsidRPr="00A73712">
              <w:rPr>
                <w:b/>
                <w:bCs/>
              </w:rPr>
              <w:t>3.5.5</w:t>
            </w:r>
            <w:r w:rsidRPr="00A73712">
              <w:t xml:space="preserve"> – </w:t>
            </w:r>
            <w:r w:rsidRPr="00A73712">
              <w:rPr>
                <w:i/>
                <w:iCs/>
              </w:rPr>
              <w:t>Provision of 10 days site</w:t>
            </w:r>
            <w:r w:rsidRPr="00A73712">
              <w:rPr>
                <w:i/>
                <w:iCs/>
              </w:rPr>
              <w:noBreakHyphen/>
              <w:t>survey Wi</w:t>
            </w:r>
            <w:r w:rsidRPr="00A73712">
              <w:rPr>
                <w:i/>
                <w:iCs/>
              </w:rPr>
              <w:noBreakHyphen/>
              <w:t>Fi solution development</w:t>
            </w:r>
          </w:p>
        </w:tc>
        <w:tc>
          <w:tcPr>
            <w:tcW w:w="0" w:type="auto"/>
            <w:vAlign w:val="center"/>
            <w:hideMark/>
          </w:tcPr>
          <w:p w14:paraId="4AB6884D" w14:textId="77777777" w:rsidR="00A73712" w:rsidRPr="00A73712" w:rsidRDefault="00A73712" w:rsidP="00A73712">
            <w:r w:rsidRPr="00A73712">
              <w:t>Not in document</w:t>
            </w:r>
          </w:p>
        </w:tc>
        <w:tc>
          <w:tcPr>
            <w:tcW w:w="0" w:type="auto"/>
            <w:vAlign w:val="center"/>
            <w:hideMark/>
          </w:tcPr>
          <w:p w14:paraId="5797D361" w14:textId="77777777" w:rsidR="00A73712" w:rsidRPr="00A73712" w:rsidRDefault="00A73712" w:rsidP="00A73712">
            <w:r w:rsidRPr="00A73712">
              <w:rPr>
                <w:rFonts w:ascii="Segoe UI Symbol" w:hAnsi="Segoe UI Symbol" w:cs="Segoe UI Symbol"/>
              </w:rPr>
              <w:t>✖</w:t>
            </w:r>
          </w:p>
        </w:tc>
        <w:tc>
          <w:tcPr>
            <w:tcW w:w="0" w:type="auto"/>
            <w:vAlign w:val="center"/>
            <w:hideMark/>
          </w:tcPr>
          <w:p w14:paraId="76950F2B" w14:textId="77777777" w:rsidR="00A73712" w:rsidRPr="00A73712" w:rsidRDefault="00A73712" w:rsidP="00A73712">
            <w:r w:rsidRPr="00A73712">
              <w:t>Likewise, confirm allocation and booking process for survey days.</w:t>
            </w:r>
          </w:p>
        </w:tc>
        <w:tc>
          <w:tcPr>
            <w:tcW w:w="0" w:type="auto"/>
            <w:vAlign w:val="center"/>
            <w:hideMark/>
          </w:tcPr>
          <w:p w14:paraId="4F73EA25" w14:textId="77777777" w:rsidR="00A73712" w:rsidRPr="00A73712" w:rsidRDefault="00A73712" w:rsidP="00A73712"/>
        </w:tc>
      </w:tr>
    </w:tbl>
    <w:p w14:paraId="35BD1B85" w14:textId="77777777" w:rsidR="00A73712" w:rsidRPr="00A73712" w:rsidRDefault="00A73712" w:rsidP="00A73712">
      <w:r w:rsidRPr="00A73712">
        <w:pict w14:anchorId="2599B4E2">
          <v:rect id="_x0000_i1078" style="width:0;height:1.5pt" o:hralign="center" o:hrstd="t" o:hr="t" fillcolor="#a0a0a0" stroked="f"/>
        </w:pict>
      </w:r>
    </w:p>
    <w:p w14:paraId="32D59DE6" w14:textId="77777777" w:rsidR="00A73712" w:rsidRPr="00A73712" w:rsidRDefault="00A73712" w:rsidP="00A73712">
      <w:pPr>
        <w:rPr>
          <w:b/>
          <w:bCs/>
        </w:rPr>
      </w:pPr>
      <w:r w:rsidRPr="00A73712">
        <w:rPr>
          <w:b/>
          <w:bCs/>
        </w:rPr>
        <w:t>Highlights from the PDF worth calling out in your response</w:t>
      </w:r>
    </w:p>
    <w:p w14:paraId="48175F90" w14:textId="77777777" w:rsidR="00A73712" w:rsidRPr="00A73712" w:rsidRDefault="00A73712" w:rsidP="00A73712">
      <w:pPr>
        <w:numPr>
          <w:ilvl w:val="0"/>
          <w:numId w:val="9"/>
        </w:numPr>
      </w:pPr>
      <w:r w:rsidRPr="00A73712">
        <w:rPr>
          <w:b/>
          <w:bCs/>
        </w:rPr>
        <w:t>Strategic roadmap workshops</w:t>
      </w:r>
      <w:r w:rsidRPr="00A73712">
        <w:t xml:space="preserve"> (bullet 1, page 2) show a commitment to align network evolution with DU’s research &amp; teaching goals.</w:t>
      </w:r>
    </w:p>
    <w:p w14:paraId="43B9FD71" w14:textId="77777777" w:rsidR="00A73712" w:rsidRPr="00A73712" w:rsidRDefault="00A73712" w:rsidP="00A73712">
      <w:pPr>
        <w:numPr>
          <w:ilvl w:val="0"/>
          <w:numId w:val="9"/>
        </w:numPr>
      </w:pPr>
      <w:r w:rsidRPr="00A73712">
        <w:rPr>
          <w:b/>
          <w:bCs/>
        </w:rPr>
        <w:t>Innovation scouting</w:t>
      </w:r>
      <w:r w:rsidRPr="00A73712">
        <w:t xml:space="preserve"> – explicit offer to brief CIS on 5G &amp; campus</w:t>
      </w:r>
      <w:r w:rsidRPr="00A73712">
        <w:noBreakHyphen/>
        <w:t>IoT opportunities (bullet 2, page 2).</w:t>
      </w:r>
    </w:p>
    <w:p w14:paraId="513CA1A1" w14:textId="77777777" w:rsidR="00A73712" w:rsidRPr="00A73712" w:rsidRDefault="00A73712" w:rsidP="00A73712">
      <w:pPr>
        <w:numPr>
          <w:ilvl w:val="0"/>
          <w:numId w:val="9"/>
        </w:numPr>
      </w:pPr>
      <w:r w:rsidRPr="00A73712">
        <w:rPr>
          <w:b/>
          <w:bCs/>
        </w:rPr>
        <w:t>Cross</w:t>
      </w:r>
      <w:r w:rsidRPr="00A73712">
        <w:rPr>
          <w:b/>
          <w:bCs/>
        </w:rPr>
        <w:noBreakHyphen/>
        <w:t>department engagement</w:t>
      </w:r>
      <w:r w:rsidRPr="00A73712">
        <w:t xml:space="preserve"> – pledge to educate Estates/Buildings/Security teams on network capabilities (bullet 3, page 2).</w:t>
      </w:r>
    </w:p>
    <w:p w14:paraId="1E118591" w14:textId="77777777" w:rsidR="00A73712" w:rsidRPr="00A73712" w:rsidRDefault="00A73712" w:rsidP="00A73712">
      <w:pPr>
        <w:numPr>
          <w:ilvl w:val="0"/>
          <w:numId w:val="9"/>
        </w:numPr>
      </w:pPr>
      <w:r w:rsidRPr="00A73712">
        <w:rPr>
          <w:b/>
          <w:bCs/>
        </w:rPr>
        <w:t>Qolcom Vision platform</w:t>
      </w:r>
      <w:r w:rsidRPr="00A73712">
        <w:t xml:space="preserve"> (page 3) – single</w:t>
      </w:r>
      <w:r w:rsidRPr="00A73712">
        <w:noBreakHyphen/>
        <w:t>pane monitoring that aggregates Aruba Central, UXI, ClearPass and IoT data; already provided to DU.</w:t>
      </w:r>
    </w:p>
    <w:p w14:paraId="213DCA9E" w14:textId="77777777" w:rsidR="00A73712" w:rsidRPr="00A73712" w:rsidRDefault="00A73712" w:rsidP="00A73712">
      <w:pPr>
        <w:numPr>
          <w:ilvl w:val="0"/>
          <w:numId w:val="9"/>
        </w:numPr>
      </w:pPr>
      <w:r w:rsidRPr="00A73712">
        <w:rPr>
          <w:b/>
          <w:bCs/>
        </w:rPr>
        <w:t>Exclusive Aruba focus</w:t>
      </w:r>
      <w:r w:rsidRPr="00A73712">
        <w:t xml:space="preserve"> – every business unit (Sales, CTO, Architects, Support, PMO) tied to Aruba leadership streams (page 3).</w:t>
      </w:r>
    </w:p>
    <w:p w14:paraId="5A92D90D" w14:textId="77777777" w:rsidR="00A73712" w:rsidRPr="00A73712" w:rsidRDefault="00A73712" w:rsidP="00A73712">
      <w:r w:rsidRPr="00A73712">
        <w:pict w14:anchorId="14BCF91A">
          <v:rect id="_x0000_i1079" style="width:0;height:1.5pt" o:hralign="center" o:hrstd="t" o:hr="t" fillcolor="#a0a0a0" stroked="f"/>
        </w:pict>
      </w:r>
    </w:p>
    <w:p w14:paraId="4E9DB6C4" w14:textId="77777777" w:rsidR="00A73712" w:rsidRPr="00A73712" w:rsidRDefault="00A73712" w:rsidP="00A73712">
      <w:pPr>
        <w:rPr>
          <w:b/>
          <w:bCs/>
        </w:rPr>
      </w:pPr>
      <w:r w:rsidRPr="00A73712">
        <w:rPr>
          <w:b/>
          <w:bCs/>
        </w:rPr>
        <w:t>What to supply next</w:t>
      </w:r>
    </w:p>
    <w:p w14:paraId="13795E63" w14:textId="77777777" w:rsidR="00A73712" w:rsidRPr="00A73712" w:rsidRDefault="00A73712" w:rsidP="00A73712">
      <w:pPr>
        <w:numPr>
          <w:ilvl w:val="0"/>
          <w:numId w:val="10"/>
        </w:numPr>
      </w:pPr>
      <w:r w:rsidRPr="00A73712">
        <w:rPr>
          <w:b/>
          <w:bCs/>
        </w:rPr>
        <w:t>Evidence for 3.5.1</w:t>
      </w:r>
      <w:r w:rsidRPr="00A73712">
        <w:t xml:space="preserve"> – a sample CSI report or template with KPI dashboard, improvement actions and success metrics.</w:t>
      </w:r>
    </w:p>
    <w:p w14:paraId="3226C5FF" w14:textId="77777777" w:rsidR="00A73712" w:rsidRPr="00A73712" w:rsidRDefault="00A73712" w:rsidP="00A73712">
      <w:pPr>
        <w:numPr>
          <w:ilvl w:val="0"/>
          <w:numId w:val="10"/>
        </w:numPr>
      </w:pPr>
      <w:r w:rsidRPr="00A73712">
        <w:rPr>
          <w:b/>
          <w:bCs/>
        </w:rPr>
        <w:t>Confirmation of the two 10</w:t>
      </w:r>
      <w:r w:rsidRPr="00A73712">
        <w:rPr>
          <w:b/>
          <w:bCs/>
        </w:rPr>
        <w:noBreakHyphen/>
        <w:t>day service pools (3.5.4 &amp; 3.5.5)</w:t>
      </w:r>
      <w:r w:rsidRPr="00A73712">
        <w:t xml:space="preserve"> – include how days are requested, approved and tracked (could leverage the MAC credit system).</w:t>
      </w:r>
    </w:p>
    <w:p w14:paraId="14868CCC" w14:textId="77777777" w:rsidR="00A73712" w:rsidRPr="00A73712" w:rsidRDefault="00A73712" w:rsidP="00A73712">
      <w:pPr>
        <w:numPr>
          <w:ilvl w:val="0"/>
          <w:numId w:val="10"/>
        </w:numPr>
      </w:pPr>
      <w:r w:rsidRPr="00A73712">
        <w:t xml:space="preserve">Optional but useful: attach an </w:t>
      </w:r>
      <w:r w:rsidRPr="00A73712">
        <w:rPr>
          <w:b/>
          <w:bCs/>
        </w:rPr>
        <w:t>org</w:t>
      </w:r>
      <w:r w:rsidRPr="00A73712">
        <w:rPr>
          <w:b/>
          <w:bCs/>
        </w:rPr>
        <w:noBreakHyphen/>
        <w:t>chart</w:t>
      </w:r>
      <w:r w:rsidRPr="00A73712">
        <w:t xml:space="preserve"> and </w:t>
      </w:r>
      <w:r w:rsidRPr="00A73712">
        <w:rPr>
          <w:b/>
          <w:bCs/>
        </w:rPr>
        <w:t>Vision dashboard screenshot</w:t>
      </w:r>
      <w:r w:rsidRPr="00A73712">
        <w:t xml:space="preserve"> to visualise your managed</w:t>
      </w:r>
      <w:r w:rsidRPr="00A73712">
        <w:noBreakHyphen/>
        <w:t>service capability.</w:t>
      </w:r>
    </w:p>
    <w:p w14:paraId="08D43AB1" w14:textId="77777777" w:rsidR="00A73712" w:rsidRPr="00A73712" w:rsidRDefault="00A73712" w:rsidP="00A73712">
      <w:r w:rsidRPr="00A73712">
        <w:t xml:space="preserve">Once those artefacts are available, I can complete the Section 3 .5 compliance review and close any residual gaps. </w:t>
      </w:r>
    </w:p>
    <w:p w14:paraId="2E20E1C8"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68E"/>
    <w:multiLevelType w:val="multilevel"/>
    <w:tmpl w:val="864E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C2D10"/>
    <w:multiLevelType w:val="multilevel"/>
    <w:tmpl w:val="19E4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13B1D"/>
    <w:multiLevelType w:val="multilevel"/>
    <w:tmpl w:val="309C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D52E3"/>
    <w:multiLevelType w:val="multilevel"/>
    <w:tmpl w:val="2F98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1A0197"/>
    <w:multiLevelType w:val="multilevel"/>
    <w:tmpl w:val="6C30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F07779"/>
    <w:multiLevelType w:val="multilevel"/>
    <w:tmpl w:val="611E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15280"/>
    <w:multiLevelType w:val="multilevel"/>
    <w:tmpl w:val="5B52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54C39"/>
    <w:multiLevelType w:val="multilevel"/>
    <w:tmpl w:val="BDF88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2C0C4B"/>
    <w:multiLevelType w:val="multilevel"/>
    <w:tmpl w:val="8910B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C23F52"/>
    <w:multiLevelType w:val="multilevel"/>
    <w:tmpl w:val="FD28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4564624">
    <w:abstractNumId w:val="5"/>
  </w:num>
  <w:num w:numId="2" w16cid:durableId="1246721840">
    <w:abstractNumId w:val="1"/>
  </w:num>
  <w:num w:numId="3" w16cid:durableId="555966763">
    <w:abstractNumId w:val="6"/>
  </w:num>
  <w:num w:numId="4" w16cid:durableId="1709142603">
    <w:abstractNumId w:val="0"/>
  </w:num>
  <w:num w:numId="5" w16cid:durableId="1425959521">
    <w:abstractNumId w:val="3"/>
  </w:num>
  <w:num w:numId="6" w16cid:durableId="2085715512">
    <w:abstractNumId w:val="4"/>
  </w:num>
  <w:num w:numId="7" w16cid:durableId="323356064">
    <w:abstractNumId w:val="2"/>
  </w:num>
  <w:num w:numId="8" w16cid:durableId="1035347031">
    <w:abstractNumId w:val="8"/>
  </w:num>
  <w:num w:numId="9" w16cid:durableId="2001033764">
    <w:abstractNumId w:val="9"/>
  </w:num>
  <w:num w:numId="10" w16cid:durableId="1790128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712"/>
    <w:rsid w:val="001005A5"/>
    <w:rsid w:val="003A1153"/>
    <w:rsid w:val="00552135"/>
    <w:rsid w:val="00A737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73E2B"/>
  <w15:chartTrackingRefBased/>
  <w15:docId w15:val="{53866F8A-14A3-4D4F-B84C-49F667737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7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37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37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37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7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7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7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7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7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7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37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37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37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7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7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7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7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712"/>
    <w:rPr>
      <w:rFonts w:eastAsiaTheme="majorEastAsia" w:cstheme="majorBidi"/>
      <w:color w:val="272727" w:themeColor="text1" w:themeTint="D8"/>
    </w:rPr>
  </w:style>
  <w:style w:type="paragraph" w:styleId="Title">
    <w:name w:val="Title"/>
    <w:basedOn w:val="Normal"/>
    <w:next w:val="Normal"/>
    <w:link w:val="TitleChar"/>
    <w:uiPriority w:val="10"/>
    <w:qFormat/>
    <w:rsid w:val="00A737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7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7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7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712"/>
    <w:pPr>
      <w:spacing w:before="160"/>
      <w:jc w:val="center"/>
    </w:pPr>
    <w:rPr>
      <w:i/>
      <w:iCs/>
      <w:color w:val="404040" w:themeColor="text1" w:themeTint="BF"/>
    </w:rPr>
  </w:style>
  <w:style w:type="character" w:customStyle="1" w:styleId="QuoteChar">
    <w:name w:val="Quote Char"/>
    <w:basedOn w:val="DefaultParagraphFont"/>
    <w:link w:val="Quote"/>
    <w:uiPriority w:val="29"/>
    <w:rsid w:val="00A73712"/>
    <w:rPr>
      <w:i/>
      <w:iCs/>
      <w:color w:val="404040" w:themeColor="text1" w:themeTint="BF"/>
    </w:rPr>
  </w:style>
  <w:style w:type="paragraph" w:styleId="ListParagraph">
    <w:name w:val="List Paragraph"/>
    <w:basedOn w:val="Normal"/>
    <w:uiPriority w:val="34"/>
    <w:qFormat/>
    <w:rsid w:val="00A73712"/>
    <w:pPr>
      <w:ind w:left="720"/>
      <w:contextualSpacing/>
    </w:pPr>
  </w:style>
  <w:style w:type="character" w:styleId="IntenseEmphasis">
    <w:name w:val="Intense Emphasis"/>
    <w:basedOn w:val="DefaultParagraphFont"/>
    <w:uiPriority w:val="21"/>
    <w:qFormat/>
    <w:rsid w:val="00A73712"/>
    <w:rPr>
      <w:i/>
      <w:iCs/>
      <w:color w:val="2F5496" w:themeColor="accent1" w:themeShade="BF"/>
    </w:rPr>
  </w:style>
  <w:style w:type="paragraph" w:styleId="IntenseQuote">
    <w:name w:val="Intense Quote"/>
    <w:basedOn w:val="Normal"/>
    <w:next w:val="Normal"/>
    <w:link w:val="IntenseQuoteChar"/>
    <w:uiPriority w:val="30"/>
    <w:qFormat/>
    <w:rsid w:val="00A737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712"/>
    <w:rPr>
      <w:i/>
      <w:iCs/>
      <w:color w:val="2F5496" w:themeColor="accent1" w:themeShade="BF"/>
    </w:rPr>
  </w:style>
  <w:style w:type="character" w:styleId="IntenseReference">
    <w:name w:val="Intense Reference"/>
    <w:basedOn w:val="DefaultParagraphFont"/>
    <w:uiPriority w:val="32"/>
    <w:qFormat/>
    <w:rsid w:val="00A7371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59548">
      <w:bodyDiv w:val="1"/>
      <w:marLeft w:val="0"/>
      <w:marRight w:val="0"/>
      <w:marTop w:val="0"/>
      <w:marBottom w:val="0"/>
      <w:divBdr>
        <w:top w:val="none" w:sz="0" w:space="0" w:color="auto"/>
        <w:left w:val="none" w:sz="0" w:space="0" w:color="auto"/>
        <w:bottom w:val="none" w:sz="0" w:space="0" w:color="auto"/>
        <w:right w:val="none" w:sz="0" w:space="0" w:color="auto"/>
      </w:divBdr>
      <w:divsChild>
        <w:div w:id="589390053">
          <w:marLeft w:val="0"/>
          <w:marRight w:val="0"/>
          <w:marTop w:val="0"/>
          <w:marBottom w:val="0"/>
          <w:divBdr>
            <w:top w:val="none" w:sz="0" w:space="0" w:color="auto"/>
            <w:left w:val="none" w:sz="0" w:space="0" w:color="auto"/>
            <w:bottom w:val="none" w:sz="0" w:space="0" w:color="auto"/>
            <w:right w:val="none" w:sz="0" w:space="0" w:color="auto"/>
          </w:divBdr>
          <w:divsChild>
            <w:div w:id="1575355323">
              <w:marLeft w:val="0"/>
              <w:marRight w:val="0"/>
              <w:marTop w:val="0"/>
              <w:marBottom w:val="0"/>
              <w:divBdr>
                <w:top w:val="none" w:sz="0" w:space="0" w:color="auto"/>
                <w:left w:val="none" w:sz="0" w:space="0" w:color="auto"/>
                <w:bottom w:val="none" w:sz="0" w:space="0" w:color="auto"/>
                <w:right w:val="none" w:sz="0" w:space="0" w:color="auto"/>
              </w:divBdr>
              <w:divsChild>
                <w:div w:id="1895118667">
                  <w:marLeft w:val="0"/>
                  <w:marRight w:val="0"/>
                  <w:marTop w:val="0"/>
                  <w:marBottom w:val="0"/>
                  <w:divBdr>
                    <w:top w:val="none" w:sz="0" w:space="0" w:color="auto"/>
                    <w:left w:val="none" w:sz="0" w:space="0" w:color="auto"/>
                    <w:bottom w:val="none" w:sz="0" w:space="0" w:color="auto"/>
                    <w:right w:val="none" w:sz="0" w:space="0" w:color="auto"/>
                  </w:divBdr>
                  <w:divsChild>
                    <w:div w:id="1382242350">
                      <w:marLeft w:val="0"/>
                      <w:marRight w:val="0"/>
                      <w:marTop w:val="0"/>
                      <w:marBottom w:val="0"/>
                      <w:divBdr>
                        <w:top w:val="none" w:sz="0" w:space="0" w:color="auto"/>
                        <w:left w:val="none" w:sz="0" w:space="0" w:color="auto"/>
                        <w:bottom w:val="none" w:sz="0" w:space="0" w:color="auto"/>
                        <w:right w:val="none" w:sz="0" w:space="0" w:color="auto"/>
                      </w:divBdr>
                      <w:divsChild>
                        <w:div w:id="250356220">
                          <w:marLeft w:val="0"/>
                          <w:marRight w:val="0"/>
                          <w:marTop w:val="0"/>
                          <w:marBottom w:val="0"/>
                          <w:divBdr>
                            <w:top w:val="none" w:sz="0" w:space="0" w:color="auto"/>
                            <w:left w:val="none" w:sz="0" w:space="0" w:color="auto"/>
                            <w:bottom w:val="none" w:sz="0" w:space="0" w:color="auto"/>
                            <w:right w:val="none" w:sz="0" w:space="0" w:color="auto"/>
                          </w:divBdr>
                          <w:divsChild>
                            <w:div w:id="134639961">
                              <w:marLeft w:val="0"/>
                              <w:marRight w:val="0"/>
                              <w:marTop w:val="0"/>
                              <w:marBottom w:val="0"/>
                              <w:divBdr>
                                <w:top w:val="none" w:sz="0" w:space="0" w:color="auto"/>
                                <w:left w:val="none" w:sz="0" w:space="0" w:color="auto"/>
                                <w:bottom w:val="none" w:sz="0" w:space="0" w:color="auto"/>
                                <w:right w:val="none" w:sz="0" w:space="0" w:color="auto"/>
                              </w:divBdr>
                              <w:divsChild>
                                <w:div w:id="1179391661">
                                  <w:marLeft w:val="0"/>
                                  <w:marRight w:val="0"/>
                                  <w:marTop w:val="0"/>
                                  <w:marBottom w:val="0"/>
                                  <w:divBdr>
                                    <w:top w:val="none" w:sz="0" w:space="0" w:color="auto"/>
                                    <w:left w:val="none" w:sz="0" w:space="0" w:color="auto"/>
                                    <w:bottom w:val="none" w:sz="0" w:space="0" w:color="auto"/>
                                    <w:right w:val="none" w:sz="0" w:space="0" w:color="auto"/>
                                  </w:divBdr>
                                  <w:divsChild>
                                    <w:div w:id="1035041754">
                                      <w:marLeft w:val="0"/>
                                      <w:marRight w:val="0"/>
                                      <w:marTop w:val="0"/>
                                      <w:marBottom w:val="0"/>
                                      <w:divBdr>
                                        <w:top w:val="none" w:sz="0" w:space="0" w:color="auto"/>
                                        <w:left w:val="none" w:sz="0" w:space="0" w:color="auto"/>
                                        <w:bottom w:val="none" w:sz="0" w:space="0" w:color="auto"/>
                                        <w:right w:val="none" w:sz="0" w:space="0" w:color="auto"/>
                                      </w:divBdr>
                                      <w:divsChild>
                                        <w:div w:id="197671391">
                                          <w:marLeft w:val="0"/>
                                          <w:marRight w:val="0"/>
                                          <w:marTop w:val="0"/>
                                          <w:marBottom w:val="0"/>
                                          <w:divBdr>
                                            <w:top w:val="none" w:sz="0" w:space="0" w:color="auto"/>
                                            <w:left w:val="none" w:sz="0" w:space="0" w:color="auto"/>
                                            <w:bottom w:val="none" w:sz="0" w:space="0" w:color="auto"/>
                                            <w:right w:val="none" w:sz="0" w:space="0" w:color="auto"/>
                                          </w:divBdr>
                                          <w:divsChild>
                                            <w:div w:id="1280722596">
                                              <w:marLeft w:val="0"/>
                                              <w:marRight w:val="0"/>
                                              <w:marTop w:val="0"/>
                                              <w:marBottom w:val="0"/>
                                              <w:divBdr>
                                                <w:top w:val="none" w:sz="0" w:space="0" w:color="auto"/>
                                                <w:left w:val="none" w:sz="0" w:space="0" w:color="auto"/>
                                                <w:bottom w:val="none" w:sz="0" w:space="0" w:color="auto"/>
                                                <w:right w:val="none" w:sz="0" w:space="0" w:color="auto"/>
                                              </w:divBdr>
                                              <w:divsChild>
                                                <w:div w:id="65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5648">
                                      <w:marLeft w:val="0"/>
                                      <w:marRight w:val="0"/>
                                      <w:marTop w:val="0"/>
                                      <w:marBottom w:val="0"/>
                                      <w:divBdr>
                                        <w:top w:val="none" w:sz="0" w:space="0" w:color="auto"/>
                                        <w:left w:val="none" w:sz="0" w:space="0" w:color="auto"/>
                                        <w:bottom w:val="none" w:sz="0" w:space="0" w:color="auto"/>
                                        <w:right w:val="none" w:sz="0" w:space="0" w:color="auto"/>
                                      </w:divBdr>
                                      <w:divsChild>
                                        <w:div w:id="16771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056472">
          <w:marLeft w:val="0"/>
          <w:marRight w:val="0"/>
          <w:marTop w:val="0"/>
          <w:marBottom w:val="0"/>
          <w:divBdr>
            <w:top w:val="none" w:sz="0" w:space="0" w:color="auto"/>
            <w:left w:val="none" w:sz="0" w:space="0" w:color="auto"/>
            <w:bottom w:val="none" w:sz="0" w:space="0" w:color="auto"/>
            <w:right w:val="none" w:sz="0" w:space="0" w:color="auto"/>
          </w:divBdr>
          <w:divsChild>
            <w:div w:id="760108604">
              <w:marLeft w:val="0"/>
              <w:marRight w:val="0"/>
              <w:marTop w:val="0"/>
              <w:marBottom w:val="0"/>
              <w:divBdr>
                <w:top w:val="none" w:sz="0" w:space="0" w:color="auto"/>
                <w:left w:val="none" w:sz="0" w:space="0" w:color="auto"/>
                <w:bottom w:val="none" w:sz="0" w:space="0" w:color="auto"/>
                <w:right w:val="none" w:sz="0" w:space="0" w:color="auto"/>
              </w:divBdr>
              <w:divsChild>
                <w:div w:id="655916659">
                  <w:marLeft w:val="0"/>
                  <w:marRight w:val="0"/>
                  <w:marTop w:val="0"/>
                  <w:marBottom w:val="0"/>
                  <w:divBdr>
                    <w:top w:val="none" w:sz="0" w:space="0" w:color="auto"/>
                    <w:left w:val="none" w:sz="0" w:space="0" w:color="auto"/>
                    <w:bottom w:val="none" w:sz="0" w:space="0" w:color="auto"/>
                    <w:right w:val="none" w:sz="0" w:space="0" w:color="auto"/>
                  </w:divBdr>
                  <w:divsChild>
                    <w:div w:id="365910844">
                      <w:marLeft w:val="0"/>
                      <w:marRight w:val="0"/>
                      <w:marTop w:val="0"/>
                      <w:marBottom w:val="0"/>
                      <w:divBdr>
                        <w:top w:val="none" w:sz="0" w:space="0" w:color="auto"/>
                        <w:left w:val="none" w:sz="0" w:space="0" w:color="auto"/>
                        <w:bottom w:val="none" w:sz="0" w:space="0" w:color="auto"/>
                        <w:right w:val="none" w:sz="0" w:space="0" w:color="auto"/>
                      </w:divBdr>
                      <w:divsChild>
                        <w:div w:id="1457868202">
                          <w:marLeft w:val="0"/>
                          <w:marRight w:val="0"/>
                          <w:marTop w:val="0"/>
                          <w:marBottom w:val="0"/>
                          <w:divBdr>
                            <w:top w:val="none" w:sz="0" w:space="0" w:color="auto"/>
                            <w:left w:val="none" w:sz="0" w:space="0" w:color="auto"/>
                            <w:bottom w:val="none" w:sz="0" w:space="0" w:color="auto"/>
                            <w:right w:val="none" w:sz="0" w:space="0" w:color="auto"/>
                          </w:divBdr>
                          <w:divsChild>
                            <w:div w:id="703092903">
                              <w:marLeft w:val="0"/>
                              <w:marRight w:val="0"/>
                              <w:marTop w:val="0"/>
                              <w:marBottom w:val="0"/>
                              <w:divBdr>
                                <w:top w:val="none" w:sz="0" w:space="0" w:color="auto"/>
                                <w:left w:val="none" w:sz="0" w:space="0" w:color="auto"/>
                                <w:bottom w:val="none" w:sz="0" w:space="0" w:color="auto"/>
                                <w:right w:val="none" w:sz="0" w:space="0" w:color="auto"/>
                              </w:divBdr>
                              <w:divsChild>
                                <w:div w:id="1754473879">
                                  <w:marLeft w:val="0"/>
                                  <w:marRight w:val="0"/>
                                  <w:marTop w:val="0"/>
                                  <w:marBottom w:val="0"/>
                                  <w:divBdr>
                                    <w:top w:val="none" w:sz="0" w:space="0" w:color="auto"/>
                                    <w:left w:val="none" w:sz="0" w:space="0" w:color="auto"/>
                                    <w:bottom w:val="none" w:sz="0" w:space="0" w:color="auto"/>
                                    <w:right w:val="none" w:sz="0" w:space="0" w:color="auto"/>
                                  </w:divBdr>
                                  <w:divsChild>
                                    <w:div w:id="2025395764">
                                      <w:marLeft w:val="0"/>
                                      <w:marRight w:val="0"/>
                                      <w:marTop w:val="0"/>
                                      <w:marBottom w:val="0"/>
                                      <w:divBdr>
                                        <w:top w:val="none" w:sz="0" w:space="0" w:color="auto"/>
                                        <w:left w:val="none" w:sz="0" w:space="0" w:color="auto"/>
                                        <w:bottom w:val="none" w:sz="0" w:space="0" w:color="auto"/>
                                        <w:right w:val="none" w:sz="0" w:space="0" w:color="auto"/>
                                      </w:divBdr>
                                      <w:divsChild>
                                        <w:div w:id="13779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420155">
                              <w:marLeft w:val="0"/>
                              <w:marRight w:val="0"/>
                              <w:marTop w:val="0"/>
                              <w:marBottom w:val="0"/>
                              <w:divBdr>
                                <w:top w:val="none" w:sz="0" w:space="0" w:color="auto"/>
                                <w:left w:val="none" w:sz="0" w:space="0" w:color="auto"/>
                                <w:bottom w:val="none" w:sz="0" w:space="0" w:color="auto"/>
                                <w:right w:val="none" w:sz="0" w:space="0" w:color="auto"/>
                              </w:divBdr>
                              <w:divsChild>
                                <w:div w:id="217209161">
                                  <w:marLeft w:val="0"/>
                                  <w:marRight w:val="0"/>
                                  <w:marTop w:val="0"/>
                                  <w:marBottom w:val="0"/>
                                  <w:divBdr>
                                    <w:top w:val="none" w:sz="0" w:space="0" w:color="auto"/>
                                    <w:left w:val="none" w:sz="0" w:space="0" w:color="auto"/>
                                    <w:bottom w:val="none" w:sz="0" w:space="0" w:color="auto"/>
                                    <w:right w:val="none" w:sz="0" w:space="0" w:color="auto"/>
                                  </w:divBdr>
                                  <w:divsChild>
                                    <w:div w:id="439909977">
                                      <w:marLeft w:val="0"/>
                                      <w:marRight w:val="0"/>
                                      <w:marTop w:val="0"/>
                                      <w:marBottom w:val="0"/>
                                      <w:divBdr>
                                        <w:top w:val="none" w:sz="0" w:space="0" w:color="auto"/>
                                        <w:left w:val="none" w:sz="0" w:space="0" w:color="auto"/>
                                        <w:bottom w:val="none" w:sz="0" w:space="0" w:color="auto"/>
                                        <w:right w:val="none" w:sz="0" w:space="0" w:color="auto"/>
                                      </w:divBdr>
                                    </w:div>
                                    <w:div w:id="825898031">
                                      <w:marLeft w:val="0"/>
                                      <w:marRight w:val="0"/>
                                      <w:marTop w:val="0"/>
                                      <w:marBottom w:val="0"/>
                                      <w:divBdr>
                                        <w:top w:val="none" w:sz="0" w:space="0" w:color="auto"/>
                                        <w:left w:val="none" w:sz="0" w:space="0" w:color="auto"/>
                                        <w:bottom w:val="none" w:sz="0" w:space="0" w:color="auto"/>
                                        <w:right w:val="none" w:sz="0" w:space="0" w:color="auto"/>
                                      </w:divBdr>
                                      <w:divsChild>
                                        <w:div w:id="1013605724">
                                          <w:marLeft w:val="0"/>
                                          <w:marRight w:val="0"/>
                                          <w:marTop w:val="0"/>
                                          <w:marBottom w:val="0"/>
                                          <w:divBdr>
                                            <w:top w:val="none" w:sz="0" w:space="0" w:color="auto"/>
                                            <w:left w:val="none" w:sz="0" w:space="0" w:color="auto"/>
                                            <w:bottom w:val="none" w:sz="0" w:space="0" w:color="auto"/>
                                            <w:right w:val="none" w:sz="0" w:space="0" w:color="auto"/>
                                          </w:divBdr>
                                          <w:divsChild>
                                            <w:div w:id="507525362">
                                              <w:marLeft w:val="0"/>
                                              <w:marRight w:val="0"/>
                                              <w:marTop w:val="0"/>
                                              <w:marBottom w:val="0"/>
                                              <w:divBdr>
                                                <w:top w:val="none" w:sz="0" w:space="0" w:color="auto"/>
                                                <w:left w:val="none" w:sz="0" w:space="0" w:color="auto"/>
                                                <w:bottom w:val="none" w:sz="0" w:space="0" w:color="auto"/>
                                                <w:right w:val="none" w:sz="0" w:space="0" w:color="auto"/>
                                              </w:divBdr>
                                              <w:divsChild>
                                                <w:div w:id="1197543416">
                                                  <w:marLeft w:val="0"/>
                                                  <w:marRight w:val="0"/>
                                                  <w:marTop w:val="0"/>
                                                  <w:marBottom w:val="0"/>
                                                  <w:divBdr>
                                                    <w:top w:val="none" w:sz="0" w:space="0" w:color="auto"/>
                                                    <w:left w:val="none" w:sz="0" w:space="0" w:color="auto"/>
                                                    <w:bottom w:val="none" w:sz="0" w:space="0" w:color="auto"/>
                                                    <w:right w:val="none" w:sz="0" w:space="0" w:color="auto"/>
                                                  </w:divBdr>
                                                  <w:divsChild>
                                                    <w:div w:id="741683195">
                                                      <w:marLeft w:val="0"/>
                                                      <w:marRight w:val="0"/>
                                                      <w:marTop w:val="0"/>
                                                      <w:marBottom w:val="0"/>
                                                      <w:divBdr>
                                                        <w:top w:val="none" w:sz="0" w:space="0" w:color="auto"/>
                                                        <w:left w:val="none" w:sz="0" w:space="0" w:color="auto"/>
                                                        <w:bottom w:val="none" w:sz="0" w:space="0" w:color="auto"/>
                                                        <w:right w:val="none" w:sz="0" w:space="0" w:color="auto"/>
                                                      </w:divBdr>
                                                      <w:divsChild>
                                                        <w:div w:id="3831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969528">
                              <w:marLeft w:val="0"/>
                              <w:marRight w:val="0"/>
                              <w:marTop w:val="0"/>
                              <w:marBottom w:val="0"/>
                              <w:divBdr>
                                <w:top w:val="none" w:sz="0" w:space="0" w:color="auto"/>
                                <w:left w:val="none" w:sz="0" w:space="0" w:color="auto"/>
                                <w:bottom w:val="none" w:sz="0" w:space="0" w:color="auto"/>
                                <w:right w:val="none" w:sz="0" w:space="0" w:color="auto"/>
                              </w:divBdr>
                              <w:divsChild>
                                <w:div w:id="1111585751">
                                  <w:marLeft w:val="0"/>
                                  <w:marRight w:val="0"/>
                                  <w:marTop w:val="0"/>
                                  <w:marBottom w:val="0"/>
                                  <w:divBdr>
                                    <w:top w:val="none" w:sz="0" w:space="0" w:color="auto"/>
                                    <w:left w:val="none" w:sz="0" w:space="0" w:color="auto"/>
                                    <w:bottom w:val="none" w:sz="0" w:space="0" w:color="auto"/>
                                    <w:right w:val="none" w:sz="0" w:space="0" w:color="auto"/>
                                  </w:divBdr>
                                  <w:divsChild>
                                    <w:div w:id="1351641444">
                                      <w:marLeft w:val="0"/>
                                      <w:marRight w:val="0"/>
                                      <w:marTop w:val="0"/>
                                      <w:marBottom w:val="0"/>
                                      <w:divBdr>
                                        <w:top w:val="none" w:sz="0" w:space="0" w:color="auto"/>
                                        <w:left w:val="none" w:sz="0" w:space="0" w:color="auto"/>
                                        <w:bottom w:val="none" w:sz="0" w:space="0" w:color="auto"/>
                                        <w:right w:val="none" w:sz="0" w:space="0" w:color="auto"/>
                                      </w:divBdr>
                                      <w:divsChild>
                                        <w:div w:id="1561750641">
                                          <w:marLeft w:val="0"/>
                                          <w:marRight w:val="0"/>
                                          <w:marTop w:val="0"/>
                                          <w:marBottom w:val="0"/>
                                          <w:divBdr>
                                            <w:top w:val="none" w:sz="0" w:space="0" w:color="auto"/>
                                            <w:left w:val="none" w:sz="0" w:space="0" w:color="auto"/>
                                            <w:bottom w:val="none" w:sz="0" w:space="0" w:color="auto"/>
                                            <w:right w:val="none" w:sz="0" w:space="0" w:color="auto"/>
                                          </w:divBdr>
                                          <w:divsChild>
                                            <w:div w:id="15841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8763971">
          <w:marLeft w:val="0"/>
          <w:marRight w:val="0"/>
          <w:marTop w:val="0"/>
          <w:marBottom w:val="0"/>
          <w:divBdr>
            <w:top w:val="none" w:sz="0" w:space="0" w:color="auto"/>
            <w:left w:val="none" w:sz="0" w:space="0" w:color="auto"/>
            <w:bottom w:val="none" w:sz="0" w:space="0" w:color="auto"/>
            <w:right w:val="none" w:sz="0" w:space="0" w:color="auto"/>
          </w:divBdr>
          <w:divsChild>
            <w:div w:id="1665746570">
              <w:marLeft w:val="0"/>
              <w:marRight w:val="0"/>
              <w:marTop w:val="0"/>
              <w:marBottom w:val="0"/>
              <w:divBdr>
                <w:top w:val="none" w:sz="0" w:space="0" w:color="auto"/>
                <w:left w:val="none" w:sz="0" w:space="0" w:color="auto"/>
                <w:bottom w:val="none" w:sz="0" w:space="0" w:color="auto"/>
                <w:right w:val="none" w:sz="0" w:space="0" w:color="auto"/>
              </w:divBdr>
              <w:divsChild>
                <w:div w:id="1660842788">
                  <w:marLeft w:val="0"/>
                  <w:marRight w:val="0"/>
                  <w:marTop w:val="0"/>
                  <w:marBottom w:val="0"/>
                  <w:divBdr>
                    <w:top w:val="none" w:sz="0" w:space="0" w:color="auto"/>
                    <w:left w:val="none" w:sz="0" w:space="0" w:color="auto"/>
                    <w:bottom w:val="none" w:sz="0" w:space="0" w:color="auto"/>
                    <w:right w:val="none" w:sz="0" w:space="0" w:color="auto"/>
                  </w:divBdr>
                  <w:divsChild>
                    <w:div w:id="268390134">
                      <w:marLeft w:val="0"/>
                      <w:marRight w:val="0"/>
                      <w:marTop w:val="0"/>
                      <w:marBottom w:val="0"/>
                      <w:divBdr>
                        <w:top w:val="none" w:sz="0" w:space="0" w:color="auto"/>
                        <w:left w:val="none" w:sz="0" w:space="0" w:color="auto"/>
                        <w:bottom w:val="none" w:sz="0" w:space="0" w:color="auto"/>
                        <w:right w:val="none" w:sz="0" w:space="0" w:color="auto"/>
                      </w:divBdr>
                      <w:divsChild>
                        <w:div w:id="1260984112">
                          <w:marLeft w:val="0"/>
                          <w:marRight w:val="0"/>
                          <w:marTop w:val="0"/>
                          <w:marBottom w:val="0"/>
                          <w:divBdr>
                            <w:top w:val="none" w:sz="0" w:space="0" w:color="auto"/>
                            <w:left w:val="none" w:sz="0" w:space="0" w:color="auto"/>
                            <w:bottom w:val="none" w:sz="0" w:space="0" w:color="auto"/>
                            <w:right w:val="none" w:sz="0" w:space="0" w:color="auto"/>
                          </w:divBdr>
                          <w:divsChild>
                            <w:div w:id="1043407683">
                              <w:marLeft w:val="0"/>
                              <w:marRight w:val="0"/>
                              <w:marTop w:val="0"/>
                              <w:marBottom w:val="0"/>
                              <w:divBdr>
                                <w:top w:val="none" w:sz="0" w:space="0" w:color="auto"/>
                                <w:left w:val="none" w:sz="0" w:space="0" w:color="auto"/>
                                <w:bottom w:val="none" w:sz="0" w:space="0" w:color="auto"/>
                                <w:right w:val="none" w:sz="0" w:space="0" w:color="auto"/>
                              </w:divBdr>
                              <w:divsChild>
                                <w:div w:id="1316839172">
                                  <w:marLeft w:val="0"/>
                                  <w:marRight w:val="0"/>
                                  <w:marTop w:val="0"/>
                                  <w:marBottom w:val="0"/>
                                  <w:divBdr>
                                    <w:top w:val="none" w:sz="0" w:space="0" w:color="auto"/>
                                    <w:left w:val="none" w:sz="0" w:space="0" w:color="auto"/>
                                    <w:bottom w:val="none" w:sz="0" w:space="0" w:color="auto"/>
                                    <w:right w:val="none" w:sz="0" w:space="0" w:color="auto"/>
                                  </w:divBdr>
                                  <w:divsChild>
                                    <w:div w:id="1741245381">
                                      <w:marLeft w:val="0"/>
                                      <w:marRight w:val="0"/>
                                      <w:marTop w:val="0"/>
                                      <w:marBottom w:val="0"/>
                                      <w:divBdr>
                                        <w:top w:val="none" w:sz="0" w:space="0" w:color="auto"/>
                                        <w:left w:val="none" w:sz="0" w:space="0" w:color="auto"/>
                                        <w:bottom w:val="none" w:sz="0" w:space="0" w:color="auto"/>
                                        <w:right w:val="none" w:sz="0" w:space="0" w:color="auto"/>
                                      </w:divBdr>
                                      <w:divsChild>
                                        <w:div w:id="1056244315">
                                          <w:marLeft w:val="0"/>
                                          <w:marRight w:val="0"/>
                                          <w:marTop w:val="0"/>
                                          <w:marBottom w:val="0"/>
                                          <w:divBdr>
                                            <w:top w:val="none" w:sz="0" w:space="0" w:color="auto"/>
                                            <w:left w:val="none" w:sz="0" w:space="0" w:color="auto"/>
                                            <w:bottom w:val="none" w:sz="0" w:space="0" w:color="auto"/>
                                            <w:right w:val="none" w:sz="0" w:space="0" w:color="auto"/>
                                          </w:divBdr>
                                          <w:divsChild>
                                            <w:div w:id="682558162">
                                              <w:marLeft w:val="0"/>
                                              <w:marRight w:val="0"/>
                                              <w:marTop w:val="0"/>
                                              <w:marBottom w:val="0"/>
                                              <w:divBdr>
                                                <w:top w:val="none" w:sz="0" w:space="0" w:color="auto"/>
                                                <w:left w:val="none" w:sz="0" w:space="0" w:color="auto"/>
                                                <w:bottom w:val="none" w:sz="0" w:space="0" w:color="auto"/>
                                                <w:right w:val="none" w:sz="0" w:space="0" w:color="auto"/>
                                              </w:divBdr>
                                              <w:divsChild>
                                                <w:div w:id="2114543707">
                                                  <w:marLeft w:val="0"/>
                                                  <w:marRight w:val="0"/>
                                                  <w:marTop w:val="0"/>
                                                  <w:marBottom w:val="0"/>
                                                  <w:divBdr>
                                                    <w:top w:val="none" w:sz="0" w:space="0" w:color="auto"/>
                                                    <w:left w:val="none" w:sz="0" w:space="0" w:color="auto"/>
                                                    <w:bottom w:val="none" w:sz="0" w:space="0" w:color="auto"/>
                                                    <w:right w:val="none" w:sz="0" w:space="0" w:color="auto"/>
                                                  </w:divBdr>
                                                  <w:divsChild>
                                                    <w:div w:id="867910107">
                                                      <w:marLeft w:val="0"/>
                                                      <w:marRight w:val="0"/>
                                                      <w:marTop w:val="0"/>
                                                      <w:marBottom w:val="0"/>
                                                      <w:divBdr>
                                                        <w:top w:val="none" w:sz="0" w:space="0" w:color="auto"/>
                                                        <w:left w:val="none" w:sz="0" w:space="0" w:color="auto"/>
                                                        <w:bottom w:val="none" w:sz="0" w:space="0" w:color="auto"/>
                                                        <w:right w:val="none" w:sz="0" w:space="0" w:color="auto"/>
                                                      </w:divBdr>
                                                      <w:divsChild>
                                                        <w:div w:id="1513496292">
                                                          <w:marLeft w:val="0"/>
                                                          <w:marRight w:val="0"/>
                                                          <w:marTop w:val="0"/>
                                                          <w:marBottom w:val="0"/>
                                                          <w:divBdr>
                                                            <w:top w:val="none" w:sz="0" w:space="0" w:color="auto"/>
                                                            <w:left w:val="none" w:sz="0" w:space="0" w:color="auto"/>
                                                            <w:bottom w:val="none" w:sz="0" w:space="0" w:color="auto"/>
                                                            <w:right w:val="none" w:sz="0" w:space="0" w:color="auto"/>
                                                          </w:divBdr>
                                                          <w:divsChild>
                                                            <w:div w:id="1935283344">
                                                              <w:marLeft w:val="0"/>
                                                              <w:marRight w:val="0"/>
                                                              <w:marTop w:val="0"/>
                                                              <w:marBottom w:val="0"/>
                                                              <w:divBdr>
                                                                <w:top w:val="none" w:sz="0" w:space="0" w:color="auto"/>
                                                                <w:left w:val="none" w:sz="0" w:space="0" w:color="auto"/>
                                                                <w:bottom w:val="none" w:sz="0" w:space="0" w:color="auto"/>
                                                                <w:right w:val="none" w:sz="0" w:space="0" w:color="auto"/>
                                                              </w:divBdr>
                                                            </w:div>
                                                            <w:div w:id="16987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030045">
                                      <w:marLeft w:val="0"/>
                                      <w:marRight w:val="0"/>
                                      <w:marTop w:val="0"/>
                                      <w:marBottom w:val="0"/>
                                      <w:divBdr>
                                        <w:top w:val="none" w:sz="0" w:space="0" w:color="auto"/>
                                        <w:left w:val="none" w:sz="0" w:space="0" w:color="auto"/>
                                        <w:bottom w:val="none" w:sz="0" w:space="0" w:color="auto"/>
                                        <w:right w:val="none" w:sz="0" w:space="0" w:color="auto"/>
                                      </w:divBdr>
                                      <w:divsChild>
                                        <w:div w:id="15598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483762">
          <w:marLeft w:val="0"/>
          <w:marRight w:val="0"/>
          <w:marTop w:val="0"/>
          <w:marBottom w:val="0"/>
          <w:divBdr>
            <w:top w:val="none" w:sz="0" w:space="0" w:color="auto"/>
            <w:left w:val="none" w:sz="0" w:space="0" w:color="auto"/>
            <w:bottom w:val="none" w:sz="0" w:space="0" w:color="auto"/>
            <w:right w:val="none" w:sz="0" w:space="0" w:color="auto"/>
          </w:divBdr>
          <w:divsChild>
            <w:div w:id="2020572005">
              <w:marLeft w:val="0"/>
              <w:marRight w:val="0"/>
              <w:marTop w:val="0"/>
              <w:marBottom w:val="0"/>
              <w:divBdr>
                <w:top w:val="none" w:sz="0" w:space="0" w:color="auto"/>
                <w:left w:val="none" w:sz="0" w:space="0" w:color="auto"/>
                <w:bottom w:val="none" w:sz="0" w:space="0" w:color="auto"/>
                <w:right w:val="none" w:sz="0" w:space="0" w:color="auto"/>
              </w:divBdr>
              <w:divsChild>
                <w:div w:id="1293554586">
                  <w:marLeft w:val="0"/>
                  <w:marRight w:val="0"/>
                  <w:marTop w:val="0"/>
                  <w:marBottom w:val="0"/>
                  <w:divBdr>
                    <w:top w:val="none" w:sz="0" w:space="0" w:color="auto"/>
                    <w:left w:val="none" w:sz="0" w:space="0" w:color="auto"/>
                    <w:bottom w:val="none" w:sz="0" w:space="0" w:color="auto"/>
                    <w:right w:val="none" w:sz="0" w:space="0" w:color="auto"/>
                  </w:divBdr>
                  <w:divsChild>
                    <w:div w:id="1883396705">
                      <w:marLeft w:val="0"/>
                      <w:marRight w:val="0"/>
                      <w:marTop w:val="0"/>
                      <w:marBottom w:val="0"/>
                      <w:divBdr>
                        <w:top w:val="none" w:sz="0" w:space="0" w:color="auto"/>
                        <w:left w:val="none" w:sz="0" w:space="0" w:color="auto"/>
                        <w:bottom w:val="none" w:sz="0" w:space="0" w:color="auto"/>
                        <w:right w:val="none" w:sz="0" w:space="0" w:color="auto"/>
                      </w:divBdr>
                      <w:divsChild>
                        <w:div w:id="1686403931">
                          <w:marLeft w:val="0"/>
                          <w:marRight w:val="0"/>
                          <w:marTop w:val="0"/>
                          <w:marBottom w:val="0"/>
                          <w:divBdr>
                            <w:top w:val="none" w:sz="0" w:space="0" w:color="auto"/>
                            <w:left w:val="none" w:sz="0" w:space="0" w:color="auto"/>
                            <w:bottom w:val="none" w:sz="0" w:space="0" w:color="auto"/>
                            <w:right w:val="none" w:sz="0" w:space="0" w:color="auto"/>
                          </w:divBdr>
                          <w:divsChild>
                            <w:div w:id="141428646">
                              <w:marLeft w:val="0"/>
                              <w:marRight w:val="0"/>
                              <w:marTop w:val="0"/>
                              <w:marBottom w:val="0"/>
                              <w:divBdr>
                                <w:top w:val="none" w:sz="0" w:space="0" w:color="auto"/>
                                <w:left w:val="none" w:sz="0" w:space="0" w:color="auto"/>
                                <w:bottom w:val="none" w:sz="0" w:space="0" w:color="auto"/>
                                <w:right w:val="none" w:sz="0" w:space="0" w:color="auto"/>
                              </w:divBdr>
                              <w:divsChild>
                                <w:div w:id="1667978773">
                                  <w:marLeft w:val="0"/>
                                  <w:marRight w:val="0"/>
                                  <w:marTop w:val="0"/>
                                  <w:marBottom w:val="0"/>
                                  <w:divBdr>
                                    <w:top w:val="none" w:sz="0" w:space="0" w:color="auto"/>
                                    <w:left w:val="none" w:sz="0" w:space="0" w:color="auto"/>
                                    <w:bottom w:val="none" w:sz="0" w:space="0" w:color="auto"/>
                                    <w:right w:val="none" w:sz="0" w:space="0" w:color="auto"/>
                                  </w:divBdr>
                                  <w:divsChild>
                                    <w:div w:id="1311596657">
                                      <w:marLeft w:val="0"/>
                                      <w:marRight w:val="0"/>
                                      <w:marTop w:val="0"/>
                                      <w:marBottom w:val="0"/>
                                      <w:divBdr>
                                        <w:top w:val="none" w:sz="0" w:space="0" w:color="auto"/>
                                        <w:left w:val="none" w:sz="0" w:space="0" w:color="auto"/>
                                        <w:bottom w:val="none" w:sz="0" w:space="0" w:color="auto"/>
                                        <w:right w:val="none" w:sz="0" w:space="0" w:color="auto"/>
                                      </w:divBdr>
                                      <w:divsChild>
                                        <w:div w:id="15733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648">
                              <w:marLeft w:val="0"/>
                              <w:marRight w:val="0"/>
                              <w:marTop w:val="0"/>
                              <w:marBottom w:val="0"/>
                              <w:divBdr>
                                <w:top w:val="none" w:sz="0" w:space="0" w:color="auto"/>
                                <w:left w:val="none" w:sz="0" w:space="0" w:color="auto"/>
                                <w:bottom w:val="none" w:sz="0" w:space="0" w:color="auto"/>
                                <w:right w:val="none" w:sz="0" w:space="0" w:color="auto"/>
                              </w:divBdr>
                              <w:divsChild>
                                <w:div w:id="1394349971">
                                  <w:marLeft w:val="0"/>
                                  <w:marRight w:val="0"/>
                                  <w:marTop w:val="0"/>
                                  <w:marBottom w:val="0"/>
                                  <w:divBdr>
                                    <w:top w:val="none" w:sz="0" w:space="0" w:color="auto"/>
                                    <w:left w:val="none" w:sz="0" w:space="0" w:color="auto"/>
                                    <w:bottom w:val="none" w:sz="0" w:space="0" w:color="auto"/>
                                    <w:right w:val="none" w:sz="0" w:space="0" w:color="auto"/>
                                  </w:divBdr>
                                  <w:divsChild>
                                    <w:div w:id="1733775378">
                                      <w:marLeft w:val="0"/>
                                      <w:marRight w:val="0"/>
                                      <w:marTop w:val="0"/>
                                      <w:marBottom w:val="0"/>
                                      <w:divBdr>
                                        <w:top w:val="none" w:sz="0" w:space="0" w:color="auto"/>
                                        <w:left w:val="none" w:sz="0" w:space="0" w:color="auto"/>
                                        <w:bottom w:val="none" w:sz="0" w:space="0" w:color="auto"/>
                                        <w:right w:val="none" w:sz="0" w:space="0" w:color="auto"/>
                                      </w:divBdr>
                                      <w:divsChild>
                                        <w:div w:id="907033650">
                                          <w:marLeft w:val="0"/>
                                          <w:marRight w:val="0"/>
                                          <w:marTop w:val="0"/>
                                          <w:marBottom w:val="0"/>
                                          <w:divBdr>
                                            <w:top w:val="none" w:sz="0" w:space="0" w:color="auto"/>
                                            <w:left w:val="none" w:sz="0" w:space="0" w:color="auto"/>
                                            <w:bottom w:val="none" w:sz="0" w:space="0" w:color="auto"/>
                                            <w:right w:val="none" w:sz="0" w:space="0" w:color="auto"/>
                                          </w:divBdr>
                                          <w:divsChild>
                                            <w:div w:id="203171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33996">
          <w:marLeft w:val="0"/>
          <w:marRight w:val="0"/>
          <w:marTop w:val="0"/>
          <w:marBottom w:val="0"/>
          <w:divBdr>
            <w:top w:val="none" w:sz="0" w:space="0" w:color="auto"/>
            <w:left w:val="none" w:sz="0" w:space="0" w:color="auto"/>
            <w:bottom w:val="none" w:sz="0" w:space="0" w:color="auto"/>
            <w:right w:val="none" w:sz="0" w:space="0" w:color="auto"/>
          </w:divBdr>
          <w:divsChild>
            <w:div w:id="498808759">
              <w:marLeft w:val="0"/>
              <w:marRight w:val="0"/>
              <w:marTop w:val="0"/>
              <w:marBottom w:val="0"/>
              <w:divBdr>
                <w:top w:val="none" w:sz="0" w:space="0" w:color="auto"/>
                <w:left w:val="none" w:sz="0" w:space="0" w:color="auto"/>
                <w:bottom w:val="none" w:sz="0" w:space="0" w:color="auto"/>
                <w:right w:val="none" w:sz="0" w:space="0" w:color="auto"/>
              </w:divBdr>
              <w:divsChild>
                <w:div w:id="1302230402">
                  <w:marLeft w:val="0"/>
                  <w:marRight w:val="0"/>
                  <w:marTop w:val="0"/>
                  <w:marBottom w:val="0"/>
                  <w:divBdr>
                    <w:top w:val="none" w:sz="0" w:space="0" w:color="auto"/>
                    <w:left w:val="none" w:sz="0" w:space="0" w:color="auto"/>
                    <w:bottom w:val="none" w:sz="0" w:space="0" w:color="auto"/>
                    <w:right w:val="none" w:sz="0" w:space="0" w:color="auto"/>
                  </w:divBdr>
                  <w:divsChild>
                    <w:div w:id="1371346097">
                      <w:marLeft w:val="0"/>
                      <w:marRight w:val="0"/>
                      <w:marTop w:val="0"/>
                      <w:marBottom w:val="0"/>
                      <w:divBdr>
                        <w:top w:val="none" w:sz="0" w:space="0" w:color="auto"/>
                        <w:left w:val="none" w:sz="0" w:space="0" w:color="auto"/>
                        <w:bottom w:val="none" w:sz="0" w:space="0" w:color="auto"/>
                        <w:right w:val="none" w:sz="0" w:space="0" w:color="auto"/>
                      </w:divBdr>
                      <w:divsChild>
                        <w:div w:id="447357122">
                          <w:marLeft w:val="0"/>
                          <w:marRight w:val="0"/>
                          <w:marTop w:val="0"/>
                          <w:marBottom w:val="0"/>
                          <w:divBdr>
                            <w:top w:val="none" w:sz="0" w:space="0" w:color="auto"/>
                            <w:left w:val="none" w:sz="0" w:space="0" w:color="auto"/>
                            <w:bottom w:val="none" w:sz="0" w:space="0" w:color="auto"/>
                            <w:right w:val="none" w:sz="0" w:space="0" w:color="auto"/>
                          </w:divBdr>
                          <w:divsChild>
                            <w:div w:id="884216827">
                              <w:marLeft w:val="0"/>
                              <w:marRight w:val="0"/>
                              <w:marTop w:val="0"/>
                              <w:marBottom w:val="0"/>
                              <w:divBdr>
                                <w:top w:val="none" w:sz="0" w:space="0" w:color="auto"/>
                                <w:left w:val="none" w:sz="0" w:space="0" w:color="auto"/>
                                <w:bottom w:val="none" w:sz="0" w:space="0" w:color="auto"/>
                                <w:right w:val="none" w:sz="0" w:space="0" w:color="auto"/>
                              </w:divBdr>
                              <w:divsChild>
                                <w:div w:id="788084184">
                                  <w:marLeft w:val="0"/>
                                  <w:marRight w:val="0"/>
                                  <w:marTop w:val="0"/>
                                  <w:marBottom w:val="0"/>
                                  <w:divBdr>
                                    <w:top w:val="none" w:sz="0" w:space="0" w:color="auto"/>
                                    <w:left w:val="none" w:sz="0" w:space="0" w:color="auto"/>
                                    <w:bottom w:val="none" w:sz="0" w:space="0" w:color="auto"/>
                                    <w:right w:val="none" w:sz="0" w:space="0" w:color="auto"/>
                                  </w:divBdr>
                                  <w:divsChild>
                                    <w:div w:id="1816794040">
                                      <w:marLeft w:val="0"/>
                                      <w:marRight w:val="0"/>
                                      <w:marTop w:val="0"/>
                                      <w:marBottom w:val="0"/>
                                      <w:divBdr>
                                        <w:top w:val="none" w:sz="0" w:space="0" w:color="auto"/>
                                        <w:left w:val="none" w:sz="0" w:space="0" w:color="auto"/>
                                        <w:bottom w:val="none" w:sz="0" w:space="0" w:color="auto"/>
                                        <w:right w:val="none" w:sz="0" w:space="0" w:color="auto"/>
                                      </w:divBdr>
                                      <w:divsChild>
                                        <w:div w:id="1297837650">
                                          <w:marLeft w:val="0"/>
                                          <w:marRight w:val="0"/>
                                          <w:marTop w:val="0"/>
                                          <w:marBottom w:val="0"/>
                                          <w:divBdr>
                                            <w:top w:val="none" w:sz="0" w:space="0" w:color="auto"/>
                                            <w:left w:val="none" w:sz="0" w:space="0" w:color="auto"/>
                                            <w:bottom w:val="none" w:sz="0" w:space="0" w:color="auto"/>
                                            <w:right w:val="none" w:sz="0" w:space="0" w:color="auto"/>
                                          </w:divBdr>
                                          <w:divsChild>
                                            <w:div w:id="1041368250">
                                              <w:marLeft w:val="0"/>
                                              <w:marRight w:val="0"/>
                                              <w:marTop w:val="0"/>
                                              <w:marBottom w:val="0"/>
                                              <w:divBdr>
                                                <w:top w:val="none" w:sz="0" w:space="0" w:color="auto"/>
                                                <w:left w:val="none" w:sz="0" w:space="0" w:color="auto"/>
                                                <w:bottom w:val="none" w:sz="0" w:space="0" w:color="auto"/>
                                                <w:right w:val="none" w:sz="0" w:space="0" w:color="auto"/>
                                              </w:divBdr>
                                              <w:divsChild>
                                                <w:div w:id="1969240280">
                                                  <w:marLeft w:val="0"/>
                                                  <w:marRight w:val="0"/>
                                                  <w:marTop w:val="0"/>
                                                  <w:marBottom w:val="0"/>
                                                  <w:divBdr>
                                                    <w:top w:val="none" w:sz="0" w:space="0" w:color="auto"/>
                                                    <w:left w:val="none" w:sz="0" w:space="0" w:color="auto"/>
                                                    <w:bottom w:val="none" w:sz="0" w:space="0" w:color="auto"/>
                                                    <w:right w:val="none" w:sz="0" w:space="0" w:color="auto"/>
                                                  </w:divBdr>
                                                  <w:divsChild>
                                                    <w:div w:id="2109346116">
                                                      <w:marLeft w:val="0"/>
                                                      <w:marRight w:val="0"/>
                                                      <w:marTop w:val="0"/>
                                                      <w:marBottom w:val="0"/>
                                                      <w:divBdr>
                                                        <w:top w:val="none" w:sz="0" w:space="0" w:color="auto"/>
                                                        <w:left w:val="none" w:sz="0" w:space="0" w:color="auto"/>
                                                        <w:bottom w:val="none" w:sz="0" w:space="0" w:color="auto"/>
                                                        <w:right w:val="none" w:sz="0" w:space="0" w:color="auto"/>
                                                      </w:divBdr>
                                                      <w:divsChild>
                                                        <w:div w:id="1774940261">
                                                          <w:marLeft w:val="0"/>
                                                          <w:marRight w:val="0"/>
                                                          <w:marTop w:val="0"/>
                                                          <w:marBottom w:val="0"/>
                                                          <w:divBdr>
                                                            <w:top w:val="none" w:sz="0" w:space="0" w:color="auto"/>
                                                            <w:left w:val="none" w:sz="0" w:space="0" w:color="auto"/>
                                                            <w:bottom w:val="none" w:sz="0" w:space="0" w:color="auto"/>
                                                            <w:right w:val="none" w:sz="0" w:space="0" w:color="auto"/>
                                                          </w:divBdr>
                                                          <w:divsChild>
                                                            <w:div w:id="893270412">
                                                              <w:marLeft w:val="0"/>
                                                              <w:marRight w:val="0"/>
                                                              <w:marTop w:val="0"/>
                                                              <w:marBottom w:val="0"/>
                                                              <w:divBdr>
                                                                <w:top w:val="none" w:sz="0" w:space="0" w:color="auto"/>
                                                                <w:left w:val="none" w:sz="0" w:space="0" w:color="auto"/>
                                                                <w:bottom w:val="none" w:sz="0" w:space="0" w:color="auto"/>
                                                                <w:right w:val="none" w:sz="0" w:space="0" w:color="auto"/>
                                                              </w:divBdr>
                                                            </w:div>
                                                            <w:div w:id="10681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065529">
                                      <w:marLeft w:val="0"/>
                                      <w:marRight w:val="0"/>
                                      <w:marTop w:val="0"/>
                                      <w:marBottom w:val="0"/>
                                      <w:divBdr>
                                        <w:top w:val="none" w:sz="0" w:space="0" w:color="auto"/>
                                        <w:left w:val="none" w:sz="0" w:space="0" w:color="auto"/>
                                        <w:bottom w:val="none" w:sz="0" w:space="0" w:color="auto"/>
                                        <w:right w:val="none" w:sz="0" w:space="0" w:color="auto"/>
                                      </w:divBdr>
                                      <w:divsChild>
                                        <w:div w:id="21067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112558">
          <w:marLeft w:val="0"/>
          <w:marRight w:val="0"/>
          <w:marTop w:val="0"/>
          <w:marBottom w:val="0"/>
          <w:divBdr>
            <w:top w:val="none" w:sz="0" w:space="0" w:color="auto"/>
            <w:left w:val="none" w:sz="0" w:space="0" w:color="auto"/>
            <w:bottom w:val="none" w:sz="0" w:space="0" w:color="auto"/>
            <w:right w:val="none" w:sz="0" w:space="0" w:color="auto"/>
          </w:divBdr>
          <w:divsChild>
            <w:div w:id="596980454">
              <w:marLeft w:val="0"/>
              <w:marRight w:val="0"/>
              <w:marTop w:val="0"/>
              <w:marBottom w:val="0"/>
              <w:divBdr>
                <w:top w:val="none" w:sz="0" w:space="0" w:color="auto"/>
                <w:left w:val="none" w:sz="0" w:space="0" w:color="auto"/>
                <w:bottom w:val="none" w:sz="0" w:space="0" w:color="auto"/>
                <w:right w:val="none" w:sz="0" w:space="0" w:color="auto"/>
              </w:divBdr>
              <w:divsChild>
                <w:div w:id="1187211385">
                  <w:marLeft w:val="0"/>
                  <w:marRight w:val="0"/>
                  <w:marTop w:val="0"/>
                  <w:marBottom w:val="0"/>
                  <w:divBdr>
                    <w:top w:val="none" w:sz="0" w:space="0" w:color="auto"/>
                    <w:left w:val="none" w:sz="0" w:space="0" w:color="auto"/>
                    <w:bottom w:val="none" w:sz="0" w:space="0" w:color="auto"/>
                    <w:right w:val="none" w:sz="0" w:space="0" w:color="auto"/>
                  </w:divBdr>
                  <w:divsChild>
                    <w:div w:id="831719863">
                      <w:marLeft w:val="0"/>
                      <w:marRight w:val="0"/>
                      <w:marTop w:val="0"/>
                      <w:marBottom w:val="0"/>
                      <w:divBdr>
                        <w:top w:val="none" w:sz="0" w:space="0" w:color="auto"/>
                        <w:left w:val="none" w:sz="0" w:space="0" w:color="auto"/>
                        <w:bottom w:val="none" w:sz="0" w:space="0" w:color="auto"/>
                        <w:right w:val="none" w:sz="0" w:space="0" w:color="auto"/>
                      </w:divBdr>
                      <w:divsChild>
                        <w:div w:id="1445659996">
                          <w:marLeft w:val="0"/>
                          <w:marRight w:val="0"/>
                          <w:marTop w:val="0"/>
                          <w:marBottom w:val="0"/>
                          <w:divBdr>
                            <w:top w:val="none" w:sz="0" w:space="0" w:color="auto"/>
                            <w:left w:val="none" w:sz="0" w:space="0" w:color="auto"/>
                            <w:bottom w:val="none" w:sz="0" w:space="0" w:color="auto"/>
                            <w:right w:val="none" w:sz="0" w:space="0" w:color="auto"/>
                          </w:divBdr>
                          <w:divsChild>
                            <w:div w:id="305402132">
                              <w:marLeft w:val="0"/>
                              <w:marRight w:val="0"/>
                              <w:marTop w:val="0"/>
                              <w:marBottom w:val="0"/>
                              <w:divBdr>
                                <w:top w:val="none" w:sz="0" w:space="0" w:color="auto"/>
                                <w:left w:val="none" w:sz="0" w:space="0" w:color="auto"/>
                                <w:bottom w:val="none" w:sz="0" w:space="0" w:color="auto"/>
                                <w:right w:val="none" w:sz="0" w:space="0" w:color="auto"/>
                              </w:divBdr>
                              <w:divsChild>
                                <w:div w:id="1976836219">
                                  <w:marLeft w:val="0"/>
                                  <w:marRight w:val="0"/>
                                  <w:marTop w:val="0"/>
                                  <w:marBottom w:val="0"/>
                                  <w:divBdr>
                                    <w:top w:val="none" w:sz="0" w:space="0" w:color="auto"/>
                                    <w:left w:val="none" w:sz="0" w:space="0" w:color="auto"/>
                                    <w:bottom w:val="none" w:sz="0" w:space="0" w:color="auto"/>
                                    <w:right w:val="none" w:sz="0" w:space="0" w:color="auto"/>
                                  </w:divBdr>
                                  <w:divsChild>
                                    <w:div w:id="1683362994">
                                      <w:marLeft w:val="0"/>
                                      <w:marRight w:val="0"/>
                                      <w:marTop w:val="0"/>
                                      <w:marBottom w:val="0"/>
                                      <w:divBdr>
                                        <w:top w:val="none" w:sz="0" w:space="0" w:color="auto"/>
                                        <w:left w:val="none" w:sz="0" w:space="0" w:color="auto"/>
                                        <w:bottom w:val="none" w:sz="0" w:space="0" w:color="auto"/>
                                        <w:right w:val="none" w:sz="0" w:space="0" w:color="auto"/>
                                      </w:divBdr>
                                      <w:divsChild>
                                        <w:div w:id="421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6755">
                              <w:marLeft w:val="0"/>
                              <w:marRight w:val="0"/>
                              <w:marTop w:val="0"/>
                              <w:marBottom w:val="0"/>
                              <w:divBdr>
                                <w:top w:val="none" w:sz="0" w:space="0" w:color="auto"/>
                                <w:left w:val="none" w:sz="0" w:space="0" w:color="auto"/>
                                <w:bottom w:val="none" w:sz="0" w:space="0" w:color="auto"/>
                                <w:right w:val="none" w:sz="0" w:space="0" w:color="auto"/>
                              </w:divBdr>
                              <w:divsChild>
                                <w:div w:id="272245627">
                                  <w:marLeft w:val="0"/>
                                  <w:marRight w:val="0"/>
                                  <w:marTop w:val="0"/>
                                  <w:marBottom w:val="0"/>
                                  <w:divBdr>
                                    <w:top w:val="none" w:sz="0" w:space="0" w:color="auto"/>
                                    <w:left w:val="none" w:sz="0" w:space="0" w:color="auto"/>
                                    <w:bottom w:val="none" w:sz="0" w:space="0" w:color="auto"/>
                                    <w:right w:val="none" w:sz="0" w:space="0" w:color="auto"/>
                                  </w:divBdr>
                                  <w:divsChild>
                                    <w:div w:id="174075230">
                                      <w:marLeft w:val="0"/>
                                      <w:marRight w:val="0"/>
                                      <w:marTop w:val="0"/>
                                      <w:marBottom w:val="0"/>
                                      <w:divBdr>
                                        <w:top w:val="none" w:sz="0" w:space="0" w:color="auto"/>
                                        <w:left w:val="none" w:sz="0" w:space="0" w:color="auto"/>
                                        <w:bottom w:val="none" w:sz="0" w:space="0" w:color="auto"/>
                                        <w:right w:val="none" w:sz="0" w:space="0" w:color="auto"/>
                                      </w:divBdr>
                                      <w:divsChild>
                                        <w:div w:id="1197548448">
                                          <w:marLeft w:val="0"/>
                                          <w:marRight w:val="0"/>
                                          <w:marTop w:val="0"/>
                                          <w:marBottom w:val="0"/>
                                          <w:divBdr>
                                            <w:top w:val="none" w:sz="0" w:space="0" w:color="auto"/>
                                            <w:left w:val="none" w:sz="0" w:space="0" w:color="auto"/>
                                            <w:bottom w:val="none" w:sz="0" w:space="0" w:color="auto"/>
                                            <w:right w:val="none" w:sz="0" w:space="0" w:color="auto"/>
                                          </w:divBdr>
                                          <w:divsChild>
                                            <w:div w:id="817647226">
                                              <w:marLeft w:val="0"/>
                                              <w:marRight w:val="0"/>
                                              <w:marTop w:val="0"/>
                                              <w:marBottom w:val="0"/>
                                              <w:divBdr>
                                                <w:top w:val="none" w:sz="0" w:space="0" w:color="auto"/>
                                                <w:left w:val="none" w:sz="0" w:space="0" w:color="auto"/>
                                                <w:bottom w:val="none" w:sz="0" w:space="0" w:color="auto"/>
                                                <w:right w:val="none" w:sz="0" w:space="0" w:color="auto"/>
                                              </w:divBdr>
                                            </w:div>
                                          </w:divsChild>
                                        </w:div>
                                        <w:div w:id="1323895967">
                                          <w:marLeft w:val="0"/>
                                          <w:marRight w:val="0"/>
                                          <w:marTop w:val="0"/>
                                          <w:marBottom w:val="0"/>
                                          <w:divBdr>
                                            <w:top w:val="none" w:sz="0" w:space="0" w:color="auto"/>
                                            <w:left w:val="none" w:sz="0" w:space="0" w:color="auto"/>
                                            <w:bottom w:val="none" w:sz="0" w:space="0" w:color="auto"/>
                                            <w:right w:val="none" w:sz="0" w:space="0" w:color="auto"/>
                                          </w:divBdr>
                                          <w:divsChild>
                                            <w:div w:id="102035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3409363">
          <w:marLeft w:val="0"/>
          <w:marRight w:val="0"/>
          <w:marTop w:val="0"/>
          <w:marBottom w:val="0"/>
          <w:divBdr>
            <w:top w:val="none" w:sz="0" w:space="0" w:color="auto"/>
            <w:left w:val="none" w:sz="0" w:space="0" w:color="auto"/>
            <w:bottom w:val="none" w:sz="0" w:space="0" w:color="auto"/>
            <w:right w:val="none" w:sz="0" w:space="0" w:color="auto"/>
          </w:divBdr>
          <w:divsChild>
            <w:div w:id="574360796">
              <w:marLeft w:val="0"/>
              <w:marRight w:val="0"/>
              <w:marTop w:val="0"/>
              <w:marBottom w:val="0"/>
              <w:divBdr>
                <w:top w:val="none" w:sz="0" w:space="0" w:color="auto"/>
                <w:left w:val="none" w:sz="0" w:space="0" w:color="auto"/>
                <w:bottom w:val="none" w:sz="0" w:space="0" w:color="auto"/>
                <w:right w:val="none" w:sz="0" w:space="0" w:color="auto"/>
              </w:divBdr>
              <w:divsChild>
                <w:div w:id="629166133">
                  <w:marLeft w:val="0"/>
                  <w:marRight w:val="0"/>
                  <w:marTop w:val="0"/>
                  <w:marBottom w:val="0"/>
                  <w:divBdr>
                    <w:top w:val="none" w:sz="0" w:space="0" w:color="auto"/>
                    <w:left w:val="none" w:sz="0" w:space="0" w:color="auto"/>
                    <w:bottom w:val="none" w:sz="0" w:space="0" w:color="auto"/>
                    <w:right w:val="none" w:sz="0" w:space="0" w:color="auto"/>
                  </w:divBdr>
                  <w:divsChild>
                    <w:div w:id="40597423">
                      <w:marLeft w:val="0"/>
                      <w:marRight w:val="0"/>
                      <w:marTop w:val="0"/>
                      <w:marBottom w:val="0"/>
                      <w:divBdr>
                        <w:top w:val="none" w:sz="0" w:space="0" w:color="auto"/>
                        <w:left w:val="none" w:sz="0" w:space="0" w:color="auto"/>
                        <w:bottom w:val="none" w:sz="0" w:space="0" w:color="auto"/>
                        <w:right w:val="none" w:sz="0" w:space="0" w:color="auto"/>
                      </w:divBdr>
                      <w:divsChild>
                        <w:div w:id="804004439">
                          <w:marLeft w:val="0"/>
                          <w:marRight w:val="0"/>
                          <w:marTop w:val="0"/>
                          <w:marBottom w:val="0"/>
                          <w:divBdr>
                            <w:top w:val="none" w:sz="0" w:space="0" w:color="auto"/>
                            <w:left w:val="none" w:sz="0" w:space="0" w:color="auto"/>
                            <w:bottom w:val="none" w:sz="0" w:space="0" w:color="auto"/>
                            <w:right w:val="none" w:sz="0" w:space="0" w:color="auto"/>
                          </w:divBdr>
                          <w:divsChild>
                            <w:div w:id="2123450965">
                              <w:marLeft w:val="0"/>
                              <w:marRight w:val="0"/>
                              <w:marTop w:val="0"/>
                              <w:marBottom w:val="0"/>
                              <w:divBdr>
                                <w:top w:val="none" w:sz="0" w:space="0" w:color="auto"/>
                                <w:left w:val="none" w:sz="0" w:space="0" w:color="auto"/>
                                <w:bottom w:val="none" w:sz="0" w:space="0" w:color="auto"/>
                                <w:right w:val="none" w:sz="0" w:space="0" w:color="auto"/>
                              </w:divBdr>
                              <w:divsChild>
                                <w:div w:id="58867800">
                                  <w:marLeft w:val="0"/>
                                  <w:marRight w:val="0"/>
                                  <w:marTop w:val="0"/>
                                  <w:marBottom w:val="0"/>
                                  <w:divBdr>
                                    <w:top w:val="none" w:sz="0" w:space="0" w:color="auto"/>
                                    <w:left w:val="none" w:sz="0" w:space="0" w:color="auto"/>
                                    <w:bottom w:val="none" w:sz="0" w:space="0" w:color="auto"/>
                                    <w:right w:val="none" w:sz="0" w:space="0" w:color="auto"/>
                                  </w:divBdr>
                                  <w:divsChild>
                                    <w:div w:id="1980333081">
                                      <w:marLeft w:val="0"/>
                                      <w:marRight w:val="0"/>
                                      <w:marTop w:val="0"/>
                                      <w:marBottom w:val="0"/>
                                      <w:divBdr>
                                        <w:top w:val="none" w:sz="0" w:space="0" w:color="auto"/>
                                        <w:left w:val="none" w:sz="0" w:space="0" w:color="auto"/>
                                        <w:bottom w:val="none" w:sz="0" w:space="0" w:color="auto"/>
                                        <w:right w:val="none" w:sz="0" w:space="0" w:color="auto"/>
                                      </w:divBdr>
                                      <w:divsChild>
                                        <w:div w:id="39744847">
                                          <w:marLeft w:val="0"/>
                                          <w:marRight w:val="0"/>
                                          <w:marTop w:val="0"/>
                                          <w:marBottom w:val="0"/>
                                          <w:divBdr>
                                            <w:top w:val="none" w:sz="0" w:space="0" w:color="auto"/>
                                            <w:left w:val="none" w:sz="0" w:space="0" w:color="auto"/>
                                            <w:bottom w:val="none" w:sz="0" w:space="0" w:color="auto"/>
                                            <w:right w:val="none" w:sz="0" w:space="0" w:color="auto"/>
                                          </w:divBdr>
                                          <w:divsChild>
                                            <w:div w:id="1685550672">
                                              <w:marLeft w:val="0"/>
                                              <w:marRight w:val="0"/>
                                              <w:marTop w:val="0"/>
                                              <w:marBottom w:val="0"/>
                                              <w:divBdr>
                                                <w:top w:val="none" w:sz="0" w:space="0" w:color="auto"/>
                                                <w:left w:val="none" w:sz="0" w:space="0" w:color="auto"/>
                                                <w:bottom w:val="none" w:sz="0" w:space="0" w:color="auto"/>
                                                <w:right w:val="none" w:sz="0" w:space="0" w:color="auto"/>
                                              </w:divBdr>
                                              <w:divsChild>
                                                <w:div w:id="13410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84283">
                                      <w:marLeft w:val="0"/>
                                      <w:marRight w:val="0"/>
                                      <w:marTop w:val="0"/>
                                      <w:marBottom w:val="0"/>
                                      <w:divBdr>
                                        <w:top w:val="none" w:sz="0" w:space="0" w:color="auto"/>
                                        <w:left w:val="none" w:sz="0" w:space="0" w:color="auto"/>
                                        <w:bottom w:val="none" w:sz="0" w:space="0" w:color="auto"/>
                                        <w:right w:val="none" w:sz="0" w:space="0" w:color="auto"/>
                                      </w:divBdr>
                                      <w:divsChild>
                                        <w:div w:id="19621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894021">
          <w:marLeft w:val="0"/>
          <w:marRight w:val="0"/>
          <w:marTop w:val="0"/>
          <w:marBottom w:val="0"/>
          <w:divBdr>
            <w:top w:val="none" w:sz="0" w:space="0" w:color="auto"/>
            <w:left w:val="none" w:sz="0" w:space="0" w:color="auto"/>
            <w:bottom w:val="none" w:sz="0" w:space="0" w:color="auto"/>
            <w:right w:val="none" w:sz="0" w:space="0" w:color="auto"/>
          </w:divBdr>
          <w:divsChild>
            <w:div w:id="550962857">
              <w:marLeft w:val="0"/>
              <w:marRight w:val="0"/>
              <w:marTop w:val="0"/>
              <w:marBottom w:val="0"/>
              <w:divBdr>
                <w:top w:val="none" w:sz="0" w:space="0" w:color="auto"/>
                <w:left w:val="none" w:sz="0" w:space="0" w:color="auto"/>
                <w:bottom w:val="none" w:sz="0" w:space="0" w:color="auto"/>
                <w:right w:val="none" w:sz="0" w:space="0" w:color="auto"/>
              </w:divBdr>
              <w:divsChild>
                <w:div w:id="1593390335">
                  <w:marLeft w:val="0"/>
                  <w:marRight w:val="0"/>
                  <w:marTop w:val="0"/>
                  <w:marBottom w:val="0"/>
                  <w:divBdr>
                    <w:top w:val="none" w:sz="0" w:space="0" w:color="auto"/>
                    <w:left w:val="none" w:sz="0" w:space="0" w:color="auto"/>
                    <w:bottom w:val="none" w:sz="0" w:space="0" w:color="auto"/>
                    <w:right w:val="none" w:sz="0" w:space="0" w:color="auto"/>
                  </w:divBdr>
                  <w:divsChild>
                    <w:div w:id="347491763">
                      <w:marLeft w:val="0"/>
                      <w:marRight w:val="0"/>
                      <w:marTop w:val="0"/>
                      <w:marBottom w:val="0"/>
                      <w:divBdr>
                        <w:top w:val="none" w:sz="0" w:space="0" w:color="auto"/>
                        <w:left w:val="none" w:sz="0" w:space="0" w:color="auto"/>
                        <w:bottom w:val="none" w:sz="0" w:space="0" w:color="auto"/>
                        <w:right w:val="none" w:sz="0" w:space="0" w:color="auto"/>
                      </w:divBdr>
                      <w:divsChild>
                        <w:div w:id="141125236">
                          <w:marLeft w:val="0"/>
                          <w:marRight w:val="0"/>
                          <w:marTop w:val="0"/>
                          <w:marBottom w:val="0"/>
                          <w:divBdr>
                            <w:top w:val="none" w:sz="0" w:space="0" w:color="auto"/>
                            <w:left w:val="none" w:sz="0" w:space="0" w:color="auto"/>
                            <w:bottom w:val="none" w:sz="0" w:space="0" w:color="auto"/>
                            <w:right w:val="none" w:sz="0" w:space="0" w:color="auto"/>
                          </w:divBdr>
                          <w:divsChild>
                            <w:div w:id="858466619">
                              <w:marLeft w:val="0"/>
                              <w:marRight w:val="0"/>
                              <w:marTop w:val="0"/>
                              <w:marBottom w:val="0"/>
                              <w:divBdr>
                                <w:top w:val="none" w:sz="0" w:space="0" w:color="auto"/>
                                <w:left w:val="none" w:sz="0" w:space="0" w:color="auto"/>
                                <w:bottom w:val="none" w:sz="0" w:space="0" w:color="auto"/>
                                <w:right w:val="none" w:sz="0" w:space="0" w:color="auto"/>
                              </w:divBdr>
                              <w:divsChild>
                                <w:div w:id="926885558">
                                  <w:marLeft w:val="0"/>
                                  <w:marRight w:val="0"/>
                                  <w:marTop w:val="0"/>
                                  <w:marBottom w:val="0"/>
                                  <w:divBdr>
                                    <w:top w:val="none" w:sz="0" w:space="0" w:color="auto"/>
                                    <w:left w:val="none" w:sz="0" w:space="0" w:color="auto"/>
                                    <w:bottom w:val="none" w:sz="0" w:space="0" w:color="auto"/>
                                    <w:right w:val="none" w:sz="0" w:space="0" w:color="auto"/>
                                  </w:divBdr>
                                  <w:divsChild>
                                    <w:div w:id="861668477">
                                      <w:marLeft w:val="0"/>
                                      <w:marRight w:val="0"/>
                                      <w:marTop w:val="0"/>
                                      <w:marBottom w:val="0"/>
                                      <w:divBdr>
                                        <w:top w:val="none" w:sz="0" w:space="0" w:color="auto"/>
                                        <w:left w:val="none" w:sz="0" w:space="0" w:color="auto"/>
                                        <w:bottom w:val="none" w:sz="0" w:space="0" w:color="auto"/>
                                        <w:right w:val="none" w:sz="0" w:space="0" w:color="auto"/>
                                      </w:divBdr>
                                      <w:divsChild>
                                        <w:div w:id="19079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25155">
                              <w:marLeft w:val="0"/>
                              <w:marRight w:val="0"/>
                              <w:marTop w:val="0"/>
                              <w:marBottom w:val="0"/>
                              <w:divBdr>
                                <w:top w:val="none" w:sz="0" w:space="0" w:color="auto"/>
                                <w:left w:val="none" w:sz="0" w:space="0" w:color="auto"/>
                                <w:bottom w:val="none" w:sz="0" w:space="0" w:color="auto"/>
                                <w:right w:val="none" w:sz="0" w:space="0" w:color="auto"/>
                              </w:divBdr>
                              <w:divsChild>
                                <w:div w:id="1025599749">
                                  <w:marLeft w:val="0"/>
                                  <w:marRight w:val="0"/>
                                  <w:marTop w:val="0"/>
                                  <w:marBottom w:val="0"/>
                                  <w:divBdr>
                                    <w:top w:val="none" w:sz="0" w:space="0" w:color="auto"/>
                                    <w:left w:val="none" w:sz="0" w:space="0" w:color="auto"/>
                                    <w:bottom w:val="none" w:sz="0" w:space="0" w:color="auto"/>
                                    <w:right w:val="none" w:sz="0" w:space="0" w:color="auto"/>
                                  </w:divBdr>
                                  <w:divsChild>
                                    <w:div w:id="1460491999">
                                      <w:marLeft w:val="0"/>
                                      <w:marRight w:val="0"/>
                                      <w:marTop w:val="0"/>
                                      <w:marBottom w:val="0"/>
                                      <w:divBdr>
                                        <w:top w:val="none" w:sz="0" w:space="0" w:color="auto"/>
                                        <w:left w:val="none" w:sz="0" w:space="0" w:color="auto"/>
                                        <w:bottom w:val="none" w:sz="0" w:space="0" w:color="auto"/>
                                        <w:right w:val="none" w:sz="0" w:space="0" w:color="auto"/>
                                      </w:divBdr>
                                      <w:divsChild>
                                        <w:div w:id="1906599190">
                                          <w:marLeft w:val="0"/>
                                          <w:marRight w:val="0"/>
                                          <w:marTop w:val="0"/>
                                          <w:marBottom w:val="0"/>
                                          <w:divBdr>
                                            <w:top w:val="none" w:sz="0" w:space="0" w:color="auto"/>
                                            <w:left w:val="none" w:sz="0" w:space="0" w:color="auto"/>
                                            <w:bottom w:val="none" w:sz="0" w:space="0" w:color="auto"/>
                                            <w:right w:val="none" w:sz="0" w:space="0" w:color="auto"/>
                                          </w:divBdr>
                                          <w:divsChild>
                                            <w:div w:id="15309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068275">
          <w:marLeft w:val="0"/>
          <w:marRight w:val="0"/>
          <w:marTop w:val="0"/>
          <w:marBottom w:val="0"/>
          <w:divBdr>
            <w:top w:val="none" w:sz="0" w:space="0" w:color="auto"/>
            <w:left w:val="none" w:sz="0" w:space="0" w:color="auto"/>
            <w:bottom w:val="none" w:sz="0" w:space="0" w:color="auto"/>
            <w:right w:val="none" w:sz="0" w:space="0" w:color="auto"/>
          </w:divBdr>
          <w:divsChild>
            <w:div w:id="1713381569">
              <w:marLeft w:val="0"/>
              <w:marRight w:val="0"/>
              <w:marTop w:val="0"/>
              <w:marBottom w:val="0"/>
              <w:divBdr>
                <w:top w:val="none" w:sz="0" w:space="0" w:color="auto"/>
                <w:left w:val="none" w:sz="0" w:space="0" w:color="auto"/>
                <w:bottom w:val="none" w:sz="0" w:space="0" w:color="auto"/>
                <w:right w:val="none" w:sz="0" w:space="0" w:color="auto"/>
              </w:divBdr>
              <w:divsChild>
                <w:div w:id="927497801">
                  <w:marLeft w:val="0"/>
                  <w:marRight w:val="0"/>
                  <w:marTop w:val="0"/>
                  <w:marBottom w:val="0"/>
                  <w:divBdr>
                    <w:top w:val="none" w:sz="0" w:space="0" w:color="auto"/>
                    <w:left w:val="none" w:sz="0" w:space="0" w:color="auto"/>
                    <w:bottom w:val="none" w:sz="0" w:space="0" w:color="auto"/>
                    <w:right w:val="none" w:sz="0" w:space="0" w:color="auto"/>
                  </w:divBdr>
                  <w:divsChild>
                    <w:div w:id="470170099">
                      <w:marLeft w:val="0"/>
                      <w:marRight w:val="0"/>
                      <w:marTop w:val="0"/>
                      <w:marBottom w:val="0"/>
                      <w:divBdr>
                        <w:top w:val="none" w:sz="0" w:space="0" w:color="auto"/>
                        <w:left w:val="none" w:sz="0" w:space="0" w:color="auto"/>
                        <w:bottom w:val="none" w:sz="0" w:space="0" w:color="auto"/>
                        <w:right w:val="none" w:sz="0" w:space="0" w:color="auto"/>
                      </w:divBdr>
                      <w:divsChild>
                        <w:div w:id="736518155">
                          <w:marLeft w:val="0"/>
                          <w:marRight w:val="0"/>
                          <w:marTop w:val="0"/>
                          <w:marBottom w:val="0"/>
                          <w:divBdr>
                            <w:top w:val="none" w:sz="0" w:space="0" w:color="auto"/>
                            <w:left w:val="none" w:sz="0" w:space="0" w:color="auto"/>
                            <w:bottom w:val="none" w:sz="0" w:space="0" w:color="auto"/>
                            <w:right w:val="none" w:sz="0" w:space="0" w:color="auto"/>
                          </w:divBdr>
                          <w:divsChild>
                            <w:div w:id="1037243681">
                              <w:marLeft w:val="0"/>
                              <w:marRight w:val="0"/>
                              <w:marTop w:val="0"/>
                              <w:marBottom w:val="0"/>
                              <w:divBdr>
                                <w:top w:val="none" w:sz="0" w:space="0" w:color="auto"/>
                                <w:left w:val="none" w:sz="0" w:space="0" w:color="auto"/>
                                <w:bottom w:val="none" w:sz="0" w:space="0" w:color="auto"/>
                                <w:right w:val="none" w:sz="0" w:space="0" w:color="auto"/>
                              </w:divBdr>
                              <w:divsChild>
                                <w:div w:id="1652247385">
                                  <w:marLeft w:val="0"/>
                                  <w:marRight w:val="0"/>
                                  <w:marTop w:val="0"/>
                                  <w:marBottom w:val="0"/>
                                  <w:divBdr>
                                    <w:top w:val="none" w:sz="0" w:space="0" w:color="auto"/>
                                    <w:left w:val="none" w:sz="0" w:space="0" w:color="auto"/>
                                    <w:bottom w:val="none" w:sz="0" w:space="0" w:color="auto"/>
                                    <w:right w:val="none" w:sz="0" w:space="0" w:color="auto"/>
                                  </w:divBdr>
                                  <w:divsChild>
                                    <w:div w:id="2110537581">
                                      <w:marLeft w:val="0"/>
                                      <w:marRight w:val="0"/>
                                      <w:marTop w:val="0"/>
                                      <w:marBottom w:val="0"/>
                                      <w:divBdr>
                                        <w:top w:val="none" w:sz="0" w:space="0" w:color="auto"/>
                                        <w:left w:val="none" w:sz="0" w:space="0" w:color="auto"/>
                                        <w:bottom w:val="none" w:sz="0" w:space="0" w:color="auto"/>
                                        <w:right w:val="none" w:sz="0" w:space="0" w:color="auto"/>
                                      </w:divBdr>
                                      <w:divsChild>
                                        <w:div w:id="1353646440">
                                          <w:marLeft w:val="0"/>
                                          <w:marRight w:val="0"/>
                                          <w:marTop w:val="0"/>
                                          <w:marBottom w:val="0"/>
                                          <w:divBdr>
                                            <w:top w:val="none" w:sz="0" w:space="0" w:color="auto"/>
                                            <w:left w:val="none" w:sz="0" w:space="0" w:color="auto"/>
                                            <w:bottom w:val="none" w:sz="0" w:space="0" w:color="auto"/>
                                            <w:right w:val="none" w:sz="0" w:space="0" w:color="auto"/>
                                          </w:divBdr>
                                          <w:divsChild>
                                            <w:div w:id="1519537016">
                                              <w:marLeft w:val="0"/>
                                              <w:marRight w:val="0"/>
                                              <w:marTop w:val="0"/>
                                              <w:marBottom w:val="0"/>
                                              <w:divBdr>
                                                <w:top w:val="none" w:sz="0" w:space="0" w:color="auto"/>
                                                <w:left w:val="none" w:sz="0" w:space="0" w:color="auto"/>
                                                <w:bottom w:val="none" w:sz="0" w:space="0" w:color="auto"/>
                                                <w:right w:val="none" w:sz="0" w:space="0" w:color="auto"/>
                                              </w:divBdr>
                                              <w:divsChild>
                                                <w:div w:id="738332188">
                                                  <w:marLeft w:val="0"/>
                                                  <w:marRight w:val="0"/>
                                                  <w:marTop w:val="0"/>
                                                  <w:marBottom w:val="0"/>
                                                  <w:divBdr>
                                                    <w:top w:val="none" w:sz="0" w:space="0" w:color="auto"/>
                                                    <w:left w:val="none" w:sz="0" w:space="0" w:color="auto"/>
                                                    <w:bottom w:val="none" w:sz="0" w:space="0" w:color="auto"/>
                                                    <w:right w:val="none" w:sz="0" w:space="0" w:color="auto"/>
                                                  </w:divBdr>
                                                  <w:divsChild>
                                                    <w:div w:id="1050498866">
                                                      <w:marLeft w:val="0"/>
                                                      <w:marRight w:val="0"/>
                                                      <w:marTop w:val="0"/>
                                                      <w:marBottom w:val="0"/>
                                                      <w:divBdr>
                                                        <w:top w:val="none" w:sz="0" w:space="0" w:color="auto"/>
                                                        <w:left w:val="none" w:sz="0" w:space="0" w:color="auto"/>
                                                        <w:bottom w:val="none" w:sz="0" w:space="0" w:color="auto"/>
                                                        <w:right w:val="none" w:sz="0" w:space="0" w:color="auto"/>
                                                      </w:divBdr>
                                                      <w:divsChild>
                                                        <w:div w:id="703865843">
                                                          <w:marLeft w:val="0"/>
                                                          <w:marRight w:val="0"/>
                                                          <w:marTop w:val="0"/>
                                                          <w:marBottom w:val="0"/>
                                                          <w:divBdr>
                                                            <w:top w:val="none" w:sz="0" w:space="0" w:color="auto"/>
                                                            <w:left w:val="none" w:sz="0" w:space="0" w:color="auto"/>
                                                            <w:bottom w:val="none" w:sz="0" w:space="0" w:color="auto"/>
                                                            <w:right w:val="none" w:sz="0" w:space="0" w:color="auto"/>
                                                          </w:divBdr>
                                                          <w:divsChild>
                                                            <w:div w:id="1583678110">
                                                              <w:marLeft w:val="0"/>
                                                              <w:marRight w:val="0"/>
                                                              <w:marTop w:val="0"/>
                                                              <w:marBottom w:val="0"/>
                                                              <w:divBdr>
                                                                <w:top w:val="none" w:sz="0" w:space="0" w:color="auto"/>
                                                                <w:left w:val="none" w:sz="0" w:space="0" w:color="auto"/>
                                                                <w:bottom w:val="none" w:sz="0" w:space="0" w:color="auto"/>
                                                                <w:right w:val="none" w:sz="0" w:space="0" w:color="auto"/>
                                                              </w:divBdr>
                                                            </w:div>
                                                            <w:div w:id="345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906694">
                                      <w:marLeft w:val="0"/>
                                      <w:marRight w:val="0"/>
                                      <w:marTop w:val="0"/>
                                      <w:marBottom w:val="0"/>
                                      <w:divBdr>
                                        <w:top w:val="none" w:sz="0" w:space="0" w:color="auto"/>
                                        <w:left w:val="none" w:sz="0" w:space="0" w:color="auto"/>
                                        <w:bottom w:val="none" w:sz="0" w:space="0" w:color="auto"/>
                                        <w:right w:val="none" w:sz="0" w:space="0" w:color="auto"/>
                                      </w:divBdr>
                                      <w:divsChild>
                                        <w:div w:id="13821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8091">
          <w:marLeft w:val="0"/>
          <w:marRight w:val="0"/>
          <w:marTop w:val="0"/>
          <w:marBottom w:val="0"/>
          <w:divBdr>
            <w:top w:val="none" w:sz="0" w:space="0" w:color="auto"/>
            <w:left w:val="none" w:sz="0" w:space="0" w:color="auto"/>
            <w:bottom w:val="none" w:sz="0" w:space="0" w:color="auto"/>
            <w:right w:val="none" w:sz="0" w:space="0" w:color="auto"/>
          </w:divBdr>
          <w:divsChild>
            <w:div w:id="372310587">
              <w:marLeft w:val="0"/>
              <w:marRight w:val="0"/>
              <w:marTop w:val="0"/>
              <w:marBottom w:val="0"/>
              <w:divBdr>
                <w:top w:val="none" w:sz="0" w:space="0" w:color="auto"/>
                <w:left w:val="none" w:sz="0" w:space="0" w:color="auto"/>
                <w:bottom w:val="none" w:sz="0" w:space="0" w:color="auto"/>
                <w:right w:val="none" w:sz="0" w:space="0" w:color="auto"/>
              </w:divBdr>
              <w:divsChild>
                <w:div w:id="2126000656">
                  <w:marLeft w:val="0"/>
                  <w:marRight w:val="0"/>
                  <w:marTop w:val="0"/>
                  <w:marBottom w:val="0"/>
                  <w:divBdr>
                    <w:top w:val="none" w:sz="0" w:space="0" w:color="auto"/>
                    <w:left w:val="none" w:sz="0" w:space="0" w:color="auto"/>
                    <w:bottom w:val="none" w:sz="0" w:space="0" w:color="auto"/>
                    <w:right w:val="none" w:sz="0" w:space="0" w:color="auto"/>
                  </w:divBdr>
                  <w:divsChild>
                    <w:div w:id="1898199341">
                      <w:marLeft w:val="0"/>
                      <w:marRight w:val="0"/>
                      <w:marTop w:val="0"/>
                      <w:marBottom w:val="0"/>
                      <w:divBdr>
                        <w:top w:val="none" w:sz="0" w:space="0" w:color="auto"/>
                        <w:left w:val="none" w:sz="0" w:space="0" w:color="auto"/>
                        <w:bottom w:val="none" w:sz="0" w:space="0" w:color="auto"/>
                        <w:right w:val="none" w:sz="0" w:space="0" w:color="auto"/>
                      </w:divBdr>
                      <w:divsChild>
                        <w:div w:id="144707771">
                          <w:marLeft w:val="0"/>
                          <w:marRight w:val="0"/>
                          <w:marTop w:val="0"/>
                          <w:marBottom w:val="0"/>
                          <w:divBdr>
                            <w:top w:val="none" w:sz="0" w:space="0" w:color="auto"/>
                            <w:left w:val="none" w:sz="0" w:space="0" w:color="auto"/>
                            <w:bottom w:val="none" w:sz="0" w:space="0" w:color="auto"/>
                            <w:right w:val="none" w:sz="0" w:space="0" w:color="auto"/>
                          </w:divBdr>
                          <w:divsChild>
                            <w:div w:id="1890262808">
                              <w:marLeft w:val="0"/>
                              <w:marRight w:val="0"/>
                              <w:marTop w:val="0"/>
                              <w:marBottom w:val="0"/>
                              <w:divBdr>
                                <w:top w:val="none" w:sz="0" w:space="0" w:color="auto"/>
                                <w:left w:val="none" w:sz="0" w:space="0" w:color="auto"/>
                                <w:bottom w:val="none" w:sz="0" w:space="0" w:color="auto"/>
                                <w:right w:val="none" w:sz="0" w:space="0" w:color="auto"/>
                              </w:divBdr>
                              <w:divsChild>
                                <w:div w:id="889462122">
                                  <w:marLeft w:val="0"/>
                                  <w:marRight w:val="0"/>
                                  <w:marTop w:val="0"/>
                                  <w:marBottom w:val="0"/>
                                  <w:divBdr>
                                    <w:top w:val="none" w:sz="0" w:space="0" w:color="auto"/>
                                    <w:left w:val="none" w:sz="0" w:space="0" w:color="auto"/>
                                    <w:bottom w:val="none" w:sz="0" w:space="0" w:color="auto"/>
                                    <w:right w:val="none" w:sz="0" w:space="0" w:color="auto"/>
                                  </w:divBdr>
                                  <w:divsChild>
                                    <w:div w:id="1517116584">
                                      <w:marLeft w:val="0"/>
                                      <w:marRight w:val="0"/>
                                      <w:marTop w:val="0"/>
                                      <w:marBottom w:val="0"/>
                                      <w:divBdr>
                                        <w:top w:val="none" w:sz="0" w:space="0" w:color="auto"/>
                                        <w:left w:val="none" w:sz="0" w:space="0" w:color="auto"/>
                                        <w:bottom w:val="none" w:sz="0" w:space="0" w:color="auto"/>
                                        <w:right w:val="none" w:sz="0" w:space="0" w:color="auto"/>
                                      </w:divBdr>
                                      <w:divsChild>
                                        <w:div w:id="949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71964">
                              <w:marLeft w:val="0"/>
                              <w:marRight w:val="0"/>
                              <w:marTop w:val="0"/>
                              <w:marBottom w:val="0"/>
                              <w:divBdr>
                                <w:top w:val="none" w:sz="0" w:space="0" w:color="auto"/>
                                <w:left w:val="none" w:sz="0" w:space="0" w:color="auto"/>
                                <w:bottom w:val="none" w:sz="0" w:space="0" w:color="auto"/>
                                <w:right w:val="none" w:sz="0" w:space="0" w:color="auto"/>
                              </w:divBdr>
                              <w:divsChild>
                                <w:div w:id="1957713580">
                                  <w:marLeft w:val="0"/>
                                  <w:marRight w:val="0"/>
                                  <w:marTop w:val="0"/>
                                  <w:marBottom w:val="0"/>
                                  <w:divBdr>
                                    <w:top w:val="none" w:sz="0" w:space="0" w:color="auto"/>
                                    <w:left w:val="none" w:sz="0" w:space="0" w:color="auto"/>
                                    <w:bottom w:val="none" w:sz="0" w:space="0" w:color="auto"/>
                                    <w:right w:val="none" w:sz="0" w:space="0" w:color="auto"/>
                                  </w:divBdr>
                                  <w:divsChild>
                                    <w:div w:id="322857444">
                                      <w:marLeft w:val="0"/>
                                      <w:marRight w:val="0"/>
                                      <w:marTop w:val="0"/>
                                      <w:marBottom w:val="0"/>
                                      <w:divBdr>
                                        <w:top w:val="none" w:sz="0" w:space="0" w:color="auto"/>
                                        <w:left w:val="none" w:sz="0" w:space="0" w:color="auto"/>
                                        <w:bottom w:val="none" w:sz="0" w:space="0" w:color="auto"/>
                                        <w:right w:val="none" w:sz="0" w:space="0" w:color="auto"/>
                                      </w:divBdr>
                                      <w:divsChild>
                                        <w:div w:id="710152329">
                                          <w:marLeft w:val="0"/>
                                          <w:marRight w:val="0"/>
                                          <w:marTop w:val="0"/>
                                          <w:marBottom w:val="0"/>
                                          <w:divBdr>
                                            <w:top w:val="none" w:sz="0" w:space="0" w:color="auto"/>
                                            <w:left w:val="none" w:sz="0" w:space="0" w:color="auto"/>
                                            <w:bottom w:val="none" w:sz="0" w:space="0" w:color="auto"/>
                                            <w:right w:val="none" w:sz="0" w:space="0" w:color="auto"/>
                                          </w:divBdr>
                                          <w:divsChild>
                                            <w:div w:id="53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7800527">
      <w:bodyDiv w:val="1"/>
      <w:marLeft w:val="0"/>
      <w:marRight w:val="0"/>
      <w:marTop w:val="0"/>
      <w:marBottom w:val="0"/>
      <w:divBdr>
        <w:top w:val="none" w:sz="0" w:space="0" w:color="auto"/>
        <w:left w:val="none" w:sz="0" w:space="0" w:color="auto"/>
        <w:bottom w:val="none" w:sz="0" w:space="0" w:color="auto"/>
        <w:right w:val="none" w:sz="0" w:space="0" w:color="auto"/>
      </w:divBdr>
      <w:divsChild>
        <w:div w:id="440951001">
          <w:marLeft w:val="0"/>
          <w:marRight w:val="0"/>
          <w:marTop w:val="0"/>
          <w:marBottom w:val="0"/>
          <w:divBdr>
            <w:top w:val="none" w:sz="0" w:space="0" w:color="auto"/>
            <w:left w:val="none" w:sz="0" w:space="0" w:color="auto"/>
            <w:bottom w:val="none" w:sz="0" w:space="0" w:color="auto"/>
            <w:right w:val="none" w:sz="0" w:space="0" w:color="auto"/>
          </w:divBdr>
          <w:divsChild>
            <w:div w:id="905916864">
              <w:marLeft w:val="0"/>
              <w:marRight w:val="0"/>
              <w:marTop w:val="0"/>
              <w:marBottom w:val="0"/>
              <w:divBdr>
                <w:top w:val="none" w:sz="0" w:space="0" w:color="auto"/>
                <w:left w:val="none" w:sz="0" w:space="0" w:color="auto"/>
                <w:bottom w:val="none" w:sz="0" w:space="0" w:color="auto"/>
                <w:right w:val="none" w:sz="0" w:space="0" w:color="auto"/>
              </w:divBdr>
              <w:divsChild>
                <w:div w:id="962151540">
                  <w:marLeft w:val="0"/>
                  <w:marRight w:val="0"/>
                  <w:marTop w:val="0"/>
                  <w:marBottom w:val="0"/>
                  <w:divBdr>
                    <w:top w:val="none" w:sz="0" w:space="0" w:color="auto"/>
                    <w:left w:val="none" w:sz="0" w:space="0" w:color="auto"/>
                    <w:bottom w:val="none" w:sz="0" w:space="0" w:color="auto"/>
                    <w:right w:val="none" w:sz="0" w:space="0" w:color="auto"/>
                  </w:divBdr>
                  <w:divsChild>
                    <w:div w:id="2082019301">
                      <w:marLeft w:val="0"/>
                      <w:marRight w:val="0"/>
                      <w:marTop w:val="0"/>
                      <w:marBottom w:val="0"/>
                      <w:divBdr>
                        <w:top w:val="none" w:sz="0" w:space="0" w:color="auto"/>
                        <w:left w:val="none" w:sz="0" w:space="0" w:color="auto"/>
                        <w:bottom w:val="none" w:sz="0" w:space="0" w:color="auto"/>
                        <w:right w:val="none" w:sz="0" w:space="0" w:color="auto"/>
                      </w:divBdr>
                      <w:divsChild>
                        <w:div w:id="1039010363">
                          <w:marLeft w:val="0"/>
                          <w:marRight w:val="0"/>
                          <w:marTop w:val="0"/>
                          <w:marBottom w:val="0"/>
                          <w:divBdr>
                            <w:top w:val="none" w:sz="0" w:space="0" w:color="auto"/>
                            <w:left w:val="none" w:sz="0" w:space="0" w:color="auto"/>
                            <w:bottom w:val="none" w:sz="0" w:space="0" w:color="auto"/>
                            <w:right w:val="none" w:sz="0" w:space="0" w:color="auto"/>
                          </w:divBdr>
                          <w:divsChild>
                            <w:div w:id="981927111">
                              <w:marLeft w:val="0"/>
                              <w:marRight w:val="0"/>
                              <w:marTop w:val="0"/>
                              <w:marBottom w:val="0"/>
                              <w:divBdr>
                                <w:top w:val="none" w:sz="0" w:space="0" w:color="auto"/>
                                <w:left w:val="none" w:sz="0" w:space="0" w:color="auto"/>
                                <w:bottom w:val="none" w:sz="0" w:space="0" w:color="auto"/>
                                <w:right w:val="none" w:sz="0" w:space="0" w:color="auto"/>
                              </w:divBdr>
                              <w:divsChild>
                                <w:div w:id="713194406">
                                  <w:marLeft w:val="0"/>
                                  <w:marRight w:val="0"/>
                                  <w:marTop w:val="0"/>
                                  <w:marBottom w:val="0"/>
                                  <w:divBdr>
                                    <w:top w:val="none" w:sz="0" w:space="0" w:color="auto"/>
                                    <w:left w:val="none" w:sz="0" w:space="0" w:color="auto"/>
                                    <w:bottom w:val="none" w:sz="0" w:space="0" w:color="auto"/>
                                    <w:right w:val="none" w:sz="0" w:space="0" w:color="auto"/>
                                  </w:divBdr>
                                  <w:divsChild>
                                    <w:div w:id="520509936">
                                      <w:marLeft w:val="0"/>
                                      <w:marRight w:val="0"/>
                                      <w:marTop w:val="0"/>
                                      <w:marBottom w:val="0"/>
                                      <w:divBdr>
                                        <w:top w:val="none" w:sz="0" w:space="0" w:color="auto"/>
                                        <w:left w:val="none" w:sz="0" w:space="0" w:color="auto"/>
                                        <w:bottom w:val="none" w:sz="0" w:space="0" w:color="auto"/>
                                        <w:right w:val="none" w:sz="0" w:space="0" w:color="auto"/>
                                      </w:divBdr>
                                      <w:divsChild>
                                        <w:div w:id="351763505">
                                          <w:marLeft w:val="0"/>
                                          <w:marRight w:val="0"/>
                                          <w:marTop w:val="0"/>
                                          <w:marBottom w:val="0"/>
                                          <w:divBdr>
                                            <w:top w:val="none" w:sz="0" w:space="0" w:color="auto"/>
                                            <w:left w:val="none" w:sz="0" w:space="0" w:color="auto"/>
                                            <w:bottom w:val="none" w:sz="0" w:space="0" w:color="auto"/>
                                            <w:right w:val="none" w:sz="0" w:space="0" w:color="auto"/>
                                          </w:divBdr>
                                          <w:divsChild>
                                            <w:div w:id="927152132">
                                              <w:marLeft w:val="0"/>
                                              <w:marRight w:val="0"/>
                                              <w:marTop w:val="0"/>
                                              <w:marBottom w:val="0"/>
                                              <w:divBdr>
                                                <w:top w:val="none" w:sz="0" w:space="0" w:color="auto"/>
                                                <w:left w:val="none" w:sz="0" w:space="0" w:color="auto"/>
                                                <w:bottom w:val="none" w:sz="0" w:space="0" w:color="auto"/>
                                                <w:right w:val="none" w:sz="0" w:space="0" w:color="auto"/>
                                              </w:divBdr>
                                              <w:divsChild>
                                                <w:div w:id="725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43572">
                                      <w:marLeft w:val="0"/>
                                      <w:marRight w:val="0"/>
                                      <w:marTop w:val="0"/>
                                      <w:marBottom w:val="0"/>
                                      <w:divBdr>
                                        <w:top w:val="none" w:sz="0" w:space="0" w:color="auto"/>
                                        <w:left w:val="none" w:sz="0" w:space="0" w:color="auto"/>
                                        <w:bottom w:val="none" w:sz="0" w:space="0" w:color="auto"/>
                                        <w:right w:val="none" w:sz="0" w:space="0" w:color="auto"/>
                                      </w:divBdr>
                                      <w:divsChild>
                                        <w:div w:id="1709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438997">
          <w:marLeft w:val="0"/>
          <w:marRight w:val="0"/>
          <w:marTop w:val="0"/>
          <w:marBottom w:val="0"/>
          <w:divBdr>
            <w:top w:val="none" w:sz="0" w:space="0" w:color="auto"/>
            <w:left w:val="none" w:sz="0" w:space="0" w:color="auto"/>
            <w:bottom w:val="none" w:sz="0" w:space="0" w:color="auto"/>
            <w:right w:val="none" w:sz="0" w:space="0" w:color="auto"/>
          </w:divBdr>
          <w:divsChild>
            <w:div w:id="1857305625">
              <w:marLeft w:val="0"/>
              <w:marRight w:val="0"/>
              <w:marTop w:val="0"/>
              <w:marBottom w:val="0"/>
              <w:divBdr>
                <w:top w:val="none" w:sz="0" w:space="0" w:color="auto"/>
                <w:left w:val="none" w:sz="0" w:space="0" w:color="auto"/>
                <w:bottom w:val="none" w:sz="0" w:space="0" w:color="auto"/>
                <w:right w:val="none" w:sz="0" w:space="0" w:color="auto"/>
              </w:divBdr>
              <w:divsChild>
                <w:div w:id="1347560029">
                  <w:marLeft w:val="0"/>
                  <w:marRight w:val="0"/>
                  <w:marTop w:val="0"/>
                  <w:marBottom w:val="0"/>
                  <w:divBdr>
                    <w:top w:val="none" w:sz="0" w:space="0" w:color="auto"/>
                    <w:left w:val="none" w:sz="0" w:space="0" w:color="auto"/>
                    <w:bottom w:val="none" w:sz="0" w:space="0" w:color="auto"/>
                    <w:right w:val="none" w:sz="0" w:space="0" w:color="auto"/>
                  </w:divBdr>
                  <w:divsChild>
                    <w:div w:id="1130051119">
                      <w:marLeft w:val="0"/>
                      <w:marRight w:val="0"/>
                      <w:marTop w:val="0"/>
                      <w:marBottom w:val="0"/>
                      <w:divBdr>
                        <w:top w:val="none" w:sz="0" w:space="0" w:color="auto"/>
                        <w:left w:val="none" w:sz="0" w:space="0" w:color="auto"/>
                        <w:bottom w:val="none" w:sz="0" w:space="0" w:color="auto"/>
                        <w:right w:val="none" w:sz="0" w:space="0" w:color="auto"/>
                      </w:divBdr>
                      <w:divsChild>
                        <w:div w:id="218982866">
                          <w:marLeft w:val="0"/>
                          <w:marRight w:val="0"/>
                          <w:marTop w:val="0"/>
                          <w:marBottom w:val="0"/>
                          <w:divBdr>
                            <w:top w:val="none" w:sz="0" w:space="0" w:color="auto"/>
                            <w:left w:val="none" w:sz="0" w:space="0" w:color="auto"/>
                            <w:bottom w:val="none" w:sz="0" w:space="0" w:color="auto"/>
                            <w:right w:val="none" w:sz="0" w:space="0" w:color="auto"/>
                          </w:divBdr>
                          <w:divsChild>
                            <w:div w:id="1343319531">
                              <w:marLeft w:val="0"/>
                              <w:marRight w:val="0"/>
                              <w:marTop w:val="0"/>
                              <w:marBottom w:val="0"/>
                              <w:divBdr>
                                <w:top w:val="none" w:sz="0" w:space="0" w:color="auto"/>
                                <w:left w:val="none" w:sz="0" w:space="0" w:color="auto"/>
                                <w:bottom w:val="none" w:sz="0" w:space="0" w:color="auto"/>
                                <w:right w:val="none" w:sz="0" w:space="0" w:color="auto"/>
                              </w:divBdr>
                              <w:divsChild>
                                <w:div w:id="1117215886">
                                  <w:marLeft w:val="0"/>
                                  <w:marRight w:val="0"/>
                                  <w:marTop w:val="0"/>
                                  <w:marBottom w:val="0"/>
                                  <w:divBdr>
                                    <w:top w:val="none" w:sz="0" w:space="0" w:color="auto"/>
                                    <w:left w:val="none" w:sz="0" w:space="0" w:color="auto"/>
                                    <w:bottom w:val="none" w:sz="0" w:space="0" w:color="auto"/>
                                    <w:right w:val="none" w:sz="0" w:space="0" w:color="auto"/>
                                  </w:divBdr>
                                  <w:divsChild>
                                    <w:div w:id="1516842799">
                                      <w:marLeft w:val="0"/>
                                      <w:marRight w:val="0"/>
                                      <w:marTop w:val="0"/>
                                      <w:marBottom w:val="0"/>
                                      <w:divBdr>
                                        <w:top w:val="none" w:sz="0" w:space="0" w:color="auto"/>
                                        <w:left w:val="none" w:sz="0" w:space="0" w:color="auto"/>
                                        <w:bottom w:val="none" w:sz="0" w:space="0" w:color="auto"/>
                                        <w:right w:val="none" w:sz="0" w:space="0" w:color="auto"/>
                                      </w:divBdr>
                                      <w:divsChild>
                                        <w:div w:id="21311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9460">
                              <w:marLeft w:val="0"/>
                              <w:marRight w:val="0"/>
                              <w:marTop w:val="0"/>
                              <w:marBottom w:val="0"/>
                              <w:divBdr>
                                <w:top w:val="none" w:sz="0" w:space="0" w:color="auto"/>
                                <w:left w:val="none" w:sz="0" w:space="0" w:color="auto"/>
                                <w:bottom w:val="none" w:sz="0" w:space="0" w:color="auto"/>
                                <w:right w:val="none" w:sz="0" w:space="0" w:color="auto"/>
                              </w:divBdr>
                              <w:divsChild>
                                <w:div w:id="923689338">
                                  <w:marLeft w:val="0"/>
                                  <w:marRight w:val="0"/>
                                  <w:marTop w:val="0"/>
                                  <w:marBottom w:val="0"/>
                                  <w:divBdr>
                                    <w:top w:val="none" w:sz="0" w:space="0" w:color="auto"/>
                                    <w:left w:val="none" w:sz="0" w:space="0" w:color="auto"/>
                                    <w:bottom w:val="none" w:sz="0" w:space="0" w:color="auto"/>
                                    <w:right w:val="none" w:sz="0" w:space="0" w:color="auto"/>
                                  </w:divBdr>
                                  <w:divsChild>
                                    <w:div w:id="2083990250">
                                      <w:marLeft w:val="0"/>
                                      <w:marRight w:val="0"/>
                                      <w:marTop w:val="0"/>
                                      <w:marBottom w:val="0"/>
                                      <w:divBdr>
                                        <w:top w:val="none" w:sz="0" w:space="0" w:color="auto"/>
                                        <w:left w:val="none" w:sz="0" w:space="0" w:color="auto"/>
                                        <w:bottom w:val="none" w:sz="0" w:space="0" w:color="auto"/>
                                        <w:right w:val="none" w:sz="0" w:space="0" w:color="auto"/>
                                      </w:divBdr>
                                    </w:div>
                                    <w:div w:id="992945946">
                                      <w:marLeft w:val="0"/>
                                      <w:marRight w:val="0"/>
                                      <w:marTop w:val="0"/>
                                      <w:marBottom w:val="0"/>
                                      <w:divBdr>
                                        <w:top w:val="none" w:sz="0" w:space="0" w:color="auto"/>
                                        <w:left w:val="none" w:sz="0" w:space="0" w:color="auto"/>
                                        <w:bottom w:val="none" w:sz="0" w:space="0" w:color="auto"/>
                                        <w:right w:val="none" w:sz="0" w:space="0" w:color="auto"/>
                                      </w:divBdr>
                                      <w:divsChild>
                                        <w:div w:id="525099937">
                                          <w:marLeft w:val="0"/>
                                          <w:marRight w:val="0"/>
                                          <w:marTop w:val="0"/>
                                          <w:marBottom w:val="0"/>
                                          <w:divBdr>
                                            <w:top w:val="none" w:sz="0" w:space="0" w:color="auto"/>
                                            <w:left w:val="none" w:sz="0" w:space="0" w:color="auto"/>
                                            <w:bottom w:val="none" w:sz="0" w:space="0" w:color="auto"/>
                                            <w:right w:val="none" w:sz="0" w:space="0" w:color="auto"/>
                                          </w:divBdr>
                                          <w:divsChild>
                                            <w:div w:id="755902077">
                                              <w:marLeft w:val="0"/>
                                              <w:marRight w:val="0"/>
                                              <w:marTop w:val="0"/>
                                              <w:marBottom w:val="0"/>
                                              <w:divBdr>
                                                <w:top w:val="none" w:sz="0" w:space="0" w:color="auto"/>
                                                <w:left w:val="none" w:sz="0" w:space="0" w:color="auto"/>
                                                <w:bottom w:val="none" w:sz="0" w:space="0" w:color="auto"/>
                                                <w:right w:val="none" w:sz="0" w:space="0" w:color="auto"/>
                                              </w:divBdr>
                                              <w:divsChild>
                                                <w:div w:id="395012615">
                                                  <w:marLeft w:val="0"/>
                                                  <w:marRight w:val="0"/>
                                                  <w:marTop w:val="0"/>
                                                  <w:marBottom w:val="0"/>
                                                  <w:divBdr>
                                                    <w:top w:val="none" w:sz="0" w:space="0" w:color="auto"/>
                                                    <w:left w:val="none" w:sz="0" w:space="0" w:color="auto"/>
                                                    <w:bottom w:val="none" w:sz="0" w:space="0" w:color="auto"/>
                                                    <w:right w:val="none" w:sz="0" w:space="0" w:color="auto"/>
                                                  </w:divBdr>
                                                  <w:divsChild>
                                                    <w:div w:id="1274703550">
                                                      <w:marLeft w:val="0"/>
                                                      <w:marRight w:val="0"/>
                                                      <w:marTop w:val="0"/>
                                                      <w:marBottom w:val="0"/>
                                                      <w:divBdr>
                                                        <w:top w:val="none" w:sz="0" w:space="0" w:color="auto"/>
                                                        <w:left w:val="none" w:sz="0" w:space="0" w:color="auto"/>
                                                        <w:bottom w:val="none" w:sz="0" w:space="0" w:color="auto"/>
                                                        <w:right w:val="none" w:sz="0" w:space="0" w:color="auto"/>
                                                      </w:divBdr>
                                                      <w:divsChild>
                                                        <w:div w:id="2160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524918">
                              <w:marLeft w:val="0"/>
                              <w:marRight w:val="0"/>
                              <w:marTop w:val="0"/>
                              <w:marBottom w:val="0"/>
                              <w:divBdr>
                                <w:top w:val="none" w:sz="0" w:space="0" w:color="auto"/>
                                <w:left w:val="none" w:sz="0" w:space="0" w:color="auto"/>
                                <w:bottom w:val="none" w:sz="0" w:space="0" w:color="auto"/>
                                <w:right w:val="none" w:sz="0" w:space="0" w:color="auto"/>
                              </w:divBdr>
                              <w:divsChild>
                                <w:div w:id="1938517770">
                                  <w:marLeft w:val="0"/>
                                  <w:marRight w:val="0"/>
                                  <w:marTop w:val="0"/>
                                  <w:marBottom w:val="0"/>
                                  <w:divBdr>
                                    <w:top w:val="none" w:sz="0" w:space="0" w:color="auto"/>
                                    <w:left w:val="none" w:sz="0" w:space="0" w:color="auto"/>
                                    <w:bottom w:val="none" w:sz="0" w:space="0" w:color="auto"/>
                                    <w:right w:val="none" w:sz="0" w:space="0" w:color="auto"/>
                                  </w:divBdr>
                                  <w:divsChild>
                                    <w:div w:id="931083150">
                                      <w:marLeft w:val="0"/>
                                      <w:marRight w:val="0"/>
                                      <w:marTop w:val="0"/>
                                      <w:marBottom w:val="0"/>
                                      <w:divBdr>
                                        <w:top w:val="none" w:sz="0" w:space="0" w:color="auto"/>
                                        <w:left w:val="none" w:sz="0" w:space="0" w:color="auto"/>
                                        <w:bottom w:val="none" w:sz="0" w:space="0" w:color="auto"/>
                                        <w:right w:val="none" w:sz="0" w:space="0" w:color="auto"/>
                                      </w:divBdr>
                                      <w:divsChild>
                                        <w:div w:id="522673570">
                                          <w:marLeft w:val="0"/>
                                          <w:marRight w:val="0"/>
                                          <w:marTop w:val="0"/>
                                          <w:marBottom w:val="0"/>
                                          <w:divBdr>
                                            <w:top w:val="none" w:sz="0" w:space="0" w:color="auto"/>
                                            <w:left w:val="none" w:sz="0" w:space="0" w:color="auto"/>
                                            <w:bottom w:val="none" w:sz="0" w:space="0" w:color="auto"/>
                                            <w:right w:val="none" w:sz="0" w:space="0" w:color="auto"/>
                                          </w:divBdr>
                                          <w:divsChild>
                                            <w:div w:id="2966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274319">
          <w:marLeft w:val="0"/>
          <w:marRight w:val="0"/>
          <w:marTop w:val="0"/>
          <w:marBottom w:val="0"/>
          <w:divBdr>
            <w:top w:val="none" w:sz="0" w:space="0" w:color="auto"/>
            <w:left w:val="none" w:sz="0" w:space="0" w:color="auto"/>
            <w:bottom w:val="none" w:sz="0" w:space="0" w:color="auto"/>
            <w:right w:val="none" w:sz="0" w:space="0" w:color="auto"/>
          </w:divBdr>
          <w:divsChild>
            <w:div w:id="1451390729">
              <w:marLeft w:val="0"/>
              <w:marRight w:val="0"/>
              <w:marTop w:val="0"/>
              <w:marBottom w:val="0"/>
              <w:divBdr>
                <w:top w:val="none" w:sz="0" w:space="0" w:color="auto"/>
                <w:left w:val="none" w:sz="0" w:space="0" w:color="auto"/>
                <w:bottom w:val="none" w:sz="0" w:space="0" w:color="auto"/>
                <w:right w:val="none" w:sz="0" w:space="0" w:color="auto"/>
              </w:divBdr>
              <w:divsChild>
                <w:div w:id="1364792067">
                  <w:marLeft w:val="0"/>
                  <w:marRight w:val="0"/>
                  <w:marTop w:val="0"/>
                  <w:marBottom w:val="0"/>
                  <w:divBdr>
                    <w:top w:val="none" w:sz="0" w:space="0" w:color="auto"/>
                    <w:left w:val="none" w:sz="0" w:space="0" w:color="auto"/>
                    <w:bottom w:val="none" w:sz="0" w:space="0" w:color="auto"/>
                    <w:right w:val="none" w:sz="0" w:space="0" w:color="auto"/>
                  </w:divBdr>
                  <w:divsChild>
                    <w:div w:id="1241331494">
                      <w:marLeft w:val="0"/>
                      <w:marRight w:val="0"/>
                      <w:marTop w:val="0"/>
                      <w:marBottom w:val="0"/>
                      <w:divBdr>
                        <w:top w:val="none" w:sz="0" w:space="0" w:color="auto"/>
                        <w:left w:val="none" w:sz="0" w:space="0" w:color="auto"/>
                        <w:bottom w:val="none" w:sz="0" w:space="0" w:color="auto"/>
                        <w:right w:val="none" w:sz="0" w:space="0" w:color="auto"/>
                      </w:divBdr>
                      <w:divsChild>
                        <w:div w:id="223373011">
                          <w:marLeft w:val="0"/>
                          <w:marRight w:val="0"/>
                          <w:marTop w:val="0"/>
                          <w:marBottom w:val="0"/>
                          <w:divBdr>
                            <w:top w:val="none" w:sz="0" w:space="0" w:color="auto"/>
                            <w:left w:val="none" w:sz="0" w:space="0" w:color="auto"/>
                            <w:bottom w:val="none" w:sz="0" w:space="0" w:color="auto"/>
                            <w:right w:val="none" w:sz="0" w:space="0" w:color="auto"/>
                          </w:divBdr>
                          <w:divsChild>
                            <w:div w:id="501624936">
                              <w:marLeft w:val="0"/>
                              <w:marRight w:val="0"/>
                              <w:marTop w:val="0"/>
                              <w:marBottom w:val="0"/>
                              <w:divBdr>
                                <w:top w:val="none" w:sz="0" w:space="0" w:color="auto"/>
                                <w:left w:val="none" w:sz="0" w:space="0" w:color="auto"/>
                                <w:bottom w:val="none" w:sz="0" w:space="0" w:color="auto"/>
                                <w:right w:val="none" w:sz="0" w:space="0" w:color="auto"/>
                              </w:divBdr>
                              <w:divsChild>
                                <w:div w:id="22439894">
                                  <w:marLeft w:val="0"/>
                                  <w:marRight w:val="0"/>
                                  <w:marTop w:val="0"/>
                                  <w:marBottom w:val="0"/>
                                  <w:divBdr>
                                    <w:top w:val="none" w:sz="0" w:space="0" w:color="auto"/>
                                    <w:left w:val="none" w:sz="0" w:space="0" w:color="auto"/>
                                    <w:bottom w:val="none" w:sz="0" w:space="0" w:color="auto"/>
                                    <w:right w:val="none" w:sz="0" w:space="0" w:color="auto"/>
                                  </w:divBdr>
                                  <w:divsChild>
                                    <w:div w:id="1197618259">
                                      <w:marLeft w:val="0"/>
                                      <w:marRight w:val="0"/>
                                      <w:marTop w:val="0"/>
                                      <w:marBottom w:val="0"/>
                                      <w:divBdr>
                                        <w:top w:val="none" w:sz="0" w:space="0" w:color="auto"/>
                                        <w:left w:val="none" w:sz="0" w:space="0" w:color="auto"/>
                                        <w:bottom w:val="none" w:sz="0" w:space="0" w:color="auto"/>
                                        <w:right w:val="none" w:sz="0" w:space="0" w:color="auto"/>
                                      </w:divBdr>
                                      <w:divsChild>
                                        <w:div w:id="554321743">
                                          <w:marLeft w:val="0"/>
                                          <w:marRight w:val="0"/>
                                          <w:marTop w:val="0"/>
                                          <w:marBottom w:val="0"/>
                                          <w:divBdr>
                                            <w:top w:val="none" w:sz="0" w:space="0" w:color="auto"/>
                                            <w:left w:val="none" w:sz="0" w:space="0" w:color="auto"/>
                                            <w:bottom w:val="none" w:sz="0" w:space="0" w:color="auto"/>
                                            <w:right w:val="none" w:sz="0" w:space="0" w:color="auto"/>
                                          </w:divBdr>
                                          <w:divsChild>
                                            <w:div w:id="69892148">
                                              <w:marLeft w:val="0"/>
                                              <w:marRight w:val="0"/>
                                              <w:marTop w:val="0"/>
                                              <w:marBottom w:val="0"/>
                                              <w:divBdr>
                                                <w:top w:val="none" w:sz="0" w:space="0" w:color="auto"/>
                                                <w:left w:val="none" w:sz="0" w:space="0" w:color="auto"/>
                                                <w:bottom w:val="none" w:sz="0" w:space="0" w:color="auto"/>
                                                <w:right w:val="none" w:sz="0" w:space="0" w:color="auto"/>
                                              </w:divBdr>
                                              <w:divsChild>
                                                <w:div w:id="1552300329">
                                                  <w:marLeft w:val="0"/>
                                                  <w:marRight w:val="0"/>
                                                  <w:marTop w:val="0"/>
                                                  <w:marBottom w:val="0"/>
                                                  <w:divBdr>
                                                    <w:top w:val="none" w:sz="0" w:space="0" w:color="auto"/>
                                                    <w:left w:val="none" w:sz="0" w:space="0" w:color="auto"/>
                                                    <w:bottom w:val="none" w:sz="0" w:space="0" w:color="auto"/>
                                                    <w:right w:val="none" w:sz="0" w:space="0" w:color="auto"/>
                                                  </w:divBdr>
                                                  <w:divsChild>
                                                    <w:div w:id="864441042">
                                                      <w:marLeft w:val="0"/>
                                                      <w:marRight w:val="0"/>
                                                      <w:marTop w:val="0"/>
                                                      <w:marBottom w:val="0"/>
                                                      <w:divBdr>
                                                        <w:top w:val="none" w:sz="0" w:space="0" w:color="auto"/>
                                                        <w:left w:val="none" w:sz="0" w:space="0" w:color="auto"/>
                                                        <w:bottom w:val="none" w:sz="0" w:space="0" w:color="auto"/>
                                                        <w:right w:val="none" w:sz="0" w:space="0" w:color="auto"/>
                                                      </w:divBdr>
                                                      <w:divsChild>
                                                        <w:div w:id="205525868">
                                                          <w:marLeft w:val="0"/>
                                                          <w:marRight w:val="0"/>
                                                          <w:marTop w:val="0"/>
                                                          <w:marBottom w:val="0"/>
                                                          <w:divBdr>
                                                            <w:top w:val="none" w:sz="0" w:space="0" w:color="auto"/>
                                                            <w:left w:val="none" w:sz="0" w:space="0" w:color="auto"/>
                                                            <w:bottom w:val="none" w:sz="0" w:space="0" w:color="auto"/>
                                                            <w:right w:val="none" w:sz="0" w:space="0" w:color="auto"/>
                                                          </w:divBdr>
                                                          <w:divsChild>
                                                            <w:div w:id="843859426">
                                                              <w:marLeft w:val="0"/>
                                                              <w:marRight w:val="0"/>
                                                              <w:marTop w:val="0"/>
                                                              <w:marBottom w:val="0"/>
                                                              <w:divBdr>
                                                                <w:top w:val="none" w:sz="0" w:space="0" w:color="auto"/>
                                                                <w:left w:val="none" w:sz="0" w:space="0" w:color="auto"/>
                                                                <w:bottom w:val="none" w:sz="0" w:space="0" w:color="auto"/>
                                                                <w:right w:val="none" w:sz="0" w:space="0" w:color="auto"/>
                                                              </w:divBdr>
                                                            </w:div>
                                                            <w:div w:id="106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465755">
                                      <w:marLeft w:val="0"/>
                                      <w:marRight w:val="0"/>
                                      <w:marTop w:val="0"/>
                                      <w:marBottom w:val="0"/>
                                      <w:divBdr>
                                        <w:top w:val="none" w:sz="0" w:space="0" w:color="auto"/>
                                        <w:left w:val="none" w:sz="0" w:space="0" w:color="auto"/>
                                        <w:bottom w:val="none" w:sz="0" w:space="0" w:color="auto"/>
                                        <w:right w:val="none" w:sz="0" w:space="0" w:color="auto"/>
                                      </w:divBdr>
                                      <w:divsChild>
                                        <w:div w:id="16717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253347">
          <w:marLeft w:val="0"/>
          <w:marRight w:val="0"/>
          <w:marTop w:val="0"/>
          <w:marBottom w:val="0"/>
          <w:divBdr>
            <w:top w:val="none" w:sz="0" w:space="0" w:color="auto"/>
            <w:left w:val="none" w:sz="0" w:space="0" w:color="auto"/>
            <w:bottom w:val="none" w:sz="0" w:space="0" w:color="auto"/>
            <w:right w:val="none" w:sz="0" w:space="0" w:color="auto"/>
          </w:divBdr>
          <w:divsChild>
            <w:div w:id="256981191">
              <w:marLeft w:val="0"/>
              <w:marRight w:val="0"/>
              <w:marTop w:val="0"/>
              <w:marBottom w:val="0"/>
              <w:divBdr>
                <w:top w:val="none" w:sz="0" w:space="0" w:color="auto"/>
                <w:left w:val="none" w:sz="0" w:space="0" w:color="auto"/>
                <w:bottom w:val="none" w:sz="0" w:space="0" w:color="auto"/>
                <w:right w:val="none" w:sz="0" w:space="0" w:color="auto"/>
              </w:divBdr>
              <w:divsChild>
                <w:div w:id="861019138">
                  <w:marLeft w:val="0"/>
                  <w:marRight w:val="0"/>
                  <w:marTop w:val="0"/>
                  <w:marBottom w:val="0"/>
                  <w:divBdr>
                    <w:top w:val="none" w:sz="0" w:space="0" w:color="auto"/>
                    <w:left w:val="none" w:sz="0" w:space="0" w:color="auto"/>
                    <w:bottom w:val="none" w:sz="0" w:space="0" w:color="auto"/>
                    <w:right w:val="none" w:sz="0" w:space="0" w:color="auto"/>
                  </w:divBdr>
                  <w:divsChild>
                    <w:div w:id="1846944044">
                      <w:marLeft w:val="0"/>
                      <w:marRight w:val="0"/>
                      <w:marTop w:val="0"/>
                      <w:marBottom w:val="0"/>
                      <w:divBdr>
                        <w:top w:val="none" w:sz="0" w:space="0" w:color="auto"/>
                        <w:left w:val="none" w:sz="0" w:space="0" w:color="auto"/>
                        <w:bottom w:val="none" w:sz="0" w:space="0" w:color="auto"/>
                        <w:right w:val="none" w:sz="0" w:space="0" w:color="auto"/>
                      </w:divBdr>
                      <w:divsChild>
                        <w:div w:id="515384075">
                          <w:marLeft w:val="0"/>
                          <w:marRight w:val="0"/>
                          <w:marTop w:val="0"/>
                          <w:marBottom w:val="0"/>
                          <w:divBdr>
                            <w:top w:val="none" w:sz="0" w:space="0" w:color="auto"/>
                            <w:left w:val="none" w:sz="0" w:space="0" w:color="auto"/>
                            <w:bottom w:val="none" w:sz="0" w:space="0" w:color="auto"/>
                            <w:right w:val="none" w:sz="0" w:space="0" w:color="auto"/>
                          </w:divBdr>
                          <w:divsChild>
                            <w:div w:id="601033196">
                              <w:marLeft w:val="0"/>
                              <w:marRight w:val="0"/>
                              <w:marTop w:val="0"/>
                              <w:marBottom w:val="0"/>
                              <w:divBdr>
                                <w:top w:val="none" w:sz="0" w:space="0" w:color="auto"/>
                                <w:left w:val="none" w:sz="0" w:space="0" w:color="auto"/>
                                <w:bottom w:val="none" w:sz="0" w:space="0" w:color="auto"/>
                                <w:right w:val="none" w:sz="0" w:space="0" w:color="auto"/>
                              </w:divBdr>
                              <w:divsChild>
                                <w:div w:id="916786081">
                                  <w:marLeft w:val="0"/>
                                  <w:marRight w:val="0"/>
                                  <w:marTop w:val="0"/>
                                  <w:marBottom w:val="0"/>
                                  <w:divBdr>
                                    <w:top w:val="none" w:sz="0" w:space="0" w:color="auto"/>
                                    <w:left w:val="none" w:sz="0" w:space="0" w:color="auto"/>
                                    <w:bottom w:val="none" w:sz="0" w:space="0" w:color="auto"/>
                                    <w:right w:val="none" w:sz="0" w:space="0" w:color="auto"/>
                                  </w:divBdr>
                                  <w:divsChild>
                                    <w:div w:id="1947426073">
                                      <w:marLeft w:val="0"/>
                                      <w:marRight w:val="0"/>
                                      <w:marTop w:val="0"/>
                                      <w:marBottom w:val="0"/>
                                      <w:divBdr>
                                        <w:top w:val="none" w:sz="0" w:space="0" w:color="auto"/>
                                        <w:left w:val="none" w:sz="0" w:space="0" w:color="auto"/>
                                        <w:bottom w:val="none" w:sz="0" w:space="0" w:color="auto"/>
                                        <w:right w:val="none" w:sz="0" w:space="0" w:color="auto"/>
                                      </w:divBdr>
                                      <w:divsChild>
                                        <w:div w:id="159620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403878">
                              <w:marLeft w:val="0"/>
                              <w:marRight w:val="0"/>
                              <w:marTop w:val="0"/>
                              <w:marBottom w:val="0"/>
                              <w:divBdr>
                                <w:top w:val="none" w:sz="0" w:space="0" w:color="auto"/>
                                <w:left w:val="none" w:sz="0" w:space="0" w:color="auto"/>
                                <w:bottom w:val="none" w:sz="0" w:space="0" w:color="auto"/>
                                <w:right w:val="none" w:sz="0" w:space="0" w:color="auto"/>
                              </w:divBdr>
                              <w:divsChild>
                                <w:div w:id="405493682">
                                  <w:marLeft w:val="0"/>
                                  <w:marRight w:val="0"/>
                                  <w:marTop w:val="0"/>
                                  <w:marBottom w:val="0"/>
                                  <w:divBdr>
                                    <w:top w:val="none" w:sz="0" w:space="0" w:color="auto"/>
                                    <w:left w:val="none" w:sz="0" w:space="0" w:color="auto"/>
                                    <w:bottom w:val="none" w:sz="0" w:space="0" w:color="auto"/>
                                    <w:right w:val="none" w:sz="0" w:space="0" w:color="auto"/>
                                  </w:divBdr>
                                  <w:divsChild>
                                    <w:div w:id="1800761953">
                                      <w:marLeft w:val="0"/>
                                      <w:marRight w:val="0"/>
                                      <w:marTop w:val="0"/>
                                      <w:marBottom w:val="0"/>
                                      <w:divBdr>
                                        <w:top w:val="none" w:sz="0" w:space="0" w:color="auto"/>
                                        <w:left w:val="none" w:sz="0" w:space="0" w:color="auto"/>
                                        <w:bottom w:val="none" w:sz="0" w:space="0" w:color="auto"/>
                                        <w:right w:val="none" w:sz="0" w:space="0" w:color="auto"/>
                                      </w:divBdr>
                                      <w:divsChild>
                                        <w:div w:id="353460538">
                                          <w:marLeft w:val="0"/>
                                          <w:marRight w:val="0"/>
                                          <w:marTop w:val="0"/>
                                          <w:marBottom w:val="0"/>
                                          <w:divBdr>
                                            <w:top w:val="none" w:sz="0" w:space="0" w:color="auto"/>
                                            <w:left w:val="none" w:sz="0" w:space="0" w:color="auto"/>
                                            <w:bottom w:val="none" w:sz="0" w:space="0" w:color="auto"/>
                                            <w:right w:val="none" w:sz="0" w:space="0" w:color="auto"/>
                                          </w:divBdr>
                                          <w:divsChild>
                                            <w:div w:id="1094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013161">
          <w:marLeft w:val="0"/>
          <w:marRight w:val="0"/>
          <w:marTop w:val="0"/>
          <w:marBottom w:val="0"/>
          <w:divBdr>
            <w:top w:val="none" w:sz="0" w:space="0" w:color="auto"/>
            <w:left w:val="none" w:sz="0" w:space="0" w:color="auto"/>
            <w:bottom w:val="none" w:sz="0" w:space="0" w:color="auto"/>
            <w:right w:val="none" w:sz="0" w:space="0" w:color="auto"/>
          </w:divBdr>
          <w:divsChild>
            <w:div w:id="1452898175">
              <w:marLeft w:val="0"/>
              <w:marRight w:val="0"/>
              <w:marTop w:val="0"/>
              <w:marBottom w:val="0"/>
              <w:divBdr>
                <w:top w:val="none" w:sz="0" w:space="0" w:color="auto"/>
                <w:left w:val="none" w:sz="0" w:space="0" w:color="auto"/>
                <w:bottom w:val="none" w:sz="0" w:space="0" w:color="auto"/>
                <w:right w:val="none" w:sz="0" w:space="0" w:color="auto"/>
              </w:divBdr>
              <w:divsChild>
                <w:div w:id="1477263777">
                  <w:marLeft w:val="0"/>
                  <w:marRight w:val="0"/>
                  <w:marTop w:val="0"/>
                  <w:marBottom w:val="0"/>
                  <w:divBdr>
                    <w:top w:val="none" w:sz="0" w:space="0" w:color="auto"/>
                    <w:left w:val="none" w:sz="0" w:space="0" w:color="auto"/>
                    <w:bottom w:val="none" w:sz="0" w:space="0" w:color="auto"/>
                    <w:right w:val="none" w:sz="0" w:space="0" w:color="auto"/>
                  </w:divBdr>
                  <w:divsChild>
                    <w:div w:id="1120959032">
                      <w:marLeft w:val="0"/>
                      <w:marRight w:val="0"/>
                      <w:marTop w:val="0"/>
                      <w:marBottom w:val="0"/>
                      <w:divBdr>
                        <w:top w:val="none" w:sz="0" w:space="0" w:color="auto"/>
                        <w:left w:val="none" w:sz="0" w:space="0" w:color="auto"/>
                        <w:bottom w:val="none" w:sz="0" w:space="0" w:color="auto"/>
                        <w:right w:val="none" w:sz="0" w:space="0" w:color="auto"/>
                      </w:divBdr>
                      <w:divsChild>
                        <w:div w:id="1206598995">
                          <w:marLeft w:val="0"/>
                          <w:marRight w:val="0"/>
                          <w:marTop w:val="0"/>
                          <w:marBottom w:val="0"/>
                          <w:divBdr>
                            <w:top w:val="none" w:sz="0" w:space="0" w:color="auto"/>
                            <w:left w:val="none" w:sz="0" w:space="0" w:color="auto"/>
                            <w:bottom w:val="none" w:sz="0" w:space="0" w:color="auto"/>
                            <w:right w:val="none" w:sz="0" w:space="0" w:color="auto"/>
                          </w:divBdr>
                          <w:divsChild>
                            <w:div w:id="289943223">
                              <w:marLeft w:val="0"/>
                              <w:marRight w:val="0"/>
                              <w:marTop w:val="0"/>
                              <w:marBottom w:val="0"/>
                              <w:divBdr>
                                <w:top w:val="none" w:sz="0" w:space="0" w:color="auto"/>
                                <w:left w:val="none" w:sz="0" w:space="0" w:color="auto"/>
                                <w:bottom w:val="none" w:sz="0" w:space="0" w:color="auto"/>
                                <w:right w:val="none" w:sz="0" w:space="0" w:color="auto"/>
                              </w:divBdr>
                              <w:divsChild>
                                <w:div w:id="1564371676">
                                  <w:marLeft w:val="0"/>
                                  <w:marRight w:val="0"/>
                                  <w:marTop w:val="0"/>
                                  <w:marBottom w:val="0"/>
                                  <w:divBdr>
                                    <w:top w:val="none" w:sz="0" w:space="0" w:color="auto"/>
                                    <w:left w:val="none" w:sz="0" w:space="0" w:color="auto"/>
                                    <w:bottom w:val="none" w:sz="0" w:space="0" w:color="auto"/>
                                    <w:right w:val="none" w:sz="0" w:space="0" w:color="auto"/>
                                  </w:divBdr>
                                  <w:divsChild>
                                    <w:div w:id="347173556">
                                      <w:marLeft w:val="0"/>
                                      <w:marRight w:val="0"/>
                                      <w:marTop w:val="0"/>
                                      <w:marBottom w:val="0"/>
                                      <w:divBdr>
                                        <w:top w:val="none" w:sz="0" w:space="0" w:color="auto"/>
                                        <w:left w:val="none" w:sz="0" w:space="0" w:color="auto"/>
                                        <w:bottom w:val="none" w:sz="0" w:space="0" w:color="auto"/>
                                        <w:right w:val="none" w:sz="0" w:space="0" w:color="auto"/>
                                      </w:divBdr>
                                      <w:divsChild>
                                        <w:div w:id="1017073984">
                                          <w:marLeft w:val="0"/>
                                          <w:marRight w:val="0"/>
                                          <w:marTop w:val="0"/>
                                          <w:marBottom w:val="0"/>
                                          <w:divBdr>
                                            <w:top w:val="none" w:sz="0" w:space="0" w:color="auto"/>
                                            <w:left w:val="none" w:sz="0" w:space="0" w:color="auto"/>
                                            <w:bottom w:val="none" w:sz="0" w:space="0" w:color="auto"/>
                                            <w:right w:val="none" w:sz="0" w:space="0" w:color="auto"/>
                                          </w:divBdr>
                                          <w:divsChild>
                                            <w:div w:id="776218732">
                                              <w:marLeft w:val="0"/>
                                              <w:marRight w:val="0"/>
                                              <w:marTop w:val="0"/>
                                              <w:marBottom w:val="0"/>
                                              <w:divBdr>
                                                <w:top w:val="none" w:sz="0" w:space="0" w:color="auto"/>
                                                <w:left w:val="none" w:sz="0" w:space="0" w:color="auto"/>
                                                <w:bottom w:val="none" w:sz="0" w:space="0" w:color="auto"/>
                                                <w:right w:val="none" w:sz="0" w:space="0" w:color="auto"/>
                                              </w:divBdr>
                                              <w:divsChild>
                                                <w:div w:id="1047726208">
                                                  <w:marLeft w:val="0"/>
                                                  <w:marRight w:val="0"/>
                                                  <w:marTop w:val="0"/>
                                                  <w:marBottom w:val="0"/>
                                                  <w:divBdr>
                                                    <w:top w:val="none" w:sz="0" w:space="0" w:color="auto"/>
                                                    <w:left w:val="none" w:sz="0" w:space="0" w:color="auto"/>
                                                    <w:bottom w:val="none" w:sz="0" w:space="0" w:color="auto"/>
                                                    <w:right w:val="none" w:sz="0" w:space="0" w:color="auto"/>
                                                  </w:divBdr>
                                                  <w:divsChild>
                                                    <w:div w:id="1725828889">
                                                      <w:marLeft w:val="0"/>
                                                      <w:marRight w:val="0"/>
                                                      <w:marTop w:val="0"/>
                                                      <w:marBottom w:val="0"/>
                                                      <w:divBdr>
                                                        <w:top w:val="none" w:sz="0" w:space="0" w:color="auto"/>
                                                        <w:left w:val="none" w:sz="0" w:space="0" w:color="auto"/>
                                                        <w:bottom w:val="none" w:sz="0" w:space="0" w:color="auto"/>
                                                        <w:right w:val="none" w:sz="0" w:space="0" w:color="auto"/>
                                                      </w:divBdr>
                                                      <w:divsChild>
                                                        <w:div w:id="1007292493">
                                                          <w:marLeft w:val="0"/>
                                                          <w:marRight w:val="0"/>
                                                          <w:marTop w:val="0"/>
                                                          <w:marBottom w:val="0"/>
                                                          <w:divBdr>
                                                            <w:top w:val="none" w:sz="0" w:space="0" w:color="auto"/>
                                                            <w:left w:val="none" w:sz="0" w:space="0" w:color="auto"/>
                                                            <w:bottom w:val="none" w:sz="0" w:space="0" w:color="auto"/>
                                                            <w:right w:val="none" w:sz="0" w:space="0" w:color="auto"/>
                                                          </w:divBdr>
                                                          <w:divsChild>
                                                            <w:div w:id="1300577505">
                                                              <w:marLeft w:val="0"/>
                                                              <w:marRight w:val="0"/>
                                                              <w:marTop w:val="0"/>
                                                              <w:marBottom w:val="0"/>
                                                              <w:divBdr>
                                                                <w:top w:val="none" w:sz="0" w:space="0" w:color="auto"/>
                                                                <w:left w:val="none" w:sz="0" w:space="0" w:color="auto"/>
                                                                <w:bottom w:val="none" w:sz="0" w:space="0" w:color="auto"/>
                                                                <w:right w:val="none" w:sz="0" w:space="0" w:color="auto"/>
                                                              </w:divBdr>
                                                            </w:div>
                                                            <w:div w:id="7883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568944">
                                      <w:marLeft w:val="0"/>
                                      <w:marRight w:val="0"/>
                                      <w:marTop w:val="0"/>
                                      <w:marBottom w:val="0"/>
                                      <w:divBdr>
                                        <w:top w:val="none" w:sz="0" w:space="0" w:color="auto"/>
                                        <w:left w:val="none" w:sz="0" w:space="0" w:color="auto"/>
                                        <w:bottom w:val="none" w:sz="0" w:space="0" w:color="auto"/>
                                        <w:right w:val="none" w:sz="0" w:space="0" w:color="auto"/>
                                      </w:divBdr>
                                      <w:divsChild>
                                        <w:div w:id="1768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781189">
          <w:marLeft w:val="0"/>
          <w:marRight w:val="0"/>
          <w:marTop w:val="0"/>
          <w:marBottom w:val="0"/>
          <w:divBdr>
            <w:top w:val="none" w:sz="0" w:space="0" w:color="auto"/>
            <w:left w:val="none" w:sz="0" w:space="0" w:color="auto"/>
            <w:bottom w:val="none" w:sz="0" w:space="0" w:color="auto"/>
            <w:right w:val="none" w:sz="0" w:space="0" w:color="auto"/>
          </w:divBdr>
          <w:divsChild>
            <w:div w:id="2032803247">
              <w:marLeft w:val="0"/>
              <w:marRight w:val="0"/>
              <w:marTop w:val="0"/>
              <w:marBottom w:val="0"/>
              <w:divBdr>
                <w:top w:val="none" w:sz="0" w:space="0" w:color="auto"/>
                <w:left w:val="none" w:sz="0" w:space="0" w:color="auto"/>
                <w:bottom w:val="none" w:sz="0" w:space="0" w:color="auto"/>
                <w:right w:val="none" w:sz="0" w:space="0" w:color="auto"/>
              </w:divBdr>
              <w:divsChild>
                <w:div w:id="242373778">
                  <w:marLeft w:val="0"/>
                  <w:marRight w:val="0"/>
                  <w:marTop w:val="0"/>
                  <w:marBottom w:val="0"/>
                  <w:divBdr>
                    <w:top w:val="none" w:sz="0" w:space="0" w:color="auto"/>
                    <w:left w:val="none" w:sz="0" w:space="0" w:color="auto"/>
                    <w:bottom w:val="none" w:sz="0" w:space="0" w:color="auto"/>
                    <w:right w:val="none" w:sz="0" w:space="0" w:color="auto"/>
                  </w:divBdr>
                  <w:divsChild>
                    <w:div w:id="491989068">
                      <w:marLeft w:val="0"/>
                      <w:marRight w:val="0"/>
                      <w:marTop w:val="0"/>
                      <w:marBottom w:val="0"/>
                      <w:divBdr>
                        <w:top w:val="none" w:sz="0" w:space="0" w:color="auto"/>
                        <w:left w:val="none" w:sz="0" w:space="0" w:color="auto"/>
                        <w:bottom w:val="none" w:sz="0" w:space="0" w:color="auto"/>
                        <w:right w:val="none" w:sz="0" w:space="0" w:color="auto"/>
                      </w:divBdr>
                      <w:divsChild>
                        <w:div w:id="2118595778">
                          <w:marLeft w:val="0"/>
                          <w:marRight w:val="0"/>
                          <w:marTop w:val="0"/>
                          <w:marBottom w:val="0"/>
                          <w:divBdr>
                            <w:top w:val="none" w:sz="0" w:space="0" w:color="auto"/>
                            <w:left w:val="none" w:sz="0" w:space="0" w:color="auto"/>
                            <w:bottom w:val="none" w:sz="0" w:space="0" w:color="auto"/>
                            <w:right w:val="none" w:sz="0" w:space="0" w:color="auto"/>
                          </w:divBdr>
                          <w:divsChild>
                            <w:div w:id="690035911">
                              <w:marLeft w:val="0"/>
                              <w:marRight w:val="0"/>
                              <w:marTop w:val="0"/>
                              <w:marBottom w:val="0"/>
                              <w:divBdr>
                                <w:top w:val="none" w:sz="0" w:space="0" w:color="auto"/>
                                <w:left w:val="none" w:sz="0" w:space="0" w:color="auto"/>
                                <w:bottom w:val="none" w:sz="0" w:space="0" w:color="auto"/>
                                <w:right w:val="none" w:sz="0" w:space="0" w:color="auto"/>
                              </w:divBdr>
                              <w:divsChild>
                                <w:div w:id="621690765">
                                  <w:marLeft w:val="0"/>
                                  <w:marRight w:val="0"/>
                                  <w:marTop w:val="0"/>
                                  <w:marBottom w:val="0"/>
                                  <w:divBdr>
                                    <w:top w:val="none" w:sz="0" w:space="0" w:color="auto"/>
                                    <w:left w:val="none" w:sz="0" w:space="0" w:color="auto"/>
                                    <w:bottom w:val="none" w:sz="0" w:space="0" w:color="auto"/>
                                    <w:right w:val="none" w:sz="0" w:space="0" w:color="auto"/>
                                  </w:divBdr>
                                  <w:divsChild>
                                    <w:div w:id="1029378133">
                                      <w:marLeft w:val="0"/>
                                      <w:marRight w:val="0"/>
                                      <w:marTop w:val="0"/>
                                      <w:marBottom w:val="0"/>
                                      <w:divBdr>
                                        <w:top w:val="none" w:sz="0" w:space="0" w:color="auto"/>
                                        <w:left w:val="none" w:sz="0" w:space="0" w:color="auto"/>
                                        <w:bottom w:val="none" w:sz="0" w:space="0" w:color="auto"/>
                                        <w:right w:val="none" w:sz="0" w:space="0" w:color="auto"/>
                                      </w:divBdr>
                                      <w:divsChild>
                                        <w:div w:id="2766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80024">
                              <w:marLeft w:val="0"/>
                              <w:marRight w:val="0"/>
                              <w:marTop w:val="0"/>
                              <w:marBottom w:val="0"/>
                              <w:divBdr>
                                <w:top w:val="none" w:sz="0" w:space="0" w:color="auto"/>
                                <w:left w:val="none" w:sz="0" w:space="0" w:color="auto"/>
                                <w:bottom w:val="none" w:sz="0" w:space="0" w:color="auto"/>
                                <w:right w:val="none" w:sz="0" w:space="0" w:color="auto"/>
                              </w:divBdr>
                              <w:divsChild>
                                <w:div w:id="272134778">
                                  <w:marLeft w:val="0"/>
                                  <w:marRight w:val="0"/>
                                  <w:marTop w:val="0"/>
                                  <w:marBottom w:val="0"/>
                                  <w:divBdr>
                                    <w:top w:val="none" w:sz="0" w:space="0" w:color="auto"/>
                                    <w:left w:val="none" w:sz="0" w:space="0" w:color="auto"/>
                                    <w:bottom w:val="none" w:sz="0" w:space="0" w:color="auto"/>
                                    <w:right w:val="none" w:sz="0" w:space="0" w:color="auto"/>
                                  </w:divBdr>
                                  <w:divsChild>
                                    <w:div w:id="1838111397">
                                      <w:marLeft w:val="0"/>
                                      <w:marRight w:val="0"/>
                                      <w:marTop w:val="0"/>
                                      <w:marBottom w:val="0"/>
                                      <w:divBdr>
                                        <w:top w:val="none" w:sz="0" w:space="0" w:color="auto"/>
                                        <w:left w:val="none" w:sz="0" w:space="0" w:color="auto"/>
                                        <w:bottom w:val="none" w:sz="0" w:space="0" w:color="auto"/>
                                        <w:right w:val="none" w:sz="0" w:space="0" w:color="auto"/>
                                      </w:divBdr>
                                      <w:divsChild>
                                        <w:div w:id="639001946">
                                          <w:marLeft w:val="0"/>
                                          <w:marRight w:val="0"/>
                                          <w:marTop w:val="0"/>
                                          <w:marBottom w:val="0"/>
                                          <w:divBdr>
                                            <w:top w:val="none" w:sz="0" w:space="0" w:color="auto"/>
                                            <w:left w:val="none" w:sz="0" w:space="0" w:color="auto"/>
                                            <w:bottom w:val="none" w:sz="0" w:space="0" w:color="auto"/>
                                            <w:right w:val="none" w:sz="0" w:space="0" w:color="auto"/>
                                          </w:divBdr>
                                          <w:divsChild>
                                            <w:div w:id="1342313981">
                                              <w:marLeft w:val="0"/>
                                              <w:marRight w:val="0"/>
                                              <w:marTop w:val="0"/>
                                              <w:marBottom w:val="0"/>
                                              <w:divBdr>
                                                <w:top w:val="none" w:sz="0" w:space="0" w:color="auto"/>
                                                <w:left w:val="none" w:sz="0" w:space="0" w:color="auto"/>
                                                <w:bottom w:val="none" w:sz="0" w:space="0" w:color="auto"/>
                                                <w:right w:val="none" w:sz="0" w:space="0" w:color="auto"/>
                                              </w:divBdr>
                                            </w:div>
                                          </w:divsChild>
                                        </w:div>
                                        <w:div w:id="1829321881">
                                          <w:marLeft w:val="0"/>
                                          <w:marRight w:val="0"/>
                                          <w:marTop w:val="0"/>
                                          <w:marBottom w:val="0"/>
                                          <w:divBdr>
                                            <w:top w:val="none" w:sz="0" w:space="0" w:color="auto"/>
                                            <w:left w:val="none" w:sz="0" w:space="0" w:color="auto"/>
                                            <w:bottom w:val="none" w:sz="0" w:space="0" w:color="auto"/>
                                            <w:right w:val="none" w:sz="0" w:space="0" w:color="auto"/>
                                          </w:divBdr>
                                          <w:divsChild>
                                            <w:div w:id="200350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638680">
          <w:marLeft w:val="0"/>
          <w:marRight w:val="0"/>
          <w:marTop w:val="0"/>
          <w:marBottom w:val="0"/>
          <w:divBdr>
            <w:top w:val="none" w:sz="0" w:space="0" w:color="auto"/>
            <w:left w:val="none" w:sz="0" w:space="0" w:color="auto"/>
            <w:bottom w:val="none" w:sz="0" w:space="0" w:color="auto"/>
            <w:right w:val="none" w:sz="0" w:space="0" w:color="auto"/>
          </w:divBdr>
          <w:divsChild>
            <w:div w:id="63378612">
              <w:marLeft w:val="0"/>
              <w:marRight w:val="0"/>
              <w:marTop w:val="0"/>
              <w:marBottom w:val="0"/>
              <w:divBdr>
                <w:top w:val="none" w:sz="0" w:space="0" w:color="auto"/>
                <w:left w:val="none" w:sz="0" w:space="0" w:color="auto"/>
                <w:bottom w:val="none" w:sz="0" w:space="0" w:color="auto"/>
                <w:right w:val="none" w:sz="0" w:space="0" w:color="auto"/>
              </w:divBdr>
              <w:divsChild>
                <w:div w:id="1277978531">
                  <w:marLeft w:val="0"/>
                  <w:marRight w:val="0"/>
                  <w:marTop w:val="0"/>
                  <w:marBottom w:val="0"/>
                  <w:divBdr>
                    <w:top w:val="none" w:sz="0" w:space="0" w:color="auto"/>
                    <w:left w:val="none" w:sz="0" w:space="0" w:color="auto"/>
                    <w:bottom w:val="none" w:sz="0" w:space="0" w:color="auto"/>
                    <w:right w:val="none" w:sz="0" w:space="0" w:color="auto"/>
                  </w:divBdr>
                  <w:divsChild>
                    <w:div w:id="282077409">
                      <w:marLeft w:val="0"/>
                      <w:marRight w:val="0"/>
                      <w:marTop w:val="0"/>
                      <w:marBottom w:val="0"/>
                      <w:divBdr>
                        <w:top w:val="none" w:sz="0" w:space="0" w:color="auto"/>
                        <w:left w:val="none" w:sz="0" w:space="0" w:color="auto"/>
                        <w:bottom w:val="none" w:sz="0" w:space="0" w:color="auto"/>
                        <w:right w:val="none" w:sz="0" w:space="0" w:color="auto"/>
                      </w:divBdr>
                      <w:divsChild>
                        <w:div w:id="553469514">
                          <w:marLeft w:val="0"/>
                          <w:marRight w:val="0"/>
                          <w:marTop w:val="0"/>
                          <w:marBottom w:val="0"/>
                          <w:divBdr>
                            <w:top w:val="none" w:sz="0" w:space="0" w:color="auto"/>
                            <w:left w:val="none" w:sz="0" w:space="0" w:color="auto"/>
                            <w:bottom w:val="none" w:sz="0" w:space="0" w:color="auto"/>
                            <w:right w:val="none" w:sz="0" w:space="0" w:color="auto"/>
                          </w:divBdr>
                          <w:divsChild>
                            <w:div w:id="502672138">
                              <w:marLeft w:val="0"/>
                              <w:marRight w:val="0"/>
                              <w:marTop w:val="0"/>
                              <w:marBottom w:val="0"/>
                              <w:divBdr>
                                <w:top w:val="none" w:sz="0" w:space="0" w:color="auto"/>
                                <w:left w:val="none" w:sz="0" w:space="0" w:color="auto"/>
                                <w:bottom w:val="none" w:sz="0" w:space="0" w:color="auto"/>
                                <w:right w:val="none" w:sz="0" w:space="0" w:color="auto"/>
                              </w:divBdr>
                              <w:divsChild>
                                <w:div w:id="2013411082">
                                  <w:marLeft w:val="0"/>
                                  <w:marRight w:val="0"/>
                                  <w:marTop w:val="0"/>
                                  <w:marBottom w:val="0"/>
                                  <w:divBdr>
                                    <w:top w:val="none" w:sz="0" w:space="0" w:color="auto"/>
                                    <w:left w:val="none" w:sz="0" w:space="0" w:color="auto"/>
                                    <w:bottom w:val="none" w:sz="0" w:space="0" w:color="auto"/>
                                    <w:right w:val="none" w:sz="0" w:space="0" w:color="auto"/>
                                  </w:divBdr>
                                  <w:divsChild>
                                    <w:div w:id="1459227447">
                                      <w:marLeft w:val="0"/>
                                      <w:marRight w:val="0"/>
                                      <w:marTop w:val="0"/>
                                      <w:marBottom w:val="0"/>
                                      <w:divBdr>
                                        <w:top w:val="none" w:sz="0" w:space="0" w:color="auto"/>
                                        <w:left w:val="none" w:sz="0" w:space="0" w:color="auto"/>
                                        <w:bottom w:val="none" w:sz="0" w:space="0" w:color="auto"/>
                                        <w:right w:val="none" w:sz="0" w:space="0" w:color="auto"/>
                                      </w:divBdr>
                                      <w:divsChild>
                                        <w:div w:id="1050569317">
                                          <w:marLeft w:val="0"/>
                                          <w:marRight w:val="0"/>
                                          <w:marTop w:val="0"/>
                                          <w:marBottom w:val="0"/>
                                          <w:divBdr>
                                            <w:top w:val="none" w:sz="0" w:space="0" w:color="auto"/>
                                            <w:left w:val="none" w:sz="0" w:space="0" w:color="auto"/>
                                            <w:bottom w:val="none" w:sz="0" w:space="0" w:color="auto"/>
                                            <w:right w:val="none" w:sz="0" w:space="0" w:color="auto"/>
                                          </w:divBdr>
                                          <w:divsChild>
                                            <w:div w:id="195391084">
                                              <w:marLeft w:val="0"/>
                                              <w:marRight w:val="0"/>
                                              <w:marTop w:val="0"/>
                                              <w:marBottom w:val="0"/>
                                              <w:divBdr>
                                                <w:top w:val="none" w:sz="0" w:space="0" w:color="auto"/>
                                                <w:left w:val="none" w:sz="0" w:space="0" w:color="auto"/>
                                                <w:bottom w:val="none" w:sz="0" w:space="0" w:color="auto"/>
                                                <w:right w:val="none" w:sz="0" w:space="0" w:color="auto"/>
                                              </w:divBdr>
                                              <w:divsChild>
                                                <w:div w:id="5727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973544">
                                      <w:marLeft w:val="0"/>
                                      <w:marRight w:val="0"/>
                                      <w:marTop w:val="0"/>
                                      <w:marBottom w:val="0"/>
                                      <w:divBdr>
                                        <w:top w:val="none" w:sz="0" w:space="0" w:color="auto"/>
                                        <w:left w:val="none" w:sz="0" w:space="0" w:color="auto"/>
                                        <w:bottom w:val="none" w:sz="0" w:space="0" w:color="auto"/>
                                        <w:right w:val="none" w:sz="0" w:space="0" w:color="auto"/>
                                      </w:divBdr>
                                      <w:divsChild>
                                        <w:div w:id="896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76653">
          <w:marLeft w:val="0"/>
          <w:marRight w:val="0"/>
          <w:marTop w:val="0"/>
          <w:marBottom w:val="0"/>
          <w:divBdr>
            <w:top w:val="none" w:sz="0" w:space="0" w:color="auto"/>
            <w:left w:val="none" w:sz="0" w:space="0" w:color="auto"/>
            <w:bottom w:val="none" w:sz="0" w:space="0" w:color="auto"/>
            <w:right w:val="none" w:sz="0" w:space="0" w:color="auto"/>
          </w:divBdr>
          <w:divsChild>
            <w:div w:id="794719984">
              <w:marLeft w:val="0"/>
              <w:marRight w:val="0"/>
              <w:marTop w:val="0"/>
              <w:marBottom w:val="0"/>
              <w:divBdr>
                <w:top w:val="none" w:sz="0" w:space="0" w:color="auto"/>
                <w:left w:val="none" w:sz="0" w:space="0" w:color="auto"/>
                <w:bottom w:val="none" w:sz="0" w:space="0" w:color="auto"/>
                <w:right w:val="none" w:sz="0" w:space="0" w:color="auto"/>
              </w:divBdr>
              <w:divsChild>
                <w:div w:id="176777281">
                  <w:marLeft w:val="0"/>
                  <w:marRight w:val="0"/>
                  <w:marTop w:val="0"/>
                  <w:marBottom w:val="0"/>
                  <w:divBdr>
                    <w:top w:val="none" w:sz="0" w:space="0" w:color="auto"/>
                    <w:left w:val="none" w:sz="0" w:space="0" w:color="auto"/>
                    <w:bottom w:val="none" w:sz="0" w:space="0" w:color="auto"/>
                    <w:right w:val="none" w:sz="0" w:space="0" w:color="auto"/>
                  </w:divBdr>
                  <w:divsChild>
                    <w:div w:id="2130971332">
                      <w:marLeft w:val="0"/>
                      <w:marRight w:val="0"/>
                      <w:marTop w:val="0"/>
                      <w:marBottom w:val="0"/>
                      <w:divBdr>
                        <w:top w:val="none" w:sz="0" w:space="0" w:color="auto"/>
                        <w:left w:val="none" w:sz="0" w:space="0" w:color="auto"/>
                        <w:bottom w:val="none" w:sz="0" w:space="0" w:color="auto"/>
                        <w:right w:val="none" w:sz="0" w:space="0" w:color="auto"/>
                      </w:divBdr>
                      <w:divsChild>
                        <w:div w:id="1672221323">
                          <w:marLeft w:val="0"/>
                          <w:marRight w:val="0"/>
                          <w:marTop w:val="0"/>
                          <w:marBottom w:val="0"/>
                          <w:divBdr>
                            <w:top w:val="none" w:sz="0" w:space="0" w:color="auto"/>
                            <w:left w:val="none" w:sz="0" w:space="0" w:color="auto"/>
                            <w:bottom w:val="none" w:sz="0" w:space="0" w:color="auto"/>
                            <w:right w:val="none" w:sz="0" w:space="0" w:color="auto"/>
                          </w:divBdr>
                          <w:divsChild>
                            <w:div w:id="1400204273">
                              <w:marLeft w:val="0"/>
                              <w:marRight w:val="0"/>
                              <w:marTop w:val="0"/>
                              <w:marBottom w:val="0"/>
                              <w:divBdr>
                                <w:top w:val="none" w:sz="0" w:space="0" w:color="auto"/>
                                <w:left w:val="none" w:sz="0" w:space="0" w:color="auto"/>
                                <w:bottom w:val="none" w:sz="0" w:space="0" w:color="auto"/>
                                <w:right w:val="none" w:sz="0" w:space="0" w:color="auto"/>
                              </w:divBdr>
                              <w:divsChild>
                                <w:div w:id="1283536311">
                                  <w:marLeft w:val="0"/>
                                  <w:marRight w:val="0"/>
                                  <w:marTop w:val="0"/>
                                  <w:marBottom w:val="0"/>
                                  <w:divBdr>
                                    <w:top w:val="none" w:sz="0" w:space="0" w:color="auto"/>
                                    <w:left w:val="none" w:sz="0" w:space="0" w:color="auto"/>
                                    <w:bottom w:val="none" w:sz="0" w:space="0" w:color="auto"/>
                                    <w:right w:val="none" w:sz="0" w:space="0" w:color="auto"/>
                                  </w:divBdr>
                                  <w:divsChild>
                                    <w:div w:id="1307004245">
                                      <w:marLeft w:val="0"/>
                                      <w:marRight w:val="0"/>
                                      <w:marTop w:val="0"/>
                                      <w:marBottom w:val="0"/>
                                      <w:divBdr>
                                        <w:top w:val="none" w:sz="0" w:space="0" w:color="auto"/>
                                        <w:left w:val="none" w:sz="0" w:space="0" w:color="auto"/>
                                        <w:bottom w:val="none" w:sz="0" w:space="0" w:color="auto"/>
                                        <w:right w:val="none" w:sz="0" w:space="0" w:color="auto"/>
                                      </w:divBdr>
                                      <w:divsChild>
                                        <w:div w:id="741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10550">
                              <w:marLeft w:val="0"/>
                              <w:marRight w:val="0"/>
                              <w:marTop w:val="0"/>
                              <w:marBottom w:val="0"/>
                              <w:divBdr>
                                <w:top w:val="none" w:sz="0" w:space="0" w:color="auto"/>
                                <w:left w:val="none" w:sz="0" w:space="0" w:color="auto"/>
                                <w:bottom w:val="none" w:sz="0" w:space="0" w:color="auto"/>
                                <w:right w:val="none" w:sz="0" w:space="0" w:color="auto"/>
                              </w:divBdr>
                              <w:divsChild>
                                <w:div w:id="493422387">
                                  <w:marLeft w:val="0"/>
                                  <w:marRight w:val="0"/>
                                  <w:marTop w:val="0"/>
                                  <w:marBottom w:val="0"/>
                                  <w:divBdr>
                                    <w:top w:val="none" w:sz="0" w:space="0" w:color="auto"/>
                                    <w:left w:val="none" w:sz="0" w:space="0" w:color="auto"/>
                                    <w:bottom w:val="none" w:sz="0" w:space="0" w:color="auto"/>
                                    <w:right w:val="none" w:sz="0" w:space="0" w:color="auto"/>
                                  </w:divBdr>
                                  <w:divsChild>
                                    <w:div w:id="186219773">
                                      <w:marLeft w:val="0"/>
                                      <w:marRight w:val="0"/>
                                      <w:marTop w:val="0"/>
                                      <w:marBottom w:val="0"/>
                                      <w:divBdr>
                                        <w:top w:val="none" w:sz="0" w:space="0" w:color="auto"/>
                                        <w:left w:val="none" w:sz="0" w:space="0" w:color="auto"/>
                                        <w:bottom w:val="none" w:sz="0" w:space="0" w:color="auto"/>
                                        <w:right w:val="none" w:sz="0" w:space="0" w:color="auto"/>
                                      </w:divBdr>
                                      <w:divsChild>
                                        <w:div w:id="7485278">
                                          <w:marLeft w:val="0"/>
                                          <w:marRight w:val="0"/>
                                          <w:marTop w:val="0"/>
                                          <w:marBottom w:val="0"/>
                                          <w:divBdr>
                                            <w:top w:val="none" w:sz="0" w:space="0" w:color="auto"/>
                                            <w:left w:val="none" w:sz="0" w:space="0" w:color="auto"/>
                                            <w:bottom w:val="none" w:sz="0" w:space="0" w:color="auto"/>
                                            <w:right w:val="none" w:sz="0" w:space="0" w:color="auto"/>
                                          </w:divBdr>
                                          <w:divsChild>
                                            <w:div w:id="5019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863950">
          <w:marLeft w:val="0"/>
          <w:marRight w:val="0"/>
          <w:marTop w:val="0"/>
          <w:marBottom w:val="0"/>
          <w:divBdr>
            <w:top w:val="none" w:sz="0" w:space="0" w:color="auto"/>
            <w:left w:val="none" w:sz="0" w:space="0" w:color="auto"/>
            <w:bottom w:val="none" w:sz="0" w:space="0" w:color="auto"/>
            <w:right w:val="none" w:sz="0" w:space="0" w:color="auto"/>
          </w:divBdr>
          <w:divsChild>
            <w:div w:id="1055394192">
              <w:marLeft w:val="0"/>
              <w:marRight w:val="0"/>
              <w:marTop w:val="0"/>
              <w:marBottom w:val="0"/>
              <w:divBdr>
                <w:top w:val="none" w:sz="0" w:space="0" w:color="auto"/>
                <w:left w:val="none" w:sz="0" w:space="0" w:color="auto"/>
                <w:bottom w:val="none" w:sz="0" w:space="0" w:color="auto"/>
                <w:right w:val="none" w:sz="0" w:space="0" w:color="auto"/>
              </w:divBdr>
              <w:divsChild>
                <w:div w:id="1896578185">
                  <w:marLeft w:val="0"/>
                  <w:marRight w:val="0"/>
                  <w:marTop w:val="0"/>
                  <w:marBottom w:val="0"/>
                  <w:divBdr>
                    <w:top w:val="none" w:sz="0" w:space="0" w:color="auto"/>
                    <w:left w:val="none" w:sz="0" w:space="0" w:color="auto"/>
                    <w:bottom w:val="none" w:sz="0" w:space="0" w:color="auto"/>
                    <w:right w:val="none" w:sz="0" w:space="0" w:color="auto"/>
                  </w:divBdr>
                  <w:divsChild>
                    <w:div w:id="466049877">
                      <w:marLeft w:val="0"/>
                      <w:marRight w:val="0"/>
                      <w:marTop w:val="0"/>
                      <w:marBottom w:val="0"/>
                      <w:divBdr>
                        <w:top w:val="none" w:sz="0" w:space="0" w:color="auto"/>
                        <w:left w:val="none" w:sz="0" w:space="0" w:color="auto"/>
                        <w:bottom w:val="none" w:sz="0" w:space="0" w:color="auto"/>
                        <w:right w:val="none" w:sz="0" w:space="0" w:color="auto"/>
                      </w:divBdr>
                      <w:divsChild>
                        <w:div w:id="992488965">
                          <w:marLeft w:val="0"/>
                          <w:marRight w:val="0"/>
                          <w:marTop w:val="0"/>
                          <w:marBottom w:val="0"/>
                          <w:divBdr>
                            <w:top w:val="none" w:sz="0" w:space="0" w:color="auto"/>
                            <w:left w:val="none" w:sz="0" w:space="0" w:color="auto"/>
                            <w:bottom w:val="none" w:sz="0" w:space="0" w:color="auto"/>
                            <w:right w:val="none" w:sz="0" w:space="0" w:color="auto"/>
                          </w:divBdr>
                          <w:divsChild>
                            <w:div w:id="357973141">
                              <w:marLeft w:val="0"/>
                              <w:marRight w:val="0"/>
                              <w:marTop w:val="0"/>
                              <w:marBottom w:val="0"/>
                              <w:divBdr>
                                <w:top w:val="none" w:sz="0" w:space="0" w:color="auto"/>
                                <w:left w:val="none" w:sz="0" w:space="0" w:color="auto"/>
                                <w:bottom w:val="none" w:sz="0" w:space="0" w:color="auto"/>
                                <w:right w:val="none" w:sz="0" w:space="0" w:color="auto"/>
                              </w:divBdr>
                              <w:divsChild>
                                <w:div w:id="1941177211">
                                  <w:marLeft w:val="0"/>
                                  <w:marRight w:val="0"/>
                                  <w:marTop w:val="0"/>
                                  <w:marBottom w:val="0"/>
                                  <w:divBdr>
                                    <w:top w:val="none" w:sz="0" w:space="0" w:color="auto"/>
                                    <w:left w:val="none" w:sz="0" w:space="0" w:color="auto"/>
                                    <w:bottom w:val="none" w:sz="0" w:space="0" w:color="auto"/>
                                    <w:right w:val="none" w:sz="0" w:space="0" w:color="auto"/>
                                  </w:divBdr>
                                  <w:divsChild>
                                    <w:div w:id="1550218151">
                                      <w:marLeft w:val="0"/>
                                      <w:marRight w:val="0"/>
                                      <w:marTop w:val="0"/>
                                      <w:marBottom w:val="0"/>
                                      <w:divBdr>
                                        <w:top w:val="none" w:sz="0" w:space="0" w:color="auto"/>
                                        <w:left w:val="none" w:sz="0" w:space="0" w:color="auto"/>
                                        <w:bottom w:val="none" w:sz="0" w:space="0" w:color="auto"/>
                                        <w:right w:val="none" w:sz="0" w:space="0" w:color="auto"/>
                                      </w:divBdr>
                                      <w:divsChild>
                                        <w:div w:id="1212687395">
                                          <w:marLeft w:val="0"/>
                                          <w:marRight w:val="0"/>
                                          <w:marTop w:val="0"/>
                                          <w:marBottom w:val="0"/>
                                          <w:divBdr>
                                            <w:top w:val="none" w:sz="0" w:space="0" w:color="auto"/>
                                            <w:left w:val="none" w:sz="0" w:space="0" w:color="auto"/>
                                            <w:bottom w:val="none" w:sz="0" w:space="0" w:color="auto"/>
                                            <w:right w:val="none" w:sz="0" w:space="0" w:color="auto"/>
                                          </w:divBdr>
                                          <w:divsChild>
                                            <w:div w:id="1833327144">
                                              <w:marLeft w:val="0"/>
                                              <w:marRight w:val="0"/>
                                              <w:marTop w:val="0"/>
                                              <w:marBottom w:val="0"/>
                                              <w:divBdr>
                                                <w:top w:val="none" w:sz="0" w:space="0" w:color="auto"/>
                                                <w:left w:val="none" w:sz="0" w:space="0" w:color="auto"/>
                                                <w:bottom w:val="none" w:sz="0" w:space="0" w:color="auto"/>
                                                <w:right w:val="none" w:sz="0" w:space="0" w:color="auto"/>
                                              </w:divBdr>
                                              <w:divsChild>
                                                <w:div w:id="51390419">
                                                  <w:marLeft w:val="0"/>
                                                  <w:marRight w:val="0"/>
                                                  <w:marTop w:val="0"/>
                                                  <w:marBottom w:val="0"/>
                                                  <w:divBdr>
                                                    <w:top w:val="none" w:sz="0" w:space="0" w:color="auto"/>
                                                    <w:left w:val="none" w:sz="0" w:space="0" w:color="auto"/>
                                                    <w:bottom w:val="none" w:sz="0" w:space="0" w:color="auto"/>
                                                    <w:right w:val="none" w:sz="0" w:space="0" w:color="auto"/>
                                                  </w:divBdr>
                                                  <w:divsChild>
                                                    <w:div w:id="331685907">
                                                      <w:marLeft w:val="0"/>
                                                      <w:marRight w:val="0"/>
                                                      <w:marTop w:val="0"/>
                                                      <w:marBottom w:val="0"/>
                                                      <w:divBdr>
                                                        <w:top w:val="none" w:sz="0" w:space="0" w:color="auto"/>
                                                        <w:left w:val="none" w:sz="0" w:space="0" w:color="auto"/>
                                                        <w:bottom w:val="none" w:sz="0" w:space="0" w:color="auto"/>
                                                        <w:right w:val="none" w:sz="0" w:space="0" w:color="auto"/>
                                                      </w:divBdr>
                                                      <w:divsChild>
                                                        <w:div w:id="1948347136">
                                                          <w:marLeft w:val="0"/>
                                                          <w:marRight w:val="0"/>
                                                          <w:marTop w:val="0"/>
                                                          <w:marBottom w:val="0"/>
                                                          <w:divBdr>
                                                            <w:top w:val="none" w:sz="0" w:space="0" w:color="auto"/>
                                                            <w:left w:val="none" w:sz="0" w:space="0" w:color="auto"/>
                                                            <w:bottom w:val="none" w:sz="0" w:space="0" w:color="auto"/>
                                                            <w:right w:val="none" w:sz="0" w:space="0" w:color="auto"/>
                                                          </w:divBdr>
                                                          <w:divsChild>
                                                            <w:div w:id="490877232">
                                                              <w:marLeft w:val="0"/>
                                                              <w:marRight w:val="0"/>
                                                              <w:marTop w:val="0"/>
                                                              <w:marBottom w:val="0"/>
                                                              <w:divBdr>
                                                                <w:top w:val="none" w:sz="0" w:space="0" w:color="auto"/>
                                                                <w:left w:val="none" w:sz="0" w:space="0" w:color="auto"/>
                                                                <w:bottom w:val="none" w:sz="0" w:space="0" w:color="auto"/>
                                                                <w:right w:val="none" w:sz="0" w:space="0" w:color="auto"/>
                                                              </w:divBdr>
                                                            </w:div>
                                                            <w:div w:id="5596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72714">
                                      <w:marLeft w:val="0"/>
                                      <w:marRight w:val="0"/>
                                      <w:marTop w:val="0"/>
                                      <w:marBottom w:val="0"/>
                                      <w:divBdr>
                                        <w:top w:val="none" w:sz="0" w:space="0" w:color="auto"/>
                                        <w:left w:val="none" w:sz="0" w:space="0" w:color="auto"/>
                                        <w:bottom w:val="none" w:sz="0" w:space="0" w:color="auto"/>
                                        <w:right w:val="none" w:sz="0" w:space="0" w:color="auto"/>
                                      </w:divBdr>
                                      <w:divsChild>
                                        <w:div w:id="17817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344043">
          <w:marLeft w:val="0"/>
          <w:marRight w:val="0"/>
          <w:marTop w:val="0"/>
          <w:marBottom w:val="0"/>
          <w:divBdr>
            <w:top w:val="none" w:sz="0" w:space="0" w:color="auto"/>
            <w:left w:val="none" w:sz="0" w:space="0" w:color="auto"/>
            <w:bottom w:val="none" w:sz="0" w:space="0" w:color="auto"/>
            <w:right w:val="none" w:sz="0" w:space="0" w:color="auto"/>
          </w:divBdr>
          <w:divsChild>
            <w:div w:id="463818022">
              <w:marLeft w:val="0"/>
              <w:marRight w:val="0"/>
              <w:marTop w:val="0"/>
              <w:marBottom w:val="0"/>
              <w:divBdr>
                <w:top w:val="none" w:sz="0" w:space="0" w:color="auto"/>
                <w:left w:val="none" w:sz="0" w:space="0" w:color="auto"/>
                <w:bottom w:val="none" w:sz="0" w:space="0" w:color="auto"/>
                <w:right w:val="none" w:sz="0" w:space="0" w:color="auto"/>
              </w:divBdr>
              <w:divsChild>
                <w:div w:id="117768563">
                  <w:marLeft w:val="0"/>
                  <w:marRight w:val="0"/>
                  <w:marTop w:val="0"/>
                  <w:marBottom w:val="0"/>
                  <w:divBdr>
                    <w:top w:val="none" w:sz="0" w:space="0" w:color="auto"/>
                    <w:left w:val="none" w:sz="0" w:space="0" w:color="auto"/>
                    <w:bottom w:val="none" w:sz="0" w:space="0" w:color="auto"/>
                    <w:right w:val="none" w:sz="0" w:space="0" w:color="auto"/>
                  </w:divBdr>
                  <w:divsChild>
                    <w:div w:id="1393577336">
                      <w:marLeft w:val="0"/>
                      <w:marRight w:val="0"/>
                      <w:marTop w:val="0"/>
                      <w:marBottom w:val="0"/>
                      <w:divBdr>
                        <w:top w:val="none" w:sz="0" w:space="0" w:color="auto"/>
                        <w:left w:val="none" w:sz="0" w:space="0" w:color="auto"/>
                        <w:bottom w:val="none" w:sz="0" w:space="0" w:color="auto"/>
                        <w:right w:val="none" w:sz="0" w:space="0" w:color="auto"/>
                      </w:divBdr>
                      <w:divsChild>
                        <w:div w:id="1490898905">
                          <w:marLeft w:val="0"/>
                          <w:marRight w:val="0"/>
                          <w:marTop w:val="0"/>
                          <w:marBottom w:val="0"/>
                          <w:divBdr>
                            <w:top w:val="none" w:sz="0" w:space="0" w:color="auto"/>
                            <w:left w:val="none" w:sz="0" w:space="0" w:color="auto"/>
                            <w:bottom w:val="none" w:sz="0" w:space="0" w:color="auto"/>
                            <w:right w:val="none" w:sz="0" w:space="0" w:color="auto"/>
                          </w:divBdr>
                          <w:divsChild>
                            <w:div w:id="117770127">
                              <w:marLeft w:val="0"/>
                              <w:marRight w:val="0"/>
                              <w:marTop w:val="0"/>
                              <w:marBottom w:val="0"/>
                              <w:divBdr>
                                <w:top w:val="none" w:sz="0" w:space="0" w:color="auto"/>
                                <w:left w:val="none" w:sz="0" w:space="0" w:color="auto"/>
                                <w:bottom w:val="none" w:sz="0" w:space="0" w:color="auto"/>
                                <w:right w:val="none" w:sz="0" w:space="0" w:color="auto"/>
                              </w:divBdr>
                              <w:divsChild>
                                <w:div w:id="2038312723">
                                  <w:marLeft w:val="0"/>
                                  <w:marRight w:val="0"/>
                                  <w:marTop w:val="0"/>
                                  <w:marBottom w:val="0"/>
                                  <w:divBdr>
                                    <w:top w:val="none" w:sz="0" w:space="0" w:color="auto"/>
                                    <w:left w:val="none" w:sz="0" w:space="0" w:color="auto"/>
                                    <w:bottom w:val="none" w:sz="0" w:space="0" w:color="auto"/>
                                    <w:right w:val="none" w:sz="0" w:space="0" w:color="auto"/>
                                  </w:divBdr>
                                  <w:divsChild>
                                    <w:div w:id="2083481063">
                                      <w:marLeft w:val="0"/>
                                      <w:marRight w:val="0"/>
                                      <w:marTop w:val="0"/>
                                      <w:marBottom w:val="0"/>
                                      <w:divBdr>
                                        <w:top w:val="none" w:sz="0" w:space="0" w:color="auto"/>
                                        <w:left w:val="none" w:sz="0" w:space="0" w:color="auto"/>
                                        <w:bottom w:val="none" w:sz="0" w:space="0" w:color="auto"/>
                                        <w:right w:val="none" w:sz="0" w:space="0" w:color="auto"/>
                                      </w:divBdr>
                                      <w:divsChild>
                                        <w:div w:id="115128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775">
                              <w:marLeft w:val="0"/>
                              <w:marRight w:val="0"/>
                              <w:marTop w:val="0"/>
                              <w:marBottom w:val="0"/>
                              <w:divBdr>
                                <w:top w:val="none" w:sz="0" w:space="0" w:color="auto"/>
                                <w:left w:val="none" w:sz="0" w:space="0" w:color="auto"/>
                                <w:bottom w:val="none" w:sz="0" w:space="0" w:color="auto"/>
                                <w:right w:val="none" w:sz="0" w:space="0" w:color="auto"/>
                              </w:divBdr>
                              <w:divsChild>
                                <w:div w:id="1126319062">
                                  <w:marLeft w:val="0"/>
                                  <w:marRight w:val="0"/>
                                  <w:marTop w:val="0"/>
                                  <w:marBottom w:val="0"/>
                                  <w:divBdr>
                                    <w:top w:val="none" w:sz="0" w:space="0" w:color="auto"/>
                                    <w:left w:val="none" w:sz="0" w:space="0" w:color="auto"/>
                                    <w:bottom w:val="none" w:sz="0" w:space="0" w:color="auto"/>
                                    <w:right w:val="none" w:sz="0" w:space="0" w:color="auto"/>
                                  </w:divBdr>
                                  <w:divsChild>
                                    <w:div w:id="500118904">
                                      <w:marLeft w:val="0"/>
                                      <w:marRight w:val="0"/>
                                      <w:marTop w:val="0"/>
                                      <w:marBottom w:val="0"/>
                                      <w:divBdr>
                                        <w:top w:val="none" w:sz="0" w:space="0" w:color="auto"/>
                                        <w:left w:val="none" w:sz="0" w:space="0" w:color="auto"/>
                                        <w:bottom w:val="none" w:sz="0" w:space="0" w:color="auto"/>
                                        <w:right w:val="none" w:sz="0" w:space="0" w:color="auto"/>
                                      </w:divBdr>
                                      <w:divsChild>
                                        <w:div w:id="776366683">
                                          <w:marLeft w:val="0"/>
                                          <w:marRight w:val="0"/>
                                          <w:marTop w:val="0"/>
                                          <w:marBottom w:val="0"/>
                                          <w:divBdr>
                                            <w:top w:val="none" w:sz="0" w:space="0" w:color="auto"/>
                                            <w:left w:val="none" w:sz="0" w:space="0" w:color="auto"/>
                                            <w:bottom w:val="none" w:sz="0" w:space="0" w:color="auto"/>
                                            <w:right w:val="none" w:sz="0" w:space="0" w:color="auto"/>
                                          </w:divBdr>
                                          <w:divsChild>
                                            <w:div w:id="10249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3962</Words>
  <Characters>22590</Characters>
  <Application>Microsoft Office Word</Application>
  <DocSecurity>0</DocSecurity>
  <Lines>188</Lines>
  <Paragraphs>52</Paragraphs>
  <ScaleCrop>false</ScaleCrop>
  <Company/>
  <LinksUpToDate>false</LinksUpToDate>
  <CharactersWithSpaces>26500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2025-06-17T14:38:00Z</dcterms:created>
  <dcterms:modified xsi:type="dcterms:W3CDTF">2025-06-17T14:38:00Z</dcterms:modified>
</cp:coreProperties>
</file>