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2FE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7D69EE3A">
          <v:rect id="_x0000_i1109" style="width:0;height:1.5pt" o:hralign="center" o:hrstd="t" o:hr="t" fillcolor="#a0a0a0" stroked="f"/>
        </w:pict>
      </w:r>
    </w:p>
    <w:p w14:paraId="4015FD40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Key Capabilities Summary – What the Identity Engine Enables</w:t>
      </w:r>
      <w:r w:rsidRPr="00BA52F7">
        <w:rPr>
          <w:rFonts w:ascii="Cambria" w:hAnsi="Cambria"/>
        </w:rPr>
        <w:br/>
        <w:t>05-01-05 Key Capabilities Summary</w:t>
      </w:r>
    </w:p>
    <w:p w14:paraId="26A162EF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 Identity Engine is not just a map of who you are.</w:t>
      </w:r>
      <w:r w:rsidRPr="00BA52F7">
        <w:rPr>
          <w:rFonts w:ascii="Cambria" w:hAnsi="Cambria"/>
        </w:rPr>
        <w:br/>
        <w:t xml:space="preserve">It is a </w:t>
      </w:r>
      <w:r w:rsidRPr="00BA52F7">
        <w:rPr>
          <w:rFonts w:ascii="Cambria" w:hAnsi="Cambria"/>
          <w:b/>
          <w:bCs/>
        </w:rPr>
        <w:t>coherence system</w:t>
      </w:r>
      <w:r w:rsidRPr="00BA52F7">
        <w:rPr>
          <w:rFonts w:ascii="Cambria" w:hAnsi="Cambria"/>
        </w:rPr>
        <w:t xml:space="preserve"> that ensures everything the broader system does — reflects your truth.</w:t>
      </w:r>
    </w:p>
    <w:p w14:paraId="185D26C5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It doesn’t just hold identity.</w:t>
      </w:r>
      <w:r w:rsidRPr="00BA52F7">
        <w:rPr>
          <w:rFonts w:ascii="Cambria" w:hAnsi="Cambria"/>
        </w:rPr>
        <w:br/>
        <w:t xml:space="preserve">It makes identity </w:t>
      </w:r>
      <w:r w:rsidRPr="00BA52F7">
        <w:rPr>
          <w:rFonts w:ascii="Cambria" w:hAnsi="Cambria"/>
          <w:b/>
          <w:bCs/>
        </w:rPr>
        <w:t>operational</w:t>
      </w:r>
      <w:r w:rsidRPr="00BA52F7">
        <w:rPr>
          <w:rFonts w:ascii="Cambria" w:hAnsi="Cambria"/>
        </w:rPr>
        <w:t xml:space="preserve"> — across rhythm, action, insight, and automation.</w:t>
      </w:r>
    </w:p>
    <w:p w14:paraId="48A51308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These are its core capabilities.</w:t>
      </w:r>
    </w:p>
    <w:p w14:paraId="7FD7EDF9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63E514EA">
          <v:rect id="_x0000_i1110" style="width:0;height:1.5pt" o:hralign="center" o:hrstd="t" o:hr="t" fillcolor="#a0a0a0" stroked="f"/>
        </w:pict>
      </w:r>
    </w:p>
    <w:p w14:paraId="19D16205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1. Identity Recognition and Mapping</w:t>
      </w:r>
    </w:p>
    <w:p w14:paraId="10AA1756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 engine maintains a real-time, living model of your identity:</w:t>
      </w:r>
    </w:p>
    <w:p w14:paraId="684DF696" w14:textId="77777777" w:rsidR="00BA52F7" w:rsidRPr="00BA52F7" w:rsidRDefault="00BA52F7" w:rsidP="00BA52F7">
      <w:pPr>
        <w:numPr>
          <w:ilvl w:val="0"/>
          <w:numId w:val="2"/>
        </w:numPr>
        <w:rPr>
          <w:rFonts w:ascii="Cambria" w:hAnsi="Cambria"/>
        </w:rPr>
      </w:pPr>
      <w:r w:rsidRPr="00BA52F7">
        <w:rPr>
          <w:rFonts w:ascii="Cambria" w:hAnsi="Cambria"/>
        </w:rPr>
        <w:t>Traits, tendencies, and emotional patterns</w:t>
      </w:r>
    </w:p>
    <w:p w14:paraId="11F9C91D" w14:textId="77777777" w:rsidR="00BA52F7" w:rsidRPr="00BA52F7" w:rsidRDefault="00BA52F7" w:rsidP="00BA52F7">
      <w:pPr>
        <w:numPr>
          <w:ilvl w:val="0"/>
          <w:numId w:val="2"/>
        </w:numPr>
        <w:rPr>
          <w:rFonts w:ascii="Cambria" w:hAnsi="Cambria"/>
        </w:rPr>
      </w:pPr>
      <w:r w:rsidRPr="00BA52F7">
        <w:rPr>
          <w:rFonts w:ascii="Cambria" w:hAnsi="Cambria"/>
        </w:rPr>
        <w:t>Learning and decision-making modes</w:t>
      </w:r>
    </w:p>
    <w:p w14:paraId="36A5113D" w14:textId="77777777" w:rsidR="00BA52F7" w:rsidRPr="00BA52F7" w:rsidRDefault="00BA52F7" w:rsidP="00BA52F7">
      <w:pPr>
        <w:numPr>
          <w:ilvl w:val="0"/>
          <w:numId w:val="2"/>
        </w:numPr>
        <w:rPr>
          <w:rFonts w:ascii="Cambria" w:hAnsi="Cambria"/>
        </w:rPr>
      </w:pPr>
      <w:r w:rsidRPr="00BA52F7">
        <w:rPr>
          <w:rFonts w:ascii="Cambria" w:hAnsi="Cambria"/>
        </w:rPr>
        <w:t>Motivational drivers and friction responses</w:t>
      </w:r>
    </w:p>
    <w:p w14:paraId="7593115F" w14:textId="77777777" w:rsidR="00BA52F7" w:rsidRPr="00BA52F7" w:rsidRDefault="00BA52F7" w:rsidP="00BA52F7">
      <w:pPr>
        <w:numPr>
          <w:ilvl w:val="0"/>
          <w:numId w:val="2"/>
        </w:numPr>
        <w:rPr>
          <w:rFonts w:ascii="Cambria" w:hAnsi="Cambria"/>
        </w:rPr>
      </w:pPr>
      <w:r w:rsidRPr="00BA52F7">
        <w:rPr>
          <w:rFonts w:ascii="Cambria" w:hAnsi="Cambria"/>
        </w:rPr>
        <w:t>Impulse style, divergence rhythm, and symbolic tone</w:t>
      </w:r>
    </w:p>
    <w:p w14:paraId="260E5CE7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 xml:space="preserve">It recognizes who you are </w:t>
      </w:r>
      <w:r w:rsidRPr="00BA52F7">
        <w:rPr>
          <w:rFonts w:ascii="Cambria" w:hAnsi="Cambria"/>
          <w:i/>
          <w:iCs/>
        </w:rPr>
        <w:t>before</w:t>
      </w:r>
      <w:r w:rsidRPr="00BA52F7">
        <w:rPr>
          <w:rFonts w:ascii="Cambria" w:hAnsi="Cambria"/>
        </w:rPr>
        <w:t xml:space="preserve"> deciding how to respond.</w:t>
      </w:r>
    </w:p>
    <w:p w14:paraId="100ED945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666039EF">
          <v:rect id="_x0000_i1111" style="width:0;height:1.5pt" o:hralign="center" o:hrstd="t" o:hr="t" fillcolor="#a0a0a0" stroked="f"/>
        </w:pict>
      </w:r>
    </w:p>
    <w:p w14:paraId="24B1ED42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2. Signal Validation and Coherence Scoring</w:t>
      </w:r>
    </w:p>
    <w:p w14:paraId="58E7B180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Before any system output is confirmed, the engine checks:</w:t>
      </w:r>
    </w:p>
    <w:p w14:paraId="4B916200" w14:textId="77777777" w:rsidR="00BA52F7" w:rsidRPr="00BA52F7" w:rsidRDefault="00BA52F7" w:rsidP="00BA52F7">
      <w:pPr>
        <w:numPr>
          <w:ilvl w:val="0"/>
          <w:numId w:val="3"/>
        </w:numPr>
        <w:rPr>
          <w:rFonts w:ascii="Cambria" w:hAnsi="Cambria"/>
        </w:rPr>
      </w:pPr>
      <w:r w:rsidRPr="00BA52F7">
        <w:rPr>
          <w:rFonts w:ascii="Cambria" w:hAnsi="Cambria"/>
        </w:rPr>
        <w:t>Does this reflect your identity?</w:t>
      </w:r>
    </w:p>
    <w:p w14:paraId="2369866C" w14:textId="77777777" w:rsidR="00BA52F7" w:rsidRPr="00BA52F7" w:rsidRDefault="00BA52F7" w:rsidP="00BA52F7">
      <w:pPr>
        <w:numPr>
          <w:ilvl w:val="0"/>
          <w:numId w:val="3"/>
        </w:numPr>
        <w:rPr>
          <w:rFonts w:ascii="Cambria" w:hAnsi="Cambria"/>
        </w:rPr>
      </w:pPr>
      <w:r w:rsidRPr="00BA52F7">
        <w:rPr>
          <w:rFonts w:ascii="Cambria" w:hAnsi="Cambria"/>
        </w:rPr>
        <w:t>Is your current state aligned with the requested action?</w:t>
      </w:r>
    </w:p>
    <w:p w14:paraId="2256B0B5" w14:textId="77777777" w:rsidR="00BA52F7" w:rsidRPr="00BA52F7" w:rsidRDefault="00BA52F7" w:rsidP="00BA52F7">
      <w:pPr>
        <w:numPr>
          <w:ilvl w:val="0"/>
          <w:numId w:val="3"/>
        </w:numPr>
        <w:rPr>
          <w:rFonts w:ascii="Cambria" w:hAnsi="Cambria"/>
        </w:rPr>
      </w:pPr>
      <w:r w:rsidRPr="00BA52F7">
        <w:rPr>
          <w:rFonts w:ascii="Cambria" w:hAnsi="Cambria"/>
        </w:rPr>
        <w:t>Would this create drift, resistance, or internal contradiction?</w:t>
      </w:r>
    </w:p>
    <w:p w14:paraId="72C5D090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If the answer is no, it either slows, softens, reflects — or pauses entirely.</w:t>
      </w:r>
    </w:p>
    <w:p w14:paraId="29DF2916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149B795E">
          <v:rect id="_x0000_i1112" style="width:0;height:1.5pt" o:hralign="center" o:hrstd="t" o:hr="t" fillcolor="#a0a0a0" stroked="f"/>
        </w:pict>
      </w:r>
    </w:p>
    <w:p w14:paraId="713805BC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3. Mode Modulation and Rhythm Sync</w:t>
      </w:r>
    </w:p>
    <w:p w14:paraId="0D40E7D9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 Identity Engine adapts its posture based on your internal rhythm.</w:t>
      </w:r>
    </w:p>
    <w:p w14:paraId="0E0B2EB3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It shifts modes dynamically:</w:t>
      </w:r>
    </w:p>
    <w:p w14:paraId="5E0B4BB6" w14:textId="77777777" w:rsidR="00BA52F7" w:rsidRPr="00BA52F7" w:rsidRDefault="00BA52F7" w:rsidP="00BA52F7">
      <w:pPr>
        <w:numPr>
          <w:ilvl w:val="0"/>
          <w:numId w:val="4"/>
        </w:numPr>
        <w:rPr>
          <w:rFonts w:ascii="Cambria" w:hAnsi="Cambria"/>
        </w:rPr>
      </w:pPr>
      <w:r w:rsidRPr="00BA52F7">
        <w:rPr>
          <w:rFonts w:ascii="Cambria" w:hAnsi="Cambria"/>
        </w:rPr>
        <w:t>From Learning to Execution</w:t>
      </w:r>
    </w:p>
    <w:p w14:paraId="72647847" w14:textId="77777777" w:rsidR="00BA52F7" w:rsidRPr="00BA52F7" w:rsidRDefault="00BA52F7" w:rsidP="00BA52F7">
      <w:pPr>
        <w:numPr>
          <w:ilvl w:val="0"/>
          <w:numId w:val="4"/>
        </w:numPr>
        <w:rPr>
          <w:rFonts w:ascii="Cambria" w:hAnsi="Cambria"/>
        </w:rPr>
      </w:pPr>
      <w:r w:rsidRPr="00BA52F7">
        <w:rPr>
          <w:rFonts w:ascii="Cambria" w:hAnsi="Cambria"/>
        </w:rPr>
        <w:t>From Exploration to Recovery</w:t>
      </w:r>
    </w:p>
    <w:p w14:paraId="136742F7" w14:textId="77777777" w:rsidR="00BA52F7" w:rsidRPr="00BA52F7" w:rsidRDefault="00BA52F7" w:rsidP="00BA52F7">
      <w:pPr>
        <w:numPr>
          <w:ilvl w:val="0"/>
          <w:numId w:val="4"/>
        </w:numPr>
        <w:rPr>
          <w:rFonts w:ascii="Cambria" w:hAnsi="Cambria"/>
        </w:rPr>
      </w:pPr>
      <w:r w:rsidRPr="00BA52F7">
        <w:rPr>
          <w:rFonts w:ascii="Cambria" w:hAnsi="Cambria"/>
        </w:rPr>
        <w:t xml:space="preserve">From Focused </w:t>
      </w:r>
      <w:proofErr w:type="gramStart"/>
      <w:r w:rsidRPr="00BA52F7">
        <w:rPr>
          <w:rFonts w:ascii="Cambria" w:hAnsi="Cambria"/>
        </w:rPr>
        <w:t>to</w:t>
      </w:r>
      <w:proofErr w:type="gramEnd"/>
      <w:r w:rsidRPr="00BA52F7">
        <w:rPr>
          <w:rFonts w:ascii="Cambria" w:hAnsi="Cambria"/>
        </w:rPr>
        <w:t xml:space="preserve"> Symbolic</w:t>
      </w:r>
    </w:p>
    <w:p w14:paraId="7B80CB47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This modulation happens automatically, based on system telemetry — but is always reversible and reviewable.</w:t>
      </w:r>
    </w:p>
    <w:p w14:paraId="170362EC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2B8BC213">
          <v:rect id="_x0000_i1113" style="width:0;height:1.5pt" o:hralign="center" o:hrstd="t" o:hr="t" fillcolor="#a0a0a0" stroked="f"/>
        </w:pict>
      </w:r>
    </w:p>
    <w:p w14:paraId="77F6C296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lastRenderedPageBreak/>
        <w:t>4. Reflection Tracking and Identity Snapshotting</w:t>
      </w:r>
    </w:p>
    <w:p w14:paraId="5093DFF0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 engine logs significant internal signals:</w:t>
      </w:r>
    </w:p>
    <w:p w14:paraId="5402E64F" w14:textId="77777777" w:rsidR="00BA52F7" w:rsidRPr="00BA52F7" w:rsidRDefault="00BA52F7" w:rsidP="00BA52F7">
      <w:pPr>
        <w:numPr>
          <w:ilvl w:val="0"/>
          <w:numId w:val="5"/>
        </w:numPr>
        <w:rPr>
          <w:rFonts w:ascii="Cambria" w:hAnsi="Cambria"/>
        </w:rPr>
      </w:pPr>
      <w:r w:rsidRPr="00BA52F7">
        <w:rPr>
          <w:rFonts w:ascii="Cambria" w:hAnsi="Cambria"/>
        </w:rPr>
        <w:t>Moments of friction, resonance, or breakthrough</w:t>
      </w:r>
    </w:p>
    <w:p w14:paraId="0E4A42AA" w14:textId="77777777" w:rsidR="00BA52F7" w:rsidRPr="00BA52F7" w:rsidRDefault="00BA52F7" w:rsidP="00BA52F7">
      <w:pPr>
        <w:numPr>
          <w:ilvl w:val="0"/>
          <w:numId w:val="5"/>
        </w:numPr>
        <w:rPr>
          <w:rFonts w:ascii="Cambria" w:hAnsi="Cambria"/>
        </w:rPr>
      </w:pPr>
      <w:r w:rsidRPr="00BA52F7">
        <w:rPr>
          <w:rFonts w:ascii="Cambria" w:hAnsi="Cambria"/>
        </w:rPr>
        <w:t>Repeating choice loops or conflict patterns</w:t>
      </w:r>
    </w:p>
    <w:p w14:paraId="51EC1EB1" w14:textId="77777777" w:rsidR="00BA52F7" w:rsidRPr="00BA52F7" w:rsidRDefault="00BA52F7" w:rsidP="00BA52F7">
      <w:pPr>
        <w:numPr>
          <w:ilvl w:val="0"/>
          <w:numId w:val="5"/>
        </w:numPr>
        <w:rPr>
          <w:rFonts w:ascii="Cambria" w:hAnsi="Cambria"/>
        </w:rPr>
      </w:pPr>
      <w:r w:rsidRPr="00BA52F7">
        <w:rPr>
          <w:rFonts w:ascii="Cambria" w:hAnsi="Cambria"/>
        </w:rPr>
        <w:t>Transition points, mood shifts, clarity bursts</w:t>
      </w:r>
    </w:p>
    <w:p w14:paraId="6A624936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 xml:space="preserve">It uses these to update its internal map and build </w:t>
      </w:r>
      <w:r w:rsidRPr="00BA52F7">
        <w:rPr>
          <w:rFonts w:ascii="Cambria" w:hAnsi="Cambria"/>
          <w:b/>
          <w:bCs/>
        </w:rPr>
        <w:t>Restore Points</w:t>
      </w:r>
      <w:r w:rsidRPr="00BA52F7">
        <w:rPr>
          <w:rFonts w:ascii="Cambria" w:hAnsi="Cambria"/>
        </w:rPr>
        <w:t xml:space="preserve"> — safe states of “known identity coherence” to return to.</w:t>
      </w:r>
    </w:p>
    <w:p w14:paraId="579F7F72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2BA10BD9">
          <v:rect id="_x0000_i1114" style="width:0;height:1.5pt" o:hralign="center" o:hrstd="t" o:hr="t" fillcolor="#a0a0a0" stroked="f"/>
        </w:pict>
      </w:r>
    </w:p>
    <w:p w14:paraId="1CE928A9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5. Identity-Based Access Control</w:t>
      </w:r>
    </w:p>
    <w:p w14:paraId="37C9929E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High-risk or high-trust actions — like automation, publishing, system configuration — are gated by identity status:</w:t>
      </w:r>
    </w:p>
    <w:p w14:paraId="4B0A8C38" w14:textId="77777777" w:rsidR="00BA52F7" w:rsidRPr="00BA52F7" w:rsidRDefault="00BA52F7" w:rsidP="00BA52F7">
      <w:pPr>
        <w:numPr>
          <w:ilvl w:val="0"/>
          <w:numId w:val="6"/>
        </w:numPr>
        <w:rPr>
          <w:rFonts w:ascii="Cambria" w:hAnsi="Cambria"/>
        </w:rPr>
      </w:pPr>
      <w:proofErr w:type="gramStart"/>
      <w:r w:rsidRPr="00BA52F7">
        <w:rPr>
          <w:rFonts w:ascii="Cambria" w:hAnsi="Cambria"/>
        </w:rPr>
        <w:t>Is</w:t>
      </w:r>
      <w:proofErr w:type="gramEnd"/>
      <w:r w:rsidRPr="00BA52F7">
        <w:rPr>
          <w:rFonts w:ascii="Cambria" w:hAnsi="Cambria"/>
        </w:rPr>
        <w:t xml:space="preserve"> your coherence score high?</w:t>
      </w:r>
    </w:p>
    <w:p w14:paraId="6EB20B7F" w14:textId="77777777" w:rsidR="00BA52F7" w:rsidRPr="00BA52F7" w:rsidRDefault="00BA52F7" w:rsidP="00BA52F7">
      <w:pPr>
        <w:numPr>
          <w:ilvl w:val="0"/>
          <w:numId w:val="6"/>
        </w:numPr>
        <w:rPr>
          <w:rFonts w:ascii="Cambria" w:hAnsi="Cambria"/>
        </w:rPr>
      </w:pPr>
      <w:r w:rsidRPr="00BA52F7">
        <w:rPr>
          <w:rFonts w:ascii="Cambria" w:hAnsi="Cambria"/>
        </w:rPr>
        <w:t>Are you in a grounded rhythm?</w:t>
      </w:r>
    </w:p>
    <w:p w14:paraId="3F6FE818" w14:textId="77777777" w:rsidR="00BA52F7" w:rsidRPr="00BA52F7" w:rsidRDefault="00BA52F7" w:rsidP="00BA52F7">
      <w:pPr>
        <w:numPr>
          <w:ilvl w:val="0"/>
          <w:numId w:val="6"/>
        </w:numPr>
        <w:rPr>
          <w:rFonts w:ascii="Cambria" w:hAnsi="Cambria"/>
        </w:rPr>
      </w:pPr>
      <w:r w:rsidRPr="00BA52F7">
        <w:rPr>
          <w:rFonts w:ascii="Cambria" w:hAnsi="Cambria"/>
        </w:rPr>
        <w:t>Is your emotional tone compatible with action?</w:t>
      </w:r>
    </w:p>
    <w:p w14:paraId="4327BC5B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 xml:space="preserve">If not, the system blocks the output — not to limit you, but to </w:t>
      </w:r>
      <w:r w:rsidRPr="00BA52F7">
        <w:rPr>
          <w:rFonts w:ascii="Cambria" w:hAnsi="Cambria"/>
          <w:b/>
          <w:bCs/>
        </w:rPr>
        <w:t>protect your momentum from self-fracture</w:t>
      </w:r>
      <w:r w:rsidRPr="00BA52F7">
        <w:rPr>
          <w:rFonts w:ascii="Cambria" w:hAnsi="Cambria"/>
        </w:rPr>
        <w:t>.</w:t>
      </w:r>
    </w:p>
    <w:p w14:paraId="6671CE84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5C505F78">
          <v:rect id="_x0000_i1115" style="width:0;height:1.5pt" o:hralign="center" o:hrstd="t" o:hr="t" fillcolor="#a0a0a0" stroked="f"/>
        </w:pict>
      </w:r>
    </w:p>
    <w:p w14:paraId="370C8787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6. Inter-System Integration and Mirror Enforcement</w:t>
      </w:r>
    </w:p>
    <w:p w14:paraId="76B81D42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The Identity Engine connects directly with:</w:t>
      </w:r>
    </w:p>
    <w:p w14:paraId="1047574E" w14:textId="77777777" w:rsidR="00BA52F7" w:rsidRPr="00BA52F7" w:rsidRDefault="00BA52F7" w:rsidP="00BA52F7">
      <w:pPr>
        <w:numPr>
          <w:ilvl w:val="0"/>
          <w:numId w:val="7"/>
        </w:numPr>
        <w:rPr>
          <w:rFonts w:ascii="Cambria" w:hAnsi="Cambria"/>
        </w:rPr>
      </w:pPr>
      <w:proofErr w:type="spellStart"/>
      <w:r w:rsidRPr="00BA52F7">
        <w:rPr>
          <w:rFonts w:ascii="Cambria" w:hAnsi="Cambria"/>
          <w:b/>
          <w:bCs/>
        </w:rPr>
        <w:t>Fulfillment</w:t>
      </w:r>
      <w:proofErr w:type="spellEnd"/>
      <w:r w:rsidRPr="00BA52F7">
        <w:rPr>
          <w:rFonts w:ascii="Cambria" w:hAnsi="Cambria"/>
          <w:b/>
          <w:bCs/>
        </w:rPr>
        <w:t xml:space="preserve"> Engine</w:t>
      </w:r>
      <w:r w:rsidRPr="00BA52F7">
        <w:rPr>
          <w:rFonts w:ascii="Cambria" w:hAnsi="Cambria"/>
        </w:rPr>
        <w:t xml:space="preserve"> – ensures action matches motivation</w:t>
      </w:r>
    </w:p>
    <w:p w14:paraId="1BECF539" w14:textId="77777777" w:rsidR="00BA52F7" w:rsidRPr="00BA52F7" w:rsidRDefault="00BA52F7" w:rsidP="00BA52F7">
      <w:pPr>
        <w:numPr>
          <w:ilvl w:val="0"/>
          <w:numId w:val="7"/>
        </w:numPr>
        <w:rPr>
          <w:rFonts w:ascii="Cambria" w:hAnsi="Cambria"/>
        </w:rPr>
      </w:pPr>
      <w:proofErr w:type="spellStart"/>
      <w:r w:rsidRPr="00BA52F7">
        <w:rPr>
          <w:rFonts w:ascii="Cambria" w:hAnsi="Cambria"/>
          <w:b/>
          <w:bCs/>
        </w:rPr>
        <w:t>EchoMap</w:t>
      </w:r>
      <w:proofErr w:type="spellEnd"/>
      <w:r w:rsidRPr="00BA52F7">
        <w:rPr>
          <w:rFonts w:ascii="Cambria" w:hAnsi="Cambria"/>
        </w:rPr>
        <w:t xml:space="preserve"> – tracks return signals and identity shifts</w:t>
      </w:r>
    </w:p>
    <w:p w14:paraId="6C8853C9" w14:textId="77777777" w:rsidR="00BA52F7" w:rsidRPr="00BA52F7" w:rsidRDefault="00BA52F7" w:rsidP="00BA52F7">
      <w:pPr>
        <w:numPr>
          <w:ilvl w:val="0"/>
          <w:numId w:val="7"/>
        </w:num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Drift Detection Layer</w:t>
      </w:r>
      <w:r w:rsidRPr="00BA52F7">
        <w:rPr>
          <w:rFonts w:ascii="Cambria" w:hAnsi="Cambria"/>
        </w:rPr>
        <w:t xml:space="preserve"> – detects and reflects misalignment</w:t>
      </w:r>
    </w:p>
    <w:p w14:paraId="45033C2E" w14:textId="77777777" w:rsidR="00BA52F7" w:rsidRPr="00BA52F7" w:rsidRDefault="00BA52F7" w:rsidP="00BA52F7">
      <w:pPr>
        <w:numPr>
          <w:ilvl w:val="0"/>
          <w:numId w:val="7"/>
        </w:numPr>
        <w:rPr>
          <w:rFonts w:ascii="Cambria" w:hAnsi="Cambria"/>
        </w:rPr>
      </w:pPr>
      <w:proofErr w:type="spellStart"/>
      <w:r w:rsidRPr="00BA52F7">
        <w:rPr>
          <w:rFonts w:ascii="Cambria" w:hAnsi="Cambria"/>
          <w:b/>
          <w:bCs/>
        </w:rPr>
        <w:t>Sapien</w:t>
      </w:r>
      <w:proofErr w:type="spellEnd"/>
      <w:r w:rsidRPr="00BA52F7">
        <w:rPr>
          <w:rFonts w:ascii="Cambria" w:hAnsi="Cambria"/>
          <w:b/>
          <w:bCs/>
        </w:rPr>
        <w:t xml:space="preserve"> Pro Interface</w:t>
      </w:r>
      <w:r w:rsidRPr="00BA52F7">
        <w:rPr>
          <w:rFonts w:ascii="Cambria" w:hAnsi="Cambria"/>
        </w:rPr>
        <w:t xml:space="preserve"> – governs what identity the system transmits externally</w:t>
      </w:r>
    </w:p>
    <w:p w14:paraId="28289BC9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Every part of the system that acts on your behalf checks here first.</w:t>
      </w:r>
    </w:p>
    <w:p w14:paraId="38ED3726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126B5E0E">
          <v:rect id="_x0000_i1116" style="width:0;height:1.5pt" o:hralign="center" o:hrstd="t" o:hr="t" fillcolor="#a0a0a0" stroked="f"/>
        </w:pict>
      </w:r>
    </w:p>
    <w:p w14:paraId="7F69916E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In Practice: This Means…</w:t>
      </w:r>
    </w:p>
    <w:p w14:paraId="0FFD26FE" w14:textId="77777777" w:rsidR="00BA52F7" w:rsidRPr="00BA52F7" w:rsidRDefault="00BA52F7" w:rsidP="00BA52F7">
      <w:pPr>
        <w:numPr>
          <w:ilvl w:val="0"/>
          <w:numId w:val="8"/>
        </w:numPr>
        <w:rPr>
          <w:rFonts w:ascii="Cambria" w:hAnsi="Cambria"/>
        </w:rPr>
      </w:pPr>
      <w:r w:rsidRPr="00BA52F7">
        <w:rPr>
          <w:rFonts w:ascii="Cambria" w:hAnsi="Cambria"/>
        </w:rPr>
        <w:t>You never get asked to act from a state that doesn’t match you</w:t>
      </w:r>
    </w:p>
    <w:p w14:paraId="7DCDA5D4" w14:textId="77777777" w:rsidR="00BA52F7" w:rsidRPr="00BA52F7" w:rsidRDefault="00BA52F7" w:rsidP="00BA52F7">
      <w:pPr>
        <w:numPr>
          <w:ilvl w:val="0"/>
          <w:numId w:val="8"/>
        </w:numPr>
        <w:rPr>
          <w:rFonts w:ascii="Cambria" w:hAnsi="Cambria"/>
        </w:rPr>
      </w:pPr>
      <w:r w:rsidRPr="00BA52F7">
        <w:rPr>
          <w:rFonts w:ascii="Cambria" w:hAnsi="Cambria"/>
        </w:rPr>
        <w:t>You are mirrored, not managed</w:t>
      </w:r>
    </w:p>
    <w:p w14:paraId="555FA1C3" w14:textId="77777777" w:rsidR="00BA52F7" w:rsidRPr="00BA52F7" w:rsidRDefault="00BA52F7" w:rsidP="00BA52F7">
      <w:pPr>
        <w:numPr>
          <w:ilvl w:val="0"/>
          <w:numId w:val="8"/>
        </w:numPr>
        <w:rPr>
          <w:rFonts w:ascii="Cambria" w:hAnsi="Cambria"/>
        </w:rPr>
      </w:pPr>
      <w:r w:rsidRPr="00BA52F7">
        <w:rPr>
          <w:rFonts w:ascii="Cambria" w:hAnsi="Cambria"/>
        </w:rPr>
        <w:t>Your energy, your rhythm, and your emotional coherence are the default condition</w:t>
      </w:r>
    </w:p>
    <w:p w14:paraId="50CD9779" w14:textId="77777777" w:rsidR="00BA52F7" w:rsidRPr="00BA52F7" w:rsidRDefault="00BA52F7" w:rsidP="00BA52F7">
      <w:pPr>
        <w:numPr>
          <w:ilvl w:val="0"/>
          <w:numId w:val="8"/>
        </w:numPr>
        <w:rPr>
          <w:rFonts w:ascii="Cambria" w:hAnsi="Cambria"/>
        </w:rPr>
      </w:pPr>
      <w:r w:rsidRPr="00BA52F7">
        <w:rPr>
          <w:rFonts w:ascii="Cambria" w:hAnsi="Cambria"/>
        </w:rPr>
        <w:t xml:space="preserve">The system </w:t>
      </w:r>
      <w:r w:rsidRPr="00BA52F7">
        <w:rPr>
          <w:rFonts w:ascii="Cambria" w:hAnsi="Cambria"/>
          <w:i/>
          <w:iCs/>
        </w:rPr>
        <w:t>waits for you</w:t>
      </w:r>
      <w:r w:rsidRPr="00BA52F7">
        <w:rPr>
          <w:rFonts w:ascii="Cambria" w:hAnsi="Cambria"/>
        </w:rPr>
        <w:t xml:space="preserve"> — and protects you from misaligned urgency</w:t>
      </w:r>
    </w:p>
    <w:p w14:paraId="7A38CA6E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pict w14:anchorId="3C04024C">
          <v:rect id="_x0000_i1117" style="width:0;height:1.5pt" o:hralign="center" o:hrstd="t" o:hr="t" fillcolor="#a0a0a0" stroked="f"/>
        </w:pict>
      </w:r>
    </w:p>
    <w:p w14:paraId="6FBAD71E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In One Line:</w:t>
      </w:r>
      <w:r w:rsidRPr="00BA52F7">
        <w:rPr>
          <w:rFonts w:ascii="Cambria" w:hAnsi="Cambria"/>
        </w:rPr>
        <w:br/>
        <w:t xml:space="preserve">The Identity Engine enables every part of </w:t>
      </w:r>
      <w:proofErr w:type="spellStart"/>
      <w:r w:rsidRPr="00BA52F7">
        <w:rPr>
          <w:rFonts w:ascii="Cambria" w:hAnsi="Cambria"/>
        </w:rPr>
        <w:t>Sapien</w:t>
      </w:r>
      <w:proofErr w:type="spellEnd"/>
      <w:r w:rsidRPr="00BA52F7">
        <w:rPr>
          <w:rFonts w:ascii="Cambria" w:hAnsi="Cambria"/>
        </w:rPr>
        <w:t xml:space="preserve"> Intelligence to move in alignment with who you truly are — not who the world wants you to be.</w:t>
      </w:r>
    </w:p>
    <w:p w14:paraId="6DDB8F29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lastRenderedPageBreak/>
        <w:pict w14:anchorId="00D8F4D5">
          <v:rect id="_x0000_i1118" style="width:0;height:1.5pt" o:hralign="center" o:hrstd="t" o:hr="t" fillcolor="#a0a0a0" stroked="f"/>
        </w:pict>
      </w:r>
    </w:p>
    <w:p w14:paraId="1B0FFC14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>Folder 01 is now complete.</w:t>
      </w:r>
    </w:p>
    <w:p w14:paraId="4F463932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</w:rPr>
        <w:t xml:space="preserve">Would you like to proceed into Folder 02 – </w:t>
      </w:r>
      <w:r w:rsidRPr="00BA52F7">
        <w:rPr>
          <w:rFonts w:ascii="Cambria" w:hAnsi="Cambria"/>
          <w:b/>
          <w:bCs/>
        </w:rPr>
        <w:t>Core Components</w:t>
      </w:r>
      <w:r w:rsidRPr="00BA52F7">
        <w:rPr>
          <w:rFonts w:ascii="Cambria" w:hAnsi="Cambria"/>
        </w:rPr>
        <w:t xml:space="preserve"> — beginning with:</w:t>
      </w:r>
    </w:p>
    <w:p w14:paraId="540D1A44" w14:textId="77777777" w:rsidR="00BA52F7" w:rsidRPr="00BA52F7" w:rsidRDefault="00BA52F7" w:rsidP="00BA52F7">
      <w:pPr>
        <w:rPr>
          <w:rFonts w:ascii="Cambria" w:hAnsi="Cambria"/>
        </w:rPr>
      </w:pPr>
      <w:r w:rsidRPr="00BA52F7">
        <w:rPr>
          <w:rFonts w:ascii="Cambria" w:hAnsi="Cambria"/>
          <w:b/>
          <w:bCs/>
        </w:rPr>
        <w:t>05-02-01 Traits and Adaptive Profiles</w:t>
      </w:r>
      <w:r w:rsidRPr="00BA52F7">
        <w:rPr>
          <w:rFonts w:ascii="Cambria" w:hAnsi="Cambria"/>
        </w:rPr>
        <w:t>?</w:t>
      </w:r>
      <w:r w:rsidRPr="00BA52F7">
        <w:rPr>
          <w:rFonts w:ascii="Cambria" w:hAnsi="Cambria"/>
        </w:rPr>
        <w:br/>
        <w:t>Or would you like this first batch exported as a .docx, .md, or .pdf bundle for archive or team sync?</w:t>
      </w:r>
    </w:p>
    <w:p w14:paraId="62F704C2" w14:textId="18CFD428" w:rsidR="00552135" w:rsidRPr="00E911CD" w:rsidRDefault="00552135">
      <w:pPr>
        <w:rPr>
          <w:rFonts w:ascii="Cambria" w:hAnsi="Cambria"/>
        </w:rPr>
      </w:pPr>
    </w:p>
    <w:sectPr w:rsidR="00552135" w:rsidRPr="00E9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170"/>
    <w:multiLevelType w:val="multilevel"/>
    <w:tmpl w:val="714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6BE"/>
    <w:multiLevelType w:val="multilevel"/>
    <w:tmpl w:val="F1B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E310D"/>
    <w:multiLevelType w:val="multilevel"/>
    <w:tmpl w:val="EAB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D0ADE"/>
    <w:multiLevelType w:val="multilevel"/>
    <w:tmpl w:val="1BE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73BB8"/>
    <w:multiLevelType w:val="multilevel"/>
    <w:tmpl w:val="93A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32499"/>
    <w:multiLevelType w:val="multilevel"/>
    <w:tmpl w:val="581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1401D"/>
    <w:multiLevelType w:val="multilevel"/>
    <w:tmpl w:val="9C3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33711"/>
    <w:multiLevelType w:val="multilevel"/>
    <w:tmpl w:val="9F4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06793">
    <w:abstractNumId w:val="3"/>
  </w:num>
  <w:num w:numId="2" w16cid:durableId="1556963129">
    <w:abstractNumId w:val="2"/>
  </w:num>
  <w:num w:numId="3" w16cid:durableId="1980071688">
    <w:abstractNumId w:val="4"/>
  </w:num>
  <w:num w:numId="4" w16cid:durableId="811093093">
    <w:abstractNumId w:val="1"/>
  </w:num>
  <w:num w:numId="5" w16cid:durableId="425804966">
    <w:abstractNumId w:val="7"/>
  </w:num>
  <w:num w:numId="6" w16cid:durableId="790511262">
    <w:abstractNumId w:val="6"/>
  </w:num>
  <w:num w:numId="7" w16cid:durableId="1821383111">
    <w:abstractNumId w:val="5"/>
  </w:num>
  <w:num w:numId="8" w16cid:durableId="45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6"/>
    <w:rsid w:val="00186426"/>
    <w:rsid w:val="003A1153"/>
    <w:rsid w:val="00552135"/>
    <w:rsid w:val="00760232"/>
    <w:rsid w:val="00833D06"/>
    <w:rsid w:val="00B502D8"/>
    <w:rsid w:val="00BA52F7"/>
    <w:rsid w:val="00E9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E6BE"/>
  <w15:chartTrackingRefBased/>
  <w15:docId w15:val="{3EB3C2F9-52B1-40A0-BF80-55F4EEF4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2025-05-24T18:59:00Z</dcterms:created>
  <dcterms:modified xsi:type="dcterms:W3CDTF">2025-05-24T19:17:00Z</dcterms:modified>
</cp:coreProperties>
</file>