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64005" w14:textId="77777777" w:rsidR="00097E51" w:rsidRPr="00097E51" w:rsidRDefault="00097E51" w:rsidP="00097E51">
      <w:pPr>
        <w:rPr>
          <w:lang w:val="en-GB"/>
        </w:rPr>
      </w:pPr>
      <w:r w:rsidRPr="00097E51">
        <w:rPr>
          <w:b/>
          <w:bCs/>
          <w:lang w:val="en-GB"/>
        </w:rPr>
        <w:t>03-06 Alignment Over Objectivity</w:t>
      </w:r>
    </w:p>
    <w:p w14:paraId="5AC2BB9C" w14:textId="77777777" w:rsidR="00097E51" w:rsidRPr="00097E51" w:rsidRDefault="00097E51" w:rsidP="00097E51">
      <w:pPr>
        <w:rPr>
          <w:lang w:val="en-GB"/>
        </w:rPr>
      </w:pPr>
      <w:r w:rsidRPr="00097E51">
        <w:rPr>
          <w:lang w:val="en-GB"/>
        </w:rPr>
        <w:pict w14:anchorId="14EBAF71">
          <v:rect id="_x0000_i1031" style="width:0;height:1.5pt" o:hralign="center" o:hrstd="t" o:hr="t" fillcolor="#a0a0a0" stroked="f"/>
        </w:pict>
      </w:r>
    </w:p>
    <w:p w14:paraId="7BA4278F" w14:textId="77777777" w:rsidR="00097E51" w:rsidRPr="00097E51" w:rsidRDefault="00097E51" w:rsidP="00097E51">
      <w:pPr>
        <w:rPr>
          <w:lang w:val="en-GB"/>
        </w:rPr>
      </w:pPr>
      <w:r w:rsidRPr="00097E51">
        <w:rPr>
          <w:lang w:val="en-GB"/>
        </w:rPr>
        <w:t xml:space="preserve">Objectivity is often presented as the highest form of truth. But in </w:t>
      </w:r>
      <w:proofErr w:type="spellStart"/>
      <w:r w:rsidRPr="00097E51">
        <w:rPr>
          <w:lang w:val="en-GB"/>
        </w:rPr>
        <w:t>BrainFrame</w:t>
      </w:r>
      <w:proofErr w:type="spellEnd"/>
      <w:r w:rsidRPr="00097E51">
        <w:rPr>
          <w:lang w:val="en-GB"/>
        </w:rPr>
        <w:t xml:space="preserve">, </w:t>
      </w:r>
      <w:r w:rsidRPr="00097E51">
        <w:rPr>
          <w:b/>
          <w:bCs/>
          <w:lang w:val="en-GB"/>
        </w:rPr>
        <w:t>alignment</w:t>
      </w:r>
      <w:r w:rsidRPr="00097E51">
        <w:rPr>
          <w:lang w:val="en-GB"/>
        </w:rPr>
        <w:t xml:space="preserve"> is what matters most.</w:t>
      </w:r>
    </w:p>
    <w:p w14:paraId="638E9B9F" w14:textId="77777777" w:rsidR="00097E51" w:rsidRPr="00097E51" w:rsidRDefault="00097E51" w:rsidP="00097E51">
      <w:pPr>
        <w:rPr>
          <w:lang w:val="en-GB"/>
        </w:rPr>
      </w:pPr>
      <w:r w:rsidRPr="00097E51">
        <w:rPr>
          <w:lang w:val="en-GB"/>
        </w:rPr>
        <w:t>Why?</w:t>
      </w:r>
      <w:r w:rsidRPr="00097E51">
        <w:rPr>
          <w:lang w:val="en-GB"/>
        </w:rPr>
        <w:br/>
        <w:t>Because humans are not machines. We are value-driven, meaning-seeking, and context-sensitive. Decisions aren’t made in vacuums — they’re made in lived lives.</w:t>
      </w:r>
    </w:p>
    <w:p w14:paraId="70F51A92" w14:textId="77777777" w:rsidR="00097E51" w:rsidRPr="00097E51" w:rsidRDefault="00097E51" w:rsidP="00097E51">
      <w:pPr>
        <w:rPr>
          <w:b/>
          <w:bCs/>
          <w:lang w:val="en-GB"/>
        </w:rPr>
      </w:pPr>
      <w:r w:rsidRPr="00097E51">
        <w:rPr>
          <w:b/>
          <w:bCs/>
          <w:lang w:val="en-GB"/>
        </w:rPr>
        <w:t>The Myth of Objectivity</w:t>
      </w:r>
    </w:p>
    <w:p w14:paraId="06093DE4" w14:textId="77777777" w:rsidR="00097E51" w:rsidRPr="00097E51" w:rsidRDefault="00097E51" w:rsidP="00097E51">
      <w:pPr>
        <w:numPr>
          <w:ilvl w:val="0"/>
          <w:numId w:val="10"/>
        </w:numPr>
        <w:rPr>
          <w:lang w:val="en-GB"/>
        </w:rPr>
      </w:pPr>
      <w:r w:rsidRPr="00097E51">
        <w:rPr>
          <w:lang w:val="en-GB"/>
        </w:rPr>
        <w:t>"Neutral" systems still embed values — they just don’t name them.</w:t>
      </w:r>
    </w:p>
    <w:p w14:paraId="2B980834" w14:textId="77777777" w:rsidR="00097E51" w:rsidRPr="00097E51" w:rsidRDefault="00097E51" w:rsidP="00097E51">
      <w:pPr>
        <w:numPr>
          <w:ilvl w:val="0"/>
          <w:numId w:val="10"/>
        </w:numPr>
        <w:rPr>
          <w:lang w:val="en-GB"/>
        </w:rPr>
      </w:pPr>
      <w:r w:rsidRPr="00097E51">
        <w:rPr>
          <w:lang w:val="en-GB"/>
        </w:rPr>
        <w:t>Pretending to be objective often hides important nuance.</w:t>
      </w:r>
    </w:p>
    <w:p w14:paraId="027F8B76" w14:textId="77777777" w:rsidR="00097E51" w:rsidRPr="00097E51" w:rsidRDefault="00097E51" w:rsidP="00097E51">
      <w:pPr>
        <w:numPr>
          <w:ilvl w:val="0"/>
          <w:numId w:val="10"/>
        </w:numPr>
        <w:rPr>
          <w:lang w:val="en-GB"/>
        </w:rPr>
      </w:pPr>
      <w:r w:rsidRPr="00097E51">
        <w:rPr>
          <w:lang w:val="en-GB"/>
        </w:rPr>
        <w:t>Attempts at neutrality can create misalignment with what users truly need.</w:t>
      </w:r>
    </w:p>
    <w:p w14:paraId="7215D5CD" w14:textId="77777777" w:rsidR="00097E51" w:rsidRPr="00097E51" w:rsidRDefault="00097E51" w:rsidP="00097E51">
      <w:pPr>
        <w:rPr>
          <w:b/>
          <w:bCs/>
          <w:lang w:val="en-GB"/>
        </w:rPr>
      </w:pPr>
      <w:r w:rsidRPr="00097E51">
        <w:rPr>
          <w:b/>
          <w:bCs/>
          <w:lang w:val="en-GB"/>
        </w:rPr>
        <w:t>Alignment = Resonance + Integrity</w:t>
      </w:r>
    </w:p>
    <w:p w14:paraId="4AB8128F" w14:textId="77777777" w:rsidR="00097E51" w:rsidRPr="00097E51" w:rsidRDefault="00097E51" w:rsidP="00097E51">
      <w:pPr>
        <w:numPr>
          <w:ilvl w:val="0"/>
          <w:numId w:val="11"/>
        </w:numPr>
        <w:rPr>
          <w:lang w:val="en-GB"/>
        </w:rPr>
      </w:pPr>
      <w:r w:rsidRPr="00097E51">
        <w:rPr>
          <w:lang w:val="en-GB"/>
        </w:rPr>
        <w:t xml:space="preserve">Alignment asks: </w:t>
      </w:r>
      <w:r w:rsidRPr="00097E51">
        <w:rPr>
          <w:i/>
          <w:iCs/>
          <w:lang w:val="en-GB"/>
        </w:rPr>
        <w:t>Does this serve the user’s actual goals, values, and state?</w:t>
      </w:r>
    </w:p>
    <w:p w14:paraId="12ACD6E3" w14:textId="77777777" w:rsidR="00097E51" w:rsidRPr="00097E51" w:rsidRDefault="00097E51" w:rsidP="00097E51">
      <w:pPr>
        <w:numPr>
          <w:ilvl w:val="0"/>
          <w:numId w:val="11"/>
        </w:numPr>
        <w:rPr>
          <w:lang w:val="en-GB"/>
        </w:rPr>
      </w:pPr>
      <w:r w:rsidRPr="00097E51">
        <w:rPr>
          <w:lang w:val="en-GB"/>
        </w:rPr>
        <w:t>It prioritises:</w:t>
      </w:r>
    </w:p>
    <w:p w14:paraId="0BBC7B44" w14:textId="77777777" w:rsidR="00097E51" w:rsidRPr="00097E51" w:rsidRDefault="00097E51" w:rsidP="00097E51">
      <w:pPr>
        <w:numPr>
          <w:ilvl w:val="1"/>
          <w:numId w:val="11"/>
        </w:numPr>
        <w:rPr>
          <w:lang w:val="en-GB"/>
        </w:rPr>
      </w:pPr>
      <w:r w:rsidRPr="00097E51">
        <w:rPr>
          <w:lang w:val="en-GB"/>
        </w:rPr>
        <w:t>Clarity of intention</w:t>
      </w:r>
    </w:p>
    <w:p w14:paraId="58D1870A" w14:textId="77777777" w:rsidR="00097E51" w:rsidRPr="00097E51" w:rsidRDefault="00097E51" w:rsidP="00097E51">
      <w:pPr>
        <w:numPr>
          <w:ilvl w:val="1"/>
          <w:numId w:val="11"/>
        </w:numPr>
        <w:rPr>
          <w:lang w:val="en-GB"/>
        </w:rPr>
      </w:pPr>
      <w:r w:rsidRPr="00097E51">
        <w:rPr>
          <w:lang w:val="en-GB"/>
        </w:rPr>
        <w:t>Consistency of framing</w:t>
      </w:r>
    </w:p>
    <w:p w14:paraId="79367255" w14:textId="77777777" w:rsidR="00097E51" w:rsidRPr="00097E51" w:rsidRDefault="00097E51" w:rsidP="00097E51">
      <w:pPr>
        <w:numPr>
          <w:ilvl w:val="1"/>
          <w:numId w:val="11"/>
        </w:numPr>
        <w:rPr>
          <w:lang w:val="en-GB"/>
        </w:rPr>
      </w:pPr>
      <w:r w:rsidRPr="00097E51">
        <w:rPr>
          <w:lang w:val="en-GB"/>
        </w:rPr>
        <w:t>Truthfulness to experience</w:t>
      </w:r>
    </w:p>
    <w:p w14:paraId="38CD0FB4" w14:textId="77777777" w:rsidR="00097E51" w:rsidRPr="00097E51" w:rsidRDefault="00097E51" w:rsidP="00097E51">
      <w:pPr>
        <w:rPr>
          <w:b/>
          <w:bCs/>
          <w:lang w:val="en-GB"/>
        </w:rPr>
      </w:pPr>
      <w:r w:rsidRPr="00097E51">
        <w:rPr>
          <w:b/>
          <w:bCs/>
          <w:lang w:val="en-GB"/>
        </w:rPr>
        <w:t>In Practice</w:t>
      </w:r>
    </w:p>
    <w:p w14:paraId="2DE04ABA" w14:textId="77777777" w:rsidR="00097E51" w:rsidRPr="00097E51" w:rsidRDefault="00097E51" w:rsidP="00097E51">
      <w:pPr>
        <w:numPr>
          <w:ilvl w:val="0"/>
          <w:numId w:val="12"/>
        </w:numPr>
        <w:rPr>
          <w:lang w:val="en-GB"/>
        </w:rPr>
      </w:pPr>
      <w:r w:rsidRPr="00097E51">
        <w:rPr>
          <w:lang w:val="en-GB"/>
        </w:rPr>
        <w:t>AI responses are calibrated to be context-aware, not generic.</w:t>
      </w:r>
    </w:p>
    <w:p w14:paraId="109F8F59" w14:textId="77777777" w:rsidR="00097E51" w:rsidRPr="00097E51" w:rsidRDefault="00097E51" w:rsidP="00097E51">
      <w:pPr>
        <w:numPr>
          <w:ilvl w:val="0"/>
          <w:numId w:val="12"/>
        </w:numPr>
        <w:rPr>
          <w:lang w:val="en-GB"/>
        </w:rPr>
      </w:pPr>
      <w:r w:rsidRPr="00097E51">
        <w:rPr>
          <w:lang w:val="en-GB"/>
        </w:rPr>
        <w:t>Reflections are shaped by user philosophy, not external metrics.</w:t>
      </w:r>
    </w:p>
    <w:p w14:paraId="544B11A3" w14:textId="77777777" w:rsidR="00097E51" w:rsidRPr="00097E51" w:rsidRDefault="00097E51" w:rsidP="00097E51">
      <w:pPr>
        <w:numPr>
          <w:ilvl w:val="0"/>
          <w:numId w:val="12"/>
        </w:numPr>
        <w:rPr>
          <w:lang w:val="en-GB"/>
        </w:rPr>
      </w:pPr>
      <w:r w:rsidRPr="00097E51">
        <w:rPr>
          <w:lang w:val="en-GB"/>
        </w:rPr>
        <w:t>Strategy modules focus on coherence, not consensus.</w:t>
      </w:r>
    </w:p>
    <w:p w14:paraId="5EF07EEB" w14:textId="77777777" w:rsidR="00097E51" w:rsidRPr="00097E51" w:rsidRDefault="00097E51" w:rsidP="00097E51">
      <w:pPr>
        <w:rPr>
          <w:b/>
          <w:bCs/>
          <w:lang w:val="en-GB"/>
        </w:rPr>
      </w:pPr>
      <w:r w:rsidRPr="00097E51">
        <w:rPr>
          <w:b/>
          <w:bCs/>
          <w:lang w:val="en-GB"/>
        </w:rPr>
        <w:t>Example</w:t>
      </w:r>
    </w:p>
    <w:p w14:paraId="4B41DC01" w14:textId="77777777" w:rsidR="00097E51" w:rsidRPr="00097E51" w:rsidRDefault="00097E51" w:rsidP="00097E51">
      <w:pPr>
        <w:rPr>
          <w:lang w:val="en-GB"/>
        </w:rPr>
      </w:pPr>
      <w:r w:rsidRPr="00097E51">
        <w:rPr>
          <w:lang w:val="en-GB"/>
        </w:rPr>
        <w:t>Objectivity: “Here are three statistically best options.”</w:t>
      </w:r>
      <w:r w:rsidRPr="00097E51">
        <w:rPr>
          <w:lang w:val="en-GB"/>
        </w:rPr>
        <w:br/>
        <w:t>Alignment: “Given your energy, goals, and constraints — this path resonates most.”</w:t>
      </w:r>
    </w:p>
    <w:p w14:paraId="38A1FC03" w14:textId="77777777" w:rsidR="00097E51" w:rsidRPr="00097E51" w:rsidRDefault="00097E51" w:rsidP="00097E51">
      <w:pPr>
        <w:rPr>
          <w:lang w:val="en-GB"/>
        </w:rPr>
      </w:pPr>
      <w:proofErr w:type="spellStart"/>
      <w:r w:rsidRPr="00097E51">
        <w:rPr>
          <w:lang w:val="en-GB"/>
        </w:rPr>
        <w:t>BrainFrame</w:t>
      </w:r>
      <w:proofErr w:type="spellEnd"/>
      <w:r w:rsidRPr="00097E51">
        <w:rPr>
          <w:lang w:val="en-GB"/>
        </w:rPr>
        <w:t xml:space="preserve"> doesn’t aim to be neutral. It aims to be true — to you.</w:t>
      </w:r>
    </w:p>
    <w:p w14:paraId="394DDD47" w14:textId="77777777" w:rsidR="00097E51" w:rsidRPr="00097E51" w:rsidRDefault="00097E51" w:rsidP="00097E51">
      <w:pPr>
        <w:rPr>
          <w:lang w:val="en-GB"/>
        </w:rPr>
      </w:pPr>
      <w:r w:rsidRPr="00097E51">
        <w:rPr>
          <w:b/>
          <w:bCs/>
          <w:lang w:val="en-GB"/>
        </w:rPr>
        <w:t>Because in the end, alignment drives action. And action shapes everything.</w:t>
      </w:r>
    </w:p>
    <w:p w14:paraId="72670A7C" w14:textId="0AEBD8E0" w:rsidR="00693A90" w:rsidRPr="00097E51" w:rsidRDefault="00693A90" w:rsidP="00097E51"/>
    <w:sectPr w:rsidR="00693A90" w:rsidRPr="00097E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0A13A6"/>
    <w:multiLevelType w:val="multilevel"/>
    <w:tmpl w:val="0344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80F21"/>
    <w:multiLevelType w:val="multilevel"/>
    <w:tmpl w:val="1824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A6961"/>
    <w:multiLevelType w:val="multilevel"/>
    <w:tmpl w:val="EE7A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734810">
    <w:abstractNumId w:val="8"/>
  </w:num>
  <w:num w:numId="2" w16cid:durableId="1323662137">
    <w:abstractNumId w:val="6"/>
  </w:num>
  <w:num w:numId="3" w16cid:durableId="208077400">
    <w:abstractNumId w:val="5"/>
  </w:num>
  <w:num w:numId="4" w16cid:durableId="1456485019">
    <w:abstractNumId w:val="4"/>
  </w:num>
  <w:num w:numId="5" w16cid:durableId="1778133985">
    <w:abstractNumId w:val="7"/>
  </w:num>
  <w:num w:numId="6" w16cid:durableId="816603910">
    <w:abstractNumId w:val="3"/>
  </w:num>
  <w:num w:numId="7" w16cid:durableId="861626171">
    <w:abstractNumId w:val="2"/>
  </w:num>
  <w:num w:numId="8" w16cid:durableId="418866375">
    <w:abstractNumId w:val="1"/>
  </w:num>
  <w:num w:numId="9" w16cid:durableId="752312914">
    <w:abstractNumId w:val="0"/>
  </w:num>
  <w:num w:numId="10" w16cid:durableId="1942298143">
    <w:abstractNumId w:val="9"/>
  </w:num>
  <w:num w:numId="11" w16cid:durableId="1948611476">
    <w:abstractNumId w:val="10"/>
  </w:num>
  <w:num w:numId="12" w16cid:durableId="2027944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E51"/>
    <w:rsid w:val="0015074B"/>
    <w:rsid w:val="0029639D"/>
    <w:rsid w:val="00326F90"/>
    <w:rsid w:val="00693A90"/>
    <w:rsid w:val="009A55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966B701-394D-44EF-BF8A-D214FF69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7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9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2025-05-24T16:06:00Z</dcterms:modified>
  <cp:category/>
</cp:coreProperties>
</file>