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4A0C" w14:textId="38613FD7" w:rsidR="005912D3" w:rsidRDefault="0042560F">
      <w:hyperlink r:id="rId4" w:history="1">
        <w:r w:rsidRPr="001669F6">
          <w:rPr>
            <w:rStyle w:val="Hyperlink"/>
          </w:rPr>
          <w:t>https://www.kaggle.com/datasets/mmohaiminulislam/vehicles-image-dataset</w:t>
        </w:r>
      </w:hyperlink>
    </w:p>
    <w:p w14:paraId="17613ABA" w14:textId="75A4834D" w:rsidR="0042560F" w:rsidRDefault="0042560F">
      <w:hyperlink r:id="rId5" w:history="1">
        <w:r w:rsidRPr="001669F6">
          <w:rPr>
            <w:rStyle w:val="Hyperlink"/>
          </w:rPr>
          <w:t>https://www.kaggle.com/datasets/kaggleashwin/vehicle-type-recognition</w:t>
        </w:r>
      </w:hyperlink>
    </w:p>
    <w:p w14:paraId="599858A7" w14:textId="77777777" w:rsidR="0042560F" w:rsidRDefault="0042560F"/>
    <w:sectPr w:rsidR="004256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4E"/>
    <w:rsid w:val="0042560F"/>
    <w:rsid w:val="004D6E98"/>
    <w:rsid w:val="005912D3"/>
    <w:rsid w:val="00F17E4E"/>
    <w:rsid w:val="00F8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31832"/>
  <w15:chartTrackingRefBased/>
  <w15:docId w15:val="{38D4D0E2-25F7-4079-883E-6FADD934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7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7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7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7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7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7E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7E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7E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7E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7E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7E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7E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7E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7E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7E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7E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2560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25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ggleashwin/vehicle-type-recognition" TargetMode="External"/><Relationship Id="rId4" Type="http://schemas.openxmlformats.org/officeDocument/2006/relationships/hyperlink" Target="https://www.kaggle.com/datasets/mmohaiminulislam/vehicles-image-datase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Bächler Domenik (baechdom)</dc:creator>
  <cp:keywords/>
  <dc:description/>
  <cp:lastModifiedBy>Bächler Domenik (baechdom)</cp:lastModifiedBy>
  <cp:revision>2</cp:revision>
  <dcterms:created xsi:type="dcterms:W3CDTF">2026-05-03T12:57:00Z</dcterms:created>
  <dcterms:modified xsi:type="dcterms:W3CDTF">2026-05-03T12:59:00Z</dcterms:modified>
</cp:coreProperties>
</file>