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F75F" w14:textId="77777777" w:rsidR="008A6B5A" w:rsidRPr="00946B4B" w:rsidRDefault="008A6B5A" w:rsidP="008A6B5A">
      <w:pPr>
        <w:pStyle w:val="TIPB1"/>
      </w:pPr>
      <w:r w:rsidRPr="00946B4B">
        <w:rPr>
          <w:b/>
          <w:bCs/>
          <w:color w:val="8496B0" w:themeColor="text2" w:themeTint="99"/>
        </w:rPr>
        <w:t>Tip:</w:t>
      </w:r>
      <w:r>
        <w:t xml:space="preserve"> To move these files to a separate folder, click the Move button as depicted in the figure above. </w:t>
      </w:r>
    </w:p>
    <w:p w14:paraId="6BD5D8C4" w14:textId="77777777" w:rsidR="008A6B5A" w:rsidRPr="00B3094F" w:rsidRDefault="008A6B5A" w:rsidP="008A6B5A">
      <w:pPr>
        <w:pStyle w:val="ListParagraph"/>
        <w:ind w:left="720"/>
        <w:rPr>
          <w:sz w:val="2"/>
          <w:szCs w:val="2"/>
        </w:rPr>
      </w:pPr>
    </w:p>
    <w:p w14:paraId="05E9CE91" w14:textId="77777777" w:rsidR="008A6B5A" w:rsidRDefault="008A6B5A" w:rsidP="008A6B5A">
      <w:pPr>
        <w:pStyle w:val="TIPB1"/>
      </w:pPr>
      <w:r w:rsidRPr="00946B4B">
        <w:rPr>
          <w:b/>
          <w:bCs/>
          <w:color w:val="8496B0" w:themeColor="text2" w:themeTint="99"/>
        </w:rPr>
        <w:t>Tip:</w:t>
      </w:r>
      <w:r>
        <w:t xml:space="preserve"> To replace the duplicate files with symbolic links or NTFS hard links, from the top right-hand corner of the scan results summary page, click the Link button for the selected duplicate images as depicted in the figure above. </w:t>
      </w:r>
    </w:p>
    <w:p w14:paraId="75A651C9" w14:textId="77777777" w:rsidR="008A6B5A" w:rsidRPr="00913022" w:rsidRDefault="008A6B5A" w:rsidP="008A6B5A">
      <w:pPr>
        <w:rPr>
          <w:sz w:val="2"/>
          <w:szCs w:val="2"/>
        </w:rPr>
      </w:pPr>
    </w:p>
    <w:p w14:paraId="089C864E" w14:textId="77777777" w:rsidR="008A6B5A" w:rsidRDefault="008A6B5A" w:rsidP="008A6B5A">
      <w:pPr>
        <w:pStyle w:val="TIPB1"/>
      </w:pPr>
      <w:r w:rsidRPr="00913022">
        <w:rPr>
          <w:b/>
          <w:bCs/>
          <w:color w:val="8496B0" w:themeColor="text2" w:themeTint="99"/>
        </w:rPr>
        <w:t>Tip:</w:t>
      </w:r>
      <w:r w:rsidRPr="00913022">
        <w:rPr>
          <w:color w:val="8496B0" w:themeColor="text2" w:themeTint="99"/>
        </w:rPr>
        <w:t xml:space="preserve"> </w:t>
      </w:r>
      <w:r>
        <w:t xml:space="preserve">By definition, </w:t>
      </w:r>
      <w:r w:rsidRPr="00913022">
        <w:t xml:space="preserve">a </w:t>
      </w:r>
      <w:r>
        <w:t xml:space="preserve">Symbolic </w:t>
      </w:r>
      <w:r w:rsidRPr="00913022">
        <w:t xml:space="preserve">link to a file directory on the same or different volume (drive letter) or even to a remote file or directory. </w:t>
      </w:r>
    </w:p>
    <w:p w14:paraId="77D92298" w14:textId="77777777" w:rsidR="008A6B5A" w:rsidRPr="00913022" w:rsidRDefault="008A6B5A" w:rsidP="008A6B5A">
      <w:pPr>
        <w:rPr>
          <w:sz w:val="2"/>
          <w:szCs w:val="2"/>
        </w:rPr>
      </w:pPr>
    </w:p>
    <w:p w14:paraId="60110D44" w14:textId="77777777" w:rsidR="008A6B5A" w:rsidRPr="00946B4B" w:rsidRDefault="008A6B5A" w:rsidP="008A6B5A">
      <w:pPr>
        <w:pStyle w:val="TIPB1"/>
      </w:pPr>
      <w:r w:rsidRPr="00913022">
        <w:rPr>
          <w:b/>
          <w:bCs/>
          <w:color w:val="8496B0" w:themeColor="text2" w:themeTint="99"/>
        </w:rPr>
        <w:t>Tip:</w:t>
      </w:r>
      <w:r w:rsidRPr="00913022">
        <w:rPr>
          <w:color w:val="8496B0" w:themeColor="text2" w:themeTint="99"/>
        </w:rPr>
        <w:t xml:space="preserve"> </w:t>
      </w:r>
      <w:r>
        <w:t>By definition,</w:t>
      </w:r>
      <w:r w:rsidRPr="00913022">
        <w:t xml:space="preserve"> a </w:t>
      </w:r>
      <w:r>
        <w:t xml:space="preserve">NTFS hard-link is </w:t>
      </w:r>
      <w:r w:rsidRPr="00913022">
        <w:t>link to a file on the same volume (drive letter) only. Every file (file's data) has at least 1 hard link (file's name).</w:t>
      </w:r>
    </w:p>
    <w:p w14:paraId="3E01A4AE" w14:textId="77777777" w:rsidR="0016549E" w:rsidRDefault="0016549E"/>
    <w:sectPr w:rsidR="0016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5A"/>
    <w:rsid w:val="0016549E"/>
    <w:rsid w:val="00266FF2"/>
    <w:rsid w:val="00811D95"/>
    <w:rsid w:val="008A6B5A"/>
    <w:rsid w:val="00B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A58A"/>
  <w15:chartTrackingRefBased/>
  <w15:docId w15:val="{0C0767A8-9496-4529-B34E-F0E002A8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B5A"/>
    <w:pPr>
      <w:spacing w:before="40" w:after="40" w:line="276" w:lineRule="auto"/>
    </w:pPr>
    <w:rPr>
      <w:rFonts w:ascii="Calibri" w:hAnsi="Calibri"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A6B5A"/>
    <w:pPr>
      <w:contextualSpacing/>
    </w:pPr>
  </w:style>
  <w:style w:type="paragraph" w:customStyle="1" w:styleId="TIPB1">
    <w:name w:val="TIP_B1"/>
    <w:basedOn w:val="Normal"/>
    <w:link w:val="TIPB1Char"/>
    <w:qFormat/>
    <w:rsid w:val="008A6B5A"/>
    <w:pPr>
      <w:pBdr>
        <w:top w:val="single" w:sz="4" w:space="1" w:color="8496B0" w:themeColor="text2" w:themeTint="99"/>
        <w:bottom w:val="single" w:sz="4" w:space="1" w:color="8496B0" w:themeColor="text2" w:themeTint="99"/>
      </w:pBdr>
      <w:shd w:val="pct10" w:color="auto" w:fill="auto"/>
      <w:ind w:left="1170" w:hanging="45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A6B5A"/>
    <w:rPr>
      <w:rFonts w:ascii="Calibri" w:hAnsi="Calibri"/>
      <w:color w:val="000000" w:themeColor="text1"/>
      <w:sz w:val="24"/>
      <w:lang w:val="en-US"/>
    </w:rPr>
  </w:style>
  <w:style w:type="character" w:customStyle="1" w:styleId="TIPB1Char">
    <w:name w:val="TIP_B1 Char"/>
    <w:basedOn w:val="DefaultParagraphFont"/>
    <w:link w:val="TIPB1"/>
    <w:rsid w:val="008A6B5A"/>
    <w:rPr>
      <w:rFonts w:ascii="Calibri" w:hAnsi="Calibri"/>
      <w:color w:val="000000" w:themeColor="text1"/>
      <w:sz w:val="24"/>
      <w:shd w:val="pct10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Flynn</dc:creator>
  <cp:keywords/>
  <dc:description/>
  <cp:lastModifiedBy>David A Flynn</cp:lastModifiedBy>
  <cp:revision>1</cp:revision>
  <dcterms:created xsi:type="dcterms:W3CDTF">2024-03-20T09:38:00Z</dcterms:created>
  <dcterms:modified xsi:type="dcterms:W3CDTF">2024-03-20T17:09:00Z</dcterms:modified>
</cp:coreProperties>
</file>