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079.0" w:type="dxa"/>
        <w:jc w:val="left"/>
        <w:tblInd w:w="-115.0" w:type="dxa"/>
        <w:tblLayout w:type="fixed"/>
        <w:tblLook w:val="0400"/>
      </w:tblPr>
      <w:tblGrid>
        <w:gridCol w:w="2736"/>
        <w:gridCol w:w="7343"/>
        <w:tblGridChange w:id="0">
          <w:tblGrid>
            <w:gridCol w:w="2736"/>
            <w:gridCol w:w="7343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114300" distR="114300">
                  <wp:extent cx="1563624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07 – O DER dos filmes da Sakila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Aula 07 · Modelo entidade-relacionamento, cardinalidade e 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bottom w:color="004a8d" w:space="1" w:sz="8" w:val="single"/>
        </w:pBd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Curso: </w:t>
            </w:r>
            <w:r w:rsidDel="00000000" w:rsidR="00000000" w:rsidRPr="00000000">
              <w:rPr>
                <w:color w:val="303030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Unidade Curricular: </w:t>
            </w:r>
            <w:r w:rsidDel="00000000" w:rsidR="00000000" w:rsidRPr="00000000">
              <w:rPr>
                <w:color w:val="303030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spacing w:after="40"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Aluno(a): </w:t>
            </w:r>
            <w:r w:rsidDel="00000000" w:rsidR="00000000" w:rsidRPr="00000000">
              <w:rPr>
                <w:rtl w:val="0"/>
              </w:rPr>
              <w:t xml:space="preserve">Dafne Beatriz Costa De Oliveira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1"/>
        <w:spacing w:after="120" w:line="276" w:lineRule="auto"/>
        <w:jc w:val="both"/>
        <w:rPr>
          <w:b w:val="1"/>
          <w:bCs w:val="1"/>
          <w:color w:val="004a8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120" w:line="276" w:lineRule="auto"/>
        <w:jc w:val="both"/>
        <w:rPr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120" w:line="276" w:lineRule="auto"/>
        <w:jc w:val="both"/>
        <w:rPr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line="276" w:lineRule="auto"/>
        <w:jc w:val="both"/>
        <w:rPr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line="276" w:lineRule="auto"/>
        <w:jc w:val="both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303030"/>
          <w:sz w:val="24"/>
          <w:szCs w:val="24"/>
          <w:rtl w:val="0"/>
        </w:rPr>
        <w:t xml:space="preserve">Quadro de leitura dos 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10080.0" w:type="dxa"/>
        <w:jc w:val="left"/>
        <w:tblLayout w:type="fixed"/>
        <w:tblLook w:val="0400"/>
      </w:tblPr>
      <w:tblGrid>
        <w:gridCol w:w="2160"/>
        <w:gridCol w:w="6048"/>
        <w:gridCol w:w="1872"/>
        <w:tblGridChange w:id="0">
          <w:tblGrid>
            <w:gridCol w:w="2160"/>
            <w:gridCol w:w="6048"/>
            <w:gridCol w:w="18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6d9eeb" w:val="clear"/>
          </w:tcPr>
          <w:p w:rsidR="00000000" w:rsidDel="00000000" w:rsidP="00000000" w:rsidRDefault="00000000" w:rsidRPr="00000000" w14:paraId="0000000F">
            <w:pPr>
              <w:keepNext w:val="1"/>
              <w:spacing w:after="60" w:before="60" w:line="252.00000000000003" w:lineRule="auto"/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303030"/>
                <w:rtl w:val="0"/>
              </w:rPr>
              <w:t xml:space="preserve">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6d9eeb" w:val="clear"/>
          </w:tcPr>
          <w:p w:rsidR="00000000" w:rsidDel="00000000" w:rsidP="00000000" w:rsidRDefault="00000000" w:rsidRPr="00000000" w14:paraId="00000010">
            <w:pPr>
              <w:keepNext w:val="1"/>
              <w:spacing w:after="60" w:before="60" w:line="252.00000000000003" w:lineRule="auto"/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303030"/>
                <w:rtl w:val="0"/>
              </w:rPr>
              <w:t xml:space="preserve">Leitura nos dois sentidos, com a cardinalidade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6d9eeb" w:val="clear"/>
          </w:tcPr>
          <w:p w:rsidR="00000000" w:rsidDel="00000000" w:rsidP="00000000" w:rsidRDefault="00000000" w:rsidRPr="00000000" w14:paraId="00000011">
            <w:pPr>
              <w:keepNext w:val="1"/>
              <w:spacing w:after="60" w:before="60" w:line="252.00000000000003" w:lineRule="auto"/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color w:val="303030"/>
                <w:rtl w:val="0"/>
              </w:rPr>
              <w:t xml:space="preserve">Regra que justifica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8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Filme e 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Se um filme é falado em apenas um idioma o idioma possui 0 ou múltiplos filmes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Regra 4 pois cada filme ta em 1 idioma e existem 5 idiomas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1"/>
          <w:trHeight w:val="158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Filme e 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e um filme pode ter 0 ou muitos atores então um ator atua em 1 ou vários filmes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7">
            <w:pPr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Regra 5 pois 3 filmes não possuem atores  e todos os 200 atores atuam em pelo menos 1 filme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spacing w:after="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