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spacing w:after="0" w:before="0"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563624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04 – Verificando o ambiente do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Aula 04 · Instalação do SGBD e ambiente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pBdr>
          <w:bottom w:color="004a8d" w:space="1" w:sz="8" w:val="single"/>
        </w:pBdr>
        <w:spacing w:after="8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 de Dado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Instrutor: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Anderson Ferreira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Objetivo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Esta prática foi proposta para você provar que o ambiente do SGBD está pronto, como o técnico faz depois de instalar. Ao final, espera-se que você conecte ao MySQL, crie e selecione um banco, leia os dados do servidor e registre tudo em um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Descrição da atividade: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de acordo com o plano de aula, você vai conectar ao servidor pelo MySQL Workbench ou pelo terminal, executar um script de verificação, preencher o checklist neste documento e entregar os arquivos organizados no seu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Instruções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Você é o técnico que acabou de instalar o MySQL em uma estação de trabalho. Antes de liberar a estação, precisa provar que o ambiente funciona e registrar os dados do servidor no checklist. Para o teste, use a Sakila, o banco de exemplo oficial do MySQL, e as regras da tabela abaixo.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152"/>
        <w:gridCol w:w="5328"/>
        <w:gridCol w:w="3600"/>
        <w:tblGridChange w:id="0">
          <w:tblGrid>
            <w:gridCol w:w="1152"/>
            <w:gridCol w:w="5328"/>
            <w:gridCol w:w="3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Regra estudada na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Comando para conferir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usar versão LTS com suporte (8.4 ou 9.7); a 8.0 está sem suporte desde abril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SELECT VERSION();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o MySQL sugere a porta 3306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SELECT @@port;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CREATE DATABASE cria o banco; USE seleciona o banco a cada conexão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SELECT DATABASE();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Sakila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base de teste do servidor: film, customer e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SELECT COUNT(*) FROM sakila.film;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Escreva o script pratica-04.sql com estes passos: criar o banco aula04_ambiente com utf8mb4 (o script precisa rodar duas vezes seguidas sem erro); mostrar só esse banco na lista de bancos; selecionar o banco e confirmar qual está em uso; mostrar a versão e a porta do servidor; contar as linhas de film, customer e rental da Sakila e anotar as três contagens em um comentário. Depois, preencha o checklist com o que o seu servidor mostrou e escreva uma frase de recomendação.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Checklist de verificação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3744"/>
        <w:gridCol w:w="3168"/>
        <w:gridCol w:w="3168"/>
        <w:tblGridChange w:id="0">
          <w:tblGrid>
            <w:gridCol w:w="3744"/>
            <w:gridCol w:w="3168"/>
            <w:gridCol w:w="316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Valor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Está de acordo com a aula?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1. Versão do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8.4.2-LTS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sim 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2. Porta do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3306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sim 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3. Banco em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aula04_ambiente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sim 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4. Linhas de film, customer e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1000/599/16044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sim 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5. A versão ainda recebe correções?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sim   ☐ 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spacing w:after="120" w:before="0" w:line="276" w:lineRule="auto"/>
        <w:jc w:val="both"/>
        <w:rPr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Recomendação em uma frase: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303030"/>
          <w:u w:val="single"/>
          <w:rtl w:val="0"/>
        </w:rPr>
        <w:t xml:space="preserve">O</w:t>
      </w:r>
      <w:r w:rsidDel="00000000" w:rsidR="00000000" w:rsidRPr="00000000">
        <w:rPr>
          <w:color w:val="303030"/>
          <w:u w:val="single"/>
          <w:rtl w:val="0"/>
        </w:rPr>
        <w:t xml:space="preserve"> ambiente está pronto para uso, sendo recomendado manter o servidor nas versões 8.4 ou 9.7 para garantir atualizações de segurança pós-abril de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Depois de preencher o quadro, salve este documento com o nome pratica-04.docx.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Abra no VS Code a pasta do seu repositório UC03_Banco_de_Dados. Se a pasta Banco ainda não existir, crie a pasta Banco. Dentro de Banco, crie a pasta pratica-04.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Coloque pratica-04.docx e pratica-04.sql dentro da pasta Banco/pratica-04.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terminal do VS Code, digite um comando por vez:</w:t>
      </w:r>
      <w:r w:rsidDel="00000000" w:rsidR="00000000" w:rsidRPr="00000000">
        <w:rPr>
          <w:rtl w:val="0"/>
        </w:rPr>
      </w:r>
    </w:p>
    <w:tbl>
      <w:tblPr>
        <w:tblStyle w:val="Table5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commit -m "feat: adiciona pratica 04"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GitHub, abra a pasta Banco e depois a pasta pratica-04. Copie o link da barra de endereço do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6.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Google Sala de Aula, abra a atividade da aula 04, clique em Adicionar ou criar, escolha Link, cole o link e clique em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link da pasta Banco/pratica-04 foi entregue no Google Sala de Aula dentro do prazo, com pratica-04.sql e pratica-04.docx, e o commit segue o padrão Conventional Commits, por exemplo: feat: adiciona pratica 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script roda duas vezes seguidas sem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script cria o banco aula04_ambiente com utf8mb4, mostra só esse banco, seleciona o banco com USE e confirma o banco em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checklist traz a versão e a porta do seu servidor e as três contagens da Sakila, que também aparecem em comentário no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>
          <w:rFonts w:ascii="Arial" w:cs="Arial" w:eastAsia="Arial" w:hAnsi="Arial"/>
          <w:b w:val="0"/>
          <w:bCs w:val="0"/>
          <w:color w:val="30303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 resposta sobre o suporte combina com a versão encontrada e a recomendação cabe em uma frase.</w:t>
      </w:r>
    </w:p>
    <w:p w:rsidR="00000000" w:rsidDel="00000000" w:rsidP="00000000" w:rsidRDefault="00000000" w:rsidRPr="00000000" w14:paraId="00000045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Aluno(a): Dafne Beatriz Costa De Oliveira</w:t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