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4491D8">
      <w:pPr>
        <w:pStyle w:val="2"/>
        <w:spacing w:line="360" w:lineRule="auto"/>
        <w:jc w:val="center"/>
        <w:rPr>
          <w:rFonts w:ascii="Times New Roman" w:hAnsi="Times New Roman"/>
          <w:bCs w:val="0"/>
          <w:snapToGrid w:val="0"/>
          <w:color w:val="auto"/>
        </w:rPr>
      </w:pPr>
      <w:bookmarkStart w:id="0" w:name="_Toc96692011"/>
      <w:bookmarkStart w:id="1" w:name="_Toc442084696"/>
      <w:r>
        <w:rPr>
          <w:rFonts w:ascii="Times New Roman" w:hAnsi="Times New Roman"/>
          <w:bCs w:val="0"/>
          <w:snapToGrid w:val="0"/>
          <w:color w:val="auto"/>
        </w:rPr>
        <w:t>ВВЕДЕНИЕ</w:t>
      </w:r>
      <w:bookmarkEnd w:id="0"/>
    </w:p>
    <w:bookmarkEnd w:id="1"/>
    <w:p w14:paraId="5D9BE3B2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Практика УП.02.01 Ролевая игра «Проектная группа» проводилась в период с </w:t>
      </w:r>
      <w:r>
        <w:rPr>
          <w:rFonts w:ascii="Times New Roman" w:hAnsi="Times New Roman"/>
          <w:sz w:val="28"/>
          <w:szCs w:val="28"/>
          <w:highlight w:val="none"/>
        </w:rPr>
        <w:t>2</w:t>
      </w:r>
      <w:r>
        <w:rPr>
          <w:rFonts w:hint="default" w:ascii="Times New Roman" w:hAnsi="Times New Roman"/>
          <w:sz w:val="28"/>
          <w:szCs w:val="28"/>
          <w:highlight w:val="none"/>
          <w:lang w:val="ru-RU"/>
        </w:rPr>
        <w:t>4</w:t>
      </w:r>
      <w:bookmarkStart w:id="2" w:name="_GoBack"/>
      <w:bookmarkEnd w:id="2"/>
      <w:r>
        <w:rPr>
          <w:rFonts w:ascii="Times New Roman" w:hAnsi="Times New Roman"/>
          <w:sz w:val="28"/>
          <w:szCs w:val="28"/>
          <w:highlight w:val="none"/>
        </w:rPr>
        <w:t>.02.202</w:t>
      </w:r>
      <w:r>
        <w:rPr>
          <w:rFonts w:hint="default" w:ascii="Times New Roman" w:hAnsi="Times New Roman"/>
          <w:sz w:val="28"/>
          <w:szCs w:val="28"/>
          <w:highlight w:val="none"/>
          <w:lang w:val="ru-RU"/>
        </w:rPr>
        <w:t>6</w:t>
      </w:r>
      <w:r>
        <w:rPr>
          <w:rFonts w:ascii="Times New Roman" w:hAnsi="Times New Roman"/>
          <w:sz w:val="28"/>
          <w:szCs w:val="28"/>
          <w:highlight w:val="none"/>
        </w:rPr>
        <w:t xml:space="preserve"> г. по 2</w:t>
      </w:r>
      <w:r>
        <w:rPr>
          <w:rFonts w:hint="default" w:ascii="Times New Roman" w:hAnsi="Times New Roman"/>
          <w:sz w:val="28"/>
          <w:szCs w:val="28"/>
          <w:highlight w:val="none"/>
          <w:lang w:val="ru-RU"/>
        </w:rPr>
        <w:t>8</w:t>
      </w:r>
      <w:r>
        <w:rPr>
          <w:rFonts w:ascii="Times New Roman" w:hAnsi="Times New Roman"/>
          <w:sz w:val="28"/>
          <w:szCs w:val="28"/>
          <w:highlight w:val="none"/>
        </w:rPr>
        <w:t>.02.202</w:t>
      </w:r>
      <w:r>
        <w:rPr>
          <w:rFonts w:hint="default" w:ascii="Times New Roman" w:hAnsi="Times New Roman"/>
          <w:sz w:val="28"/>
          <w:szCs w:val="28"/>
          <w:highlight w:val="none"/>
          <w:lang w:val="ru-RU"/>
        </w:rPr>
        <w:t>6</w:t>
      </w:r>
      <w:r>
        <w:rPr>
          <w:rFonts w:ascii="Times New Roman" w:hAnsi="Times New Roman"/>
          <w:sz w:val="28"/>
          <w:szCs w:val="28"/>
        </w:rPr>
        <w:t xml:space="preserve"> на базе мастерской «Разработка мобильных приложений» в БПОУ ОО «Омский авиационный колледж имени Н.Е. Жуковского»</w:t>
      </w:r>
    </w:p>
    <w:p w14:paraId="407B0C27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Целью учебной практики УП.02.01 Ролевая игра «Проектная группа» является комплексное освоение студентами вида профессиональной деятельности «Осуществление интеграции программных модулей», формирование общих и профессиональных компетенций, а также приобретение необходимых умений и опыта практической работы в будущей профессиональной деятельности студентами по специальности 09.02.07 «Информационные системы и программирование».</w:t>
      </w:r>
    </w:p>
    <w:p w14:paraId="4B8E064A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период выполнения УП.02.01 необходимо разработать приложение для работы на устройствах под управлением ОС </w:t>
      </w:r>
      <w:r>
        <w:rPr>
          <w:rFonts w:ascii="Times New Roman" w:hAnsi="Times New Roman"/>
          <w:sz w:val="28"/>
          <w:szCs w:val="28"/>
          <w:lang w:val="en-US"/>
        </w:rPr>
        <w:t>Android</w:t>
      </w:r>
      <w:r>
        <w:rPr>
          <w:rFonts w:ascii="Times New Roman" w:hAnsi="Times New Roman"/>
          <w:sz w:val="28"/>
          <w:szCs w:val="28"/>
        </w:rPr>
        <w:t xml:space="preserve"> с возможностью обработки запрошенных данных с </w:t>
      </w:r>
      <w:r>
        <w:rPr>
          <w:rFonts w:ascii="Times New Roman" w:hAnsi="Times New Roman"/>
          <w:sz w:val="28"/>
          <w:szCs w:val="28"/>
          <w:lang w:val="en-US"/>
        </w:rPr>
        <w:t>API</w:t>
      </w:r>
      <w:r>
        <w:rPr>
          <w:rFonts w:ascii="Times New Roman" w:hAnsi="Times New Roman"/>
          <w:sz w:val="28"/>
          <w:szCs w:val="28"/>
        </w:rPr>
        <w:t xml:space="preserve"> на основании технического задания и макета экранов. </w:t>
      </w:r>
    </w:p>
    <w:p w14:paraId="229421B9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 время практики должны быть выполнены следующие виды работ:</w:t>
      </w:r>
    </w:p>
    <w:p w14:paraId="27DE6BB5">
      <w:pPr>
        <w:pStyle w:val="6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создание проектной группы</w:t>
      </w:r>
      <w:r>
        <w:rPr>
          <w:sz w:val="28"/>
          <w:szCs w:val="28"/>
          <w:lang w:val="en-US"/>
        </w:rPr>
        <w:t>;</w:t>
      </w:r>
    </w:p>
    <w:p w14:paraId="1AD6CCC2">
      <w:pPr>
        <w:pStyle w:val="6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системный анализ и проектирование;</w:t>
      </w:r>
    </w:p>
    <w:p w14:paraId="3D79E553">
      <w:pPr>
        <w:pStyle w:val="6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интеграция программных модулей;</w:t>
      </w:r>
    </w:p>
    <w:p w14:paraId="085F797F">
      <w:pPr>
        <w:pStyle w:val="6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тестирование разработки базы данных и приложения;</w:t>
      </w:r>
    </w:p>
    <w:p w14:paraId="51C4B688">
      <w:pPr>
        <w:pStyle w:val="6"/>
        <w:numPr>
          <w:ilvl w:val="0"/>
          <w:numId w:val="1"/>
        </w:numPr>
        <w:spacing w:line="360" w:lineRule="auto"/>
        <w:jc w:val="both"/>
        <w:rPr>
          <w:bCs/>
          <w:snapToGrid w:val="0"/>
          <w:sz w:val="28"/>
          <w:szCs w:val="28"/>
        </w:rPr>
      </w:pPr>
      <w:r>
        <w:rPr>
          <w:sz w:val="28"/>
          <w:szCs w:val="28"/>
        </w:rPr>
        <w:t>подготовка и защита проекта</w:t>
      </w:r>
      <w:r>
        <w:rPr>
          <w:bCs/>
          <w:snapToGrid w:val="0"/>
          <w:sz w:val="28"/>
          <w:szCs w:val="28"/>
        </w:rPr>
        <w:t>.</w:t>
      </w:r>
    </w:p>
    <w:p w14:paraId="029B5E7F">
      <w:pPr>
        <w:spacing w:line="360" w:lineRule="auto"/>
        <w:ind w:firstLine="708"/>
        <w:jc w:val="both"/>
      </w:pPr>
      <w:r>
        <w:rPr>
          <w:rFonts w:ascii="Times New Roman" w:hAnsi="Times New Roman"/>
          <w:bCs/>
          <w:snapToGrid w:val="0"/>
          <w:sz w:val="28"/>
          <w:szCs w:val="28"/>
        </w:rPr>
        <w:t>Результатом практики является готовое приложение, а также презентационный материал, демонстрирующий процесс создания и функциональные возможности приложения.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5074DD"/>
    <w:multiLevelType w:val="multilevel"/>
    <w:tmpl w:val="355074DD"/>
    <w:lvl w:ilvl="0" w:tentative="0">
      <w:start w:val="1"/>
      <w:numFmt w:val="bullet"/>
      <w:lvlText w:val="­"/>
      <w:lvlJc w:val="left"/>
      <w:pPr>
        <w:ind w:left="1428" w:hanging="360"/>
      </w:pPr>
      <w:rPr>
        <w:rFonts w:hint="default" w:ascii="Courier New" w:hAnsi="Courier New"/>
      </w:rPr>
    </w:lvl>
    <w:lvl w:ilvl="1" w:tentative="0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68D0"/>
    <w:rsid w:val="002953EA"/>
    <w:rsid w:val="00703B37"/>
    <w:rsid w:val="00833A55"/>
    <w:rsid w:val="00C93C5B"/>
    <w:rsid w:val="00D568D0"/>
    <w:rsid w:val="00EF0F3C"/>
    <w:rsid w:val="1DA2725A"/>
    <w:rsid w:val="3EC92588"/>
    <w:rsid w:val="5C056287"/>
    <w:rsid w:val="76720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Times New Roman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5"/>
    <w:qFormat/>
    <w:uiPriority w:val="9"/>
    <w:pPr>
      <w:keepNext/>
      <w:keepLines/>
      <w:spacing w:before="480" w:after="0"/>
      <w:outlineLvl w:val="0"/>
    </w:pPr>
    <w:rPr>
      <w:rFonts w:ascii="Calibri Light" w:hAnsi="Calibri Light" w:eastAsia="Times New Roman"/>
      <w:b/>
      <w:bCs/>
      <w:color w:val="2F5496"/>
      <w:sz w:val="28"/>
      <w:szCs w:val="28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Заголовок 1 Знак"/>
    <w:link w:val="2"/>
    <w:qFormat/>
    <w:uiPriority w:val="9"/>
    <w:rPr>
      <w:rFonts w:ascii="Calibri Light" w:hAnsi="Calibri Light" w:eastAsia="Times New Roman" w:cs="Times New Roman"/>
      <w:b/>
      <w:bCs/>
      <w:color w:val="2F5496"/>
      <w:sz w:val="28"/>
      <w:szCs w:val="28"/>
    </w:rPr>
  </w:style>
  <w:style w:type="paragraph" w:styleId="6">
    <w:name w:val="List Paragraph"/>
    <w:basedOn w:val="1"/>
    <w:qFormat/>
    <w:uiPriority w:val="99"/>
    <w:pPr>
      <w:spacing w:after="0"/>
      <w:ind w:left="720" w:firstLine="709"/>
      <w:contextualSpacing/>
    </w:pPr>
    <w:rPr>
      <w:rFonts w:ascii="Times New Roman" w:hAnsi="Times New Roman"/>
      <w:sz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188</Words>
  <Characters>1077</Characters>
  <Lines>8</Lines>
  <Paragraphs>2</Paragraphs>
  <TotalTime>0</TotalTime>
  <ScaleCrop>false</ScaleCrop>
  <LinksUpToDate>false</LinksUpToDate>
  <CharactersWithSpaces>1263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2024-04-20T04:42:00Z</dcterms:created>
  <dc:creator>Никита</dc:creator>
  <cp:lastModifiedBy>rodion</cp:lastModifiedBy>
  <dcterms:modified xsi:type="dcterms:W3CDTF">2026-02-21T04:51:13Z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DF76B08B50D64A3A89EE38F3DA38FB12_12</vt:lpwstr>
  </property>
</Properties>
</file>