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https://homebankig-frontend.onrender.com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TC20-Validar que no se repitan correos al registro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 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web: https://homebankig-frontend.onrender.com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782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2.-Dar click en registrarse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19763" cy="333418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763" cy="33341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Notas: El formulario carga correctamente 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3.- Ingresar los datos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Notas: Los datos ingresaron correctamente 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4.- Dar click en sign up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62185" cy="3368371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185" cy="33683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Notas:El sistema no permite registrar el mismo correo dos veces 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00Vu5SAfXJT6V2zj/aBCtl9vsw==">CgMxLjA4AHIhMWsyeTdNeU5SVHRYbFZzUE9Yb3RvR0tvOUVpcDA4cUlX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