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09/11/2024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1.0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https://homebankig-frontend.onrender.com/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Pasa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color w:val="0000ff"/>
                <w:sz w:val="23"/>
                <w:szCs w:val="23"/>
                <w:highlight w:val="white"/>
                <w:rtl w:val="0"/>
              </w:rPr>
              <w:t xml:space="preserve">HB-T47 Verificar el rendimiento del sitio web con 10.000</w:t>
            </w:r>
          </w:p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sz w:val="23"/>
                <w:szCs w:val="23"/>
                <w:highlight w:val="white"/>
                <w:rtl w:val="0"/>
              </w:rPr>
              <w:t xml:space="preserve">usuarios concurrentes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Carlos Andres Bedoya Lopez</w:t>
            </w:r>
          </w:p>
        </w:tc>
      </w:tr>
    </w:tbl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1.-Abrir la aplicación de escritorio JMeter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14700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1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2.-Agregar un grupo de hilos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25800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2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3.-</w:t>
            </w: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Ingresar los datos de grupo: hilos, ramp-up y loop count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6390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4.- Añadir un HTTP Request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258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2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5.- Ingresar el method POST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63900"/>
                  <wp:effectExtent b="0" l="0" r="0" t="0"/>
                  <wp:docPr id="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6.-Ingresar el link y el path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63900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7.-Agregar el receptor (reporte resumen)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63900"/>
                  <wp:effectExtent b="0" l="0" r="0" t="0"/>
                  <wp:docPr id="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469900"/>
                  <wp:effectExtent b="0" l="0" r="0" t="0"/>
                  <wp:docPr id="1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46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Tabla reporte resumen:</w:t>
            </w:r>
            <w:r w:rsidDel="00000000" w:rsidR="00000000" w:rsidRPr="00000000">
              <w:rPr>
                <w:rtl w:val="0"/>
              </w:rPr>
              <w:t xml:space="preserve"> Se evidencia un porcentaje de error 0%.</w:t>
            </w:r>
          </w:p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8.-Agregar el receptor (Graph)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63900"/>
                  <wp:effectExtent b="0" l="0" r="0" t="0"/>
                  <wp:docPr id="1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2501900"/>
                  <wp:effectExtent b="0" l="0" r="0" t="0"/>
                  <wp:docPr id="1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250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Gráfico de barras:</w:t>
            </w:r>
            <w:r w:rsidDel="00000000" w:rsidR="00000000" w:rsidRPr="00000000">
              <w:rPr>
                <w:rtl w:val="0"/>
              </w:rPr>
              <w:t xml:space="preserve"> Se evidencia que el tiempo de respuesta máximo es inferior al aceptable. </w:t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Aceptable:</w:t>
            </w:r>
            <w:r w:rsidDel="00000000" w:rsidR="00000000" w:rsidRPr="00000000">
              <w:rPr>
                <w:rtl w:val="0"/>
              </w:rPr>
              <w:t xml:space="preserve"> menor a 5 segundos </w:t>
            </w:r>
          </w:p>
          <w:p w:rsidR="00000000" w:rsidDel="00000000" w:rsidP="00000000" w:rsidRDefault="00000000" w:rsidRPr="00000000" w14:paraId="0000004F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Obtenido</w:t>
            </w:r>
            <w:r w:rsidDel="00000000" w:rsidR="00000000" w:rsidRPr="00000000">
              <w:rPr>
                <w:rtl w:val="0"/>
              </w:rPr>
              <w:t xml:space="preserve">: 3 segundos</w:t>
            </w:r>
          </w:p>
        </w:tc>
      </w:tr>
    </w:tbl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9. Agregar el receptor (Gráfico de resultados)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63900"/>
                  <wp:effectExtent b="0" l="0" r="0" t="0"/>
                  <wp:docPr id="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38500"/>
                  <wp:effectExtent b="0" l="0" r="0" t="0"/>
                  <wp:docPr id="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3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5800725" cy="3276600"/>
                  <wp:effectExtent b="0" l="0" r="0" t="0"/>
                  <wp:docPr id="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7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Gráfico de rendimiento: </w:t>
            </w:r>
            <w:r w:rsidDel="00000000" w:rsidR="00000000" w:rsidRPr="00000000">
              <w:rPr>
                <w:rtl w:val="0"/>
              </w:rPr>
              <w:t xml:space="preserve">Se evidencia que el rendimiento (Línea verde) es constante y no tiene picos o caídas de rendimiento.</w:t>
            </w:r>
          </w:p>
        </w:tc>
      </w:tr>
    </w:tbl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TableNormal"/>
    <w:uiPriority w:val="39"/>
    <w:rsid w:val="00CB1592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11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customXml" Target="../customXML/item1.xml"/><Relationship Id="rId18" Type="http://schemas.openxmlformats.org/officeDocument/2006/relationships/image" Target="media/image12.png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rhoyLxYGm8SQ/skUXCzfkM+zdw==">CgMxLjA4AHIhMVhTemFoV0tmRGlHMlllQlVEODkzbks5MWNta3RENUJ0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2024-08-10T00:04:00Z</dcterms:created>
  <dc:creator>bellas garcia</dc:creator>
</cp:coreProperties>
</file>