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1AD" w:rsidRDefault="004161AD" w:rsidP="004161AD">
      <w:pPr>
        <w:pStyle w:val="Heading1"/>
        <w:ind w:left="709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512517596"/>
      <w:r w:rsidRPr="00FA75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РУКОВОДСТВО ПОЛЬЗОВАТЕЛЯ</w:t>
      </w:r>
      <w:bookmarkEnd w:id="0"/>
    </w:p>
    <w:p w:rsidR="004161AD" w:rsidRPr="00824D94" w:rsidRDefault="004161AD" w:rsidP="004161AD"/>
    <w:p w:rsidR="004161AD" w:rsidRDefault="004161AD" w:rsidP="004161AD">
      <w:r>
        <w:t xml:space="preserve">Приложение поставляется в виде одного исполняемого файла с именем </w:t>
      </w:r>
      <w:r>
        <w:rPr>
          <w:lang w:val="en-US"/>
        </w:rPr>
        <w:t>disk</w:t>
      </w:r>
      <w:r w:rsidRPr="00824D94">
        <w:t>_</w:t>
      </w:r>
      <w:r>
        <w:rPr>
          <w:lang w:val="en-US"/>
        </w:rPr>
        <w:t>cleaner</w:t>
      </w:r>
      <w:r w:rsidRPr="00824D94">
        <w:t>.</w:t>
      </w:r>
      <w:r>
        <w:rPr>
          <w:lang w:val="en-US"/>
        </w:rPr>
        <w:t>exe</w:t>
      </w:r>
      <w:r>
        <w:t>.</w:t>
      </w:r>
    </w:p>
    <w:p w:rsidR="004161AD" w:rsidRDefault="004161AD" w:rsidP="004161AD">
      <w:r>
        <w:t xml:space="preserve">Отдельная установка приложения не требуется. Необходимо просто поместить исполнимый файл в любую удобную директорию и запустить его. </w:t>
      </w:r>
    </w:p>
    <w:p w:rsidR="004161AD" w:rsidRDefault="004161AD" w:rsidP="004161AD">
      <w:r>
        <w:t xml:space="preserve">Обратите внимание, что приложение хранит свои настройки в конфигурационном файле с именем </w:t>
      </w:r>
      <w:proofErr w:type="spellStart"/>
      <w:r>
        <w:rPr>
          <w:lang w:val="en-US"/>
        </w:rPr>
        <w:t>config</w:t>
      </w:r>
      <w:proofErr w:type="spellEnd"/>
      <w:r w:rsidRPr="00824D94">
        <w:t>.</w:t>
      </w:r>
      <w:proofErr w:type="spellStart"/>
      <w:r>
        <w:rPr>
          <w:lang w:val="en-US"/>
        </w:rPr>
        <w:t>ini</w:t>
      </w:r>
      <w:proofErr w:type="spellEnd"/>
      <w:r>
        <w:t>. Данный файл изначально отсутствует и будет записан после первого запуска программы. Этот файл будет находиться в той же папке, что и приложение, и на том же уровне.</w:t>
      </w:r>
    </w:p>
    <w:p w:rsidR="004161AD" w:rsidRDefault="004161AD" w:rsidP="004161AD">
      <w:r>
        <w:t>После первого запуска приложение попытается загрузить конфигурацию из файла, но, очевидно, не сможет его найти. Будет выведено сообщение об этом, после чего приложение запустится (пример приведен на рисунке 1) и пользователю будет предложено окно с настройками (рисунок 2). После задания необходимых параметров, конфигурационный файл будет записан и при следующем запуске приложение сможет его загрузить и не будет необходимости настройки (как и сообщения об отсутствии файла).</w:t>
      </w:r>
    </w:p>
    <w:p w:rsidR="004161AD" w:rsidRDefault="004161AD" w:rsidP="004161AD">
      <w:pPr>
        <w:jc w:val="right"/>
      </w:pPr>
    </w:p>
    <w:p w:rsidR="004161AD" w:rsidRDefault="004161AD" w:rsidP="004161AD">
      <w:pPr>
        <w:jc w:val="center"/>
      </w:pPr>
      <w:r>
        <w:rPr>
          <w:noProof/>
          <w:lang w:val="en-US"/>
        </w:rPr>
        <w:drawing>
          <wp:inline distT="0" distB="0" distL="0" distR="0" wp14:anchorId="421B11B6" wp14:editId="23834A43">
            <wp:extent cx="389572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 xml:space="preserve">Рисунок 1 – Сообщение об ошибке чтения </w:t>
      </w:r>
      <w:r>
        <w:rPr>
          <w:lang w:val="en-US"/>
        </w:rPr>
        <w:t>INI</w:t>
      </w:r>
      <w:r w:rsidRPr="00274044">
        <w:t xml:space="preserve"> </w:t>
      </w:r>
      <w:r>
        <w:t>файла</w:t>
      </w:r>
    </w:p>
    <w:p w:rsidR="004161AD" w:rsidRDefault="004161AD" w:rsidP="004161A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EC4A954" wp14:editId="59A0F62C">
            <wp:extent cx="3867150" cy="525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>Рисунок 2 – Окно настроек приложения</w:t>
      </w:r>
    </w:p>
    <w:p w:rsidR="004161AD" w:rsidRDefault="004161AD" w:rsidP="004161AD">
      <w:pPr>
        <w:jc w:val="center"/>
      </w:pPr>
    </w:p>
    <w:p w:rsidR="004161AD" w:rsidRDefault="004161AD" w:rsidP="004161AD">
      <w:r>
        <w:t>Окно настроек состоит из трех разделов:</w:t>
      </w:r>
    </w:p>
    <w:p w:rsidR="004161AD" w:rsidRDefault="004161AD" w:rsidP="004161AD">
      <w:pPr>
        <w:pStyle w:val="ListParagraph"/>
        <w:numPr>
          <w:ilvl w:val="0"/>
          <w:numId w:val="2"/>
        </w:numPr>
        <w:ind w:left="0" w:firstLine="709"/>
      </w:pPr>
      <w:r>
        <w:t>Имена файлов и расширения;</w:t>
      </w:r>
    </w:p>
    <w:p w:rsidR="004161AD" w:rsidRDefault="004161AD" w:rsidP="004161AD">
      <w:pPr>
        <w:pStyle w:val="ListParagraph"/>
        <w:numPr>
          <w:ilvl w:val="0"/>
          <w:numId w:val="2"/>
        </w:numPr>
        <w:ind w:left="0" w:firstLine="709"/>
      </w:pPr>
      <w:r>
        <w:t>логирование;</w:t>
      </w:r>
    </w:p>
    <w:p w:rsidR="004161AD" w:rsidRDefault="004161AD" w:rsidP="004161AD">
      <w:pPr>
        <w:pStyle w:val="ListParagraph"/>
        <w:numPr>
          <w:ilvl w:val="0"/>
          <w:numId w:val="2"/>
        </w:numPr>
        <w:ind w:left="0" w:firstLine="709"/>
      </w:pPr>
      <w:r>
        <w:t>автоматизация.</w:t>
      </w:r>
    </w:p>
    <w:p w:rsidR="004161AD" w:rsidRPr="004161AD" w:rsidRDefault="004161AD" w:rsidP="004161AD">
      <w:r>
        <w:t>В</w:t>
      </w:r>
      <w:r w:rsidRPr="006B25E6">
        <w:t xml:space="preserve"> </w:t>
      </w:r>
      <w:r>
        <w:t>поле</w:t>
      </w:r>
      <w:r w:rsidRPr="006B25E6">
        <w:t xml:space="preserve"> </w:t>
      </w:r>
      <w:r>
        <w:rPr>
          <w:lang w:val="en-US"/>
        </w:rPr>
        <w:t>File</w:t>
      </w:r>
      <w:r w:rsidRPr="006B25E6">
        <w:t xml:space="preserve"> </w:t>
      </w:r>
      <w:r>
        <w:rPr>
          <w:lang w:val="en-US"/>
        </w:rPr>
        <w:t>extensions</w:t>
      </w:r>
      <w:r w:rsidRPr="006B25E6">
        <w:t xml:space="preserve"> </w:t>
      </w:r>
      <w:r>
        <w:t xml:space="preserve">первого раздела необходимо указать расширения для файлов, которые будут найдены в процессе сканирования. Можно указать несколько расширений через запятую, а также можно указать расширение в виде шаблона. Пример: </w:t>
      </w:r>
      <w:r w:rsidRPr="004161AD">
        <w:t>~</w:t>
      </w:r>
      <w:proofErr w:type="spellStart"/>
      <w:r>
        <w:rPr>
          <w:lang w:val="en-US"/>
        </w:rPr>
        <w:t>bak</w:t>
      </w:r>
      <w:proofErr w:type="spellEnd"/>
      <w:r w:rsidRPr="004161AD">
        <w:t xml:space="preserve">, </w:t>
      </w:r>
      <w:r>
        <w:rPr>
          <w:lang w:val="en-US"/>
        </w:rPr>
        <w:t>doc</w:t>
      </w:r>
      <w:r w:rsidRPr="004161AD">
        <w:t xml:space="preserve">*, </w:t>
      </w:r>
      <w:r>
        <w:rPr>
          <w:lang w:val="en-US"/>
        </w:rPr>
        <w:t>txt</w:t>
      </w:r>
      <w:r w:rsidRPr="004161AD">
        <w:t>.</w:t>
      </w:r>
    </w:p>
    <w:p w:rsidR="004161AD" w:rsidRDefault="004161AD" w:rsidP="004161AD">
      <w:r>
        <w:lastRenderedPageBreak/>
        <w:t>В</w:t>
      </w:r>
      <w:r w:rsidRPr="006B25E6">
        <w:t xml:space="preserve"> </w:t>
      </w:r>
      <w:r>
        <w:t>поле</w:t>
      </w:r>
      <w:r w:rsidRPr="006B25E6">
        <w:t xml:space="preserve"> </w:t>
      </w:r>
      <w:r>
        <w:rPr>
          <w:lang w:val="en-US"/>
        </w:rPr>
        <w:t>File</w:t>
      </w:r>
      <w:r w:rsidRPr="006B25E6">
        <w:t xml:space="preserve"> </w:t>
      </w:r>
      <w:r>
        <w:rPr>
          <w:lang w:val="en-US"/>
        </w:rPr>
        <w:t>names</w:t>
      </w:r>
      <w:r w:rsidRPr="006B25E6">
        <w:t xml:space="preserve"> </w:t>
      </w:r>
      <w:r>
        <w:t xml:space="preserve">первого раздела необходимо указать имена файлов (или шаблоны имен), которые необходимо найти. Можно указать несколько имен через запятую. Пример: </w:t>
      </w:r>
      <w:r>
        <w:rPr>
          <w:lang w:val="en-US"/>
        </w:rPr>
        <w:t>temp</w:t>
      </w:r>
      <w:r w:rsidRPr="006B25E6">
        <w:t xml:space="preserve">, </w:t>
      </w:r>
      <w:r>
        <w:rPr>
          <w:lang w:val="en-US"/>
        </w:rPr>
        <w:t>res</w:t>
      </w:r>
      <w:r w:rsidRPr="006B25E6">
        <w:t xml:space="preserve">*, </w:t>
      </w:r>
      <w:r>
        <w:rPr>
          <w:lang w:val="en-US"/>
        </w:rPr>
        <w:t>lab</w:t>
      </w:r>
      <w:r w:rsidRPr="006B25E6">
        <w:t>?.</w:t>
      </w:r>
      <w:r>
        <w:t xml:space="preserve"> Оба примера показаны на рисунке </w:t>
      </w:r>
    </w:p>
    <w:p w:rsidR="004161AD" w:rsidRDefault="004161AD" w:rsidP="004161AD"/>
    <w:p w:rsidR="004161AD" w:rsidRDefault="004161AD" w:rsidP="004161AD">
      <w:pPr>
        <w:jc w:val="center"/>
      </w:pPr>
      <w:r>
        <w:rPr>
          <w:noProof/>
          <w:lang w:val="en-US"/>
        </w:rPr>
        <w:drawing>
          <wp:inline distT="0" distB="0" distL="0" distR="0" wp14:anchorId="0F10DD2A" wp14:editId="15014C4F">
            <wp:extent cx="3000375" cy="9610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341" cy="97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>Рисунок 3 – Раздел с настройками нормального режима работы</w:t>
      </w:r>
    </w:p>
    <w:p w:rsidR="004161AD" w:rsidRPr="006B25E6" w:rsidRDefault="004161AD" w:rsidP="004161AD"/>
    <w:p w:rsidR="004161AD" w:rsidRDefault="004161AD" w:rsidP="004161AD">
      <w:r>
        <w:t>В разделе Логирование можно настроить параметры ведения, отображения и сохранения логов. Логи – это информационные записи, котороые выдаются приложением в процессе его работы. Здесь доступно несколько опций.</w:t>
      </w:r>
    </w:p>
    <w:p w:rsidR="004161AD" w:rsidRDefault="004161AD" w:rsidP="004161AD">
      <w:r>
        <w:t xml:space="preserve">Если отметить галочкой пункт </w:t>
      </w:r>
      <w:r>
        <w:rPr>
          <w:lang w:val="en-US"/>
        </w:rPr>
        <w:t>Show</w:t>
      </w:r>
      <w:r w:rsidRPr="006B25E6">
        <w:t xml:space="preserve"> </w:t>
      </w:r>
      <w:r>
        <w:rPr>
          <w:lang w:val="en-US"/>
        </w:rPr>
        <w:t>logs</w:t>
      </w:r>
      <w:r w:rsidRPr="006B25E6">
        <w:t xml:space="preserve"> </w:t>
      </w:r>
      <w:r>
        <w:rPr>
          <w:lang w:val="en-US"/>
        </w:rPr>
        <w:t>by</w:t>
      </w:r>
      <w:r w:rsidRPr="006B25E6">
        <w:t xml:space="preserve"> </w:t>
      </w:r>
      <w:r>
        <w:rPr>
          <w:lang w:val="en-US"/>
        </w:rPr>
        <w:t>default</w:t>
      </w:r>
      <w:r>
        <w:t xml:space="preserve">, окно с логом будет выводиться автоматически при каждом сканировании. Если отметить галочкой пункт </w:t>
      </w:r>
      <w:r>
        <w:rPr>
          <w:lang w:val="en-US"/>
        </w:rPr>
        <w:t>Save</w:t>
      </w:r>
      <w:r w:rsidRPr="00101D76">
        <w:t xml:space="preserve"> </w:t>
      </w:r>
      <w:r>
        <w:rPr>
          <w:lang w:val="en-US"/>
        </w:rPr>
        <w:t>logs</w:t>
      </w:r>
      <w:r w:rsidRPr="00101D76">
        <w:t xml:space="preserve"> </w:t>
      </w:r>
      <w:r>
        <w:rPr>
          <w:lang w:val="en-US"/>
        </w:rPr>
        <w:t>to</w:t>
      </w:r>
      <w:r w:rsidRPr="00101D76">
        <w:t xml:space="preserve"> </w:t>
      </w:r>
      <w:r>
        <w:rPr>
          <w:lang w:val="en-US"/>
        </w:rPr>
        <w:t>file</w:t>
      </w:r>
      <w:r>
        <w:t xml:space="preserve">, станут активными поле для ввода </w:t>
      </w:r>
      <w:r>
        <w:rPr>
          <w:lang w:val="en-US"/>
        </w:rPr>
        <w:t>Log</w:t>
      </w:r>
      <w:r w:rsidRPr="00101D76">
        <w:t xml:space="preserve"> </w:t>
      </w:r>
      <w:r>
        <w:rPr>
          <w:lang w:val="en-US"/>
        </w:rPr>
        <w:t>file</w:t>
      </w:r>
      <w:r w:rsidRPr="00101D76">
        <w:t xml:space="preserve"> </w:t>
      </w:r>
      <w:r>
        <w:rPr>
          <w:lang w:val="en-US"/>
        </w:rPr>
        <w:t>path</w:t>
      </w:r>
      <w:r>
        <w:t xml:space="preserve">, а также кнопка </w:t>
      </w:r>
      <w:r>
        <w:rPr>
          <w:lang w:val="en-US"/>
        </w:rPr>
        <w:t>Browse</w:t>
      </w:r>
      <w:r>
        <w:t xml:space="preserve">… При нажатии на эту кнопку пользователю будет предложено диалоговое окно, где ему необходимо указать путь и имя файла, в который будет записываться лог. Пример показан на рисунке </w:t>
      </w:r>
      <w:bookmarkStart w:id="1" w:name="_GoBack"/>
      <w:bookmarkEnd w:id="1"/>
      <w:r>
        <w:t>4.</w:t>
      </w:r>
    </w:p>
    <w:p w:rsidR="004161AD" w:rsidRDefault="004161AD" w:rsidP="004161AD"/>
    <w:p w:rsidR="004161AD" w:rsidRDefault="004161AD" w:rsidP="004161AD">
      <w:pPr>
        <w:jc w:val="center"/>
      </w:pPr>
      <w:r>
        <w:rPr>
          <w:noProof/>
          <w:lang w:val="en-US"/>
        </w:rPr>
        <w:drawing>
          <wp:inline distT="0" distB="0" distL="0" distR="0" wp14:anchorId="6DD92114" wp14:editId="3DD6E6D0">
            <wp:extent cx="2800350" cy="79596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362" cy="8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>Рисунок 4 – Раздел с настройками логирования</w:t>
      </w:r>
    </w:p>
    <w:p w:rsidR="004161AD" w:rsidRDefault="004161AD" w:rsidP="004161AD"/>
    <w:p w:rsidR="004161AD" w:rsidRDefault="004161AD" w:rsidP="004161AD">
      <w:r>
        <w:t xml:space="preserve">В разделе Автоматизации настраиваются параметры приложения для работы в фоновом режиме. По умолчанию, все элементы, кроме пункта </w:t>
      </w:r>
      <w:r>
        <w:rPr>
          <w:lang w:val="en-US"/>
        </w:rPr>
        <w:t>Start</w:t>
      </w:r>
      <w:r w:rsidRPr="00101D76">
        <w:t xml:space="preserve"> </w:t>
      </w:r>
      <w:r>
        <w:rPr>
          <w:lang w:val="en-US"/>
        </w:rPr>
        <w:t>in</w:t>
      </w:r>
      <w:r w:rsidRPr="00101D76">
        <w:t xml:space="preserve"> </w:t>
      </w:r>
      <w:r>
        <w:rPr>
          <w:lang w:val="en-US"/>
        </w:rPr>
        <w:t>background</w:t>
      </w:r>
      <w:r w:rsidRPr="00101D76">
        <w:t xml:space="preserve"> </w:t>
      </w:r>
      <w:r>
        <w:rPr>
          <w:lang w:val="en-US"/>
        </w:rPr>
        <w:t>every</w:t>
      </w:r>
      <w:r>
        <w:t>, будут неактивны. Они становятся доступны только после установки галочки в вышеупомянутый пункт.</w:t>
      </w:r>
    </w:p>
    <w:p w:rsidR="004161AD" w:rsidRDefault="004161AD" w:rsidP="004161AD">
      <w:r>
        <w:lastRenderedPageBreak/>
        <w:t>После установки галочки можно будет настроить периодичность запуска приложения в фоновом режиме: указать временной шаг и измерение (минуты, часы, дни, недели).</w:t>
      </w:r>
    </w:p>
    <w:p w:rsidR="004161AD" w:rsidRDefault="004161AD" w:rsidP="004161AD">
      <w:r>
        <w:t>В</w:t>
      </w:r>
      <w:r w:rsidRPr="00101D76">
        <w:t xml:space="preserve"> </w:t>
      </w:r>
      <w:r>
        <w:t>поле</w:t>
      </w:r>
      <w:r w:rsidRPr="00101D76">
        <w:t xml:space="preserve"> </w:t>
      </w:r>
      <w:r>
        <w:rPr>
          <w:lang w:val="en-US"/>
        </w:rPr>
        <w:t>File</w:t>
      </w:r>
      <w:r w:rsidRPr="00101D76">
        <w:t xml:space="preserve"> </w:t>
      </w:r>
      <w:r>
        <w:rPr>
          <w:lang w:val="en-US"/>
        </w:rPr>
        <w:t>extensions</w:t>
      </w:r>
      <w:r w:rsidRPr="00101D76">
        <w:t xml:space="preserve"> </w:t>
      </w:r>
      <w:r>
        <w:t>необходимо указать расширения для файлов, которые будут удаляться по умолчанию. Возможности такие же, как и для одноименного поля в первом разделе.</w:t>
      </w:r>
    </w:p>
    <w:p w:rsidR="004161AD" w:rsidRDefault="004161AD" w:rsidP="004161AD">
      <w:r>
        <w:t>В</w:t>
      </w:r>
      <w:r w:rsidRPr="00101D76">
        <w:t xml:space="preserve"> </w:t>
      </w:r>
      <w:r>
        <w:t>поле</w:t>
      </w:r>
      <w:r w:rsidRPr="00101D76">
        <w:t xml:space="preserve"> </w:t>
      </w:r>
      <w:r>
        <w:rPr>
          <w:lang w:val="en-US"/>
        </w:rPr>
        <w:t>File</w:t>
      </w:r>
      <w:r w:rsidRPr="00101D76">
        <w:t xml:space="preserve"> </w:t>
      </w:r>
      <w:r>
        <w:rPr>
          <w:lang w:val="en-US"/>
        </w:rPr>
        <w:t>names</w:t>
      </w:r>
      <w:r w:rsidRPr="00101D76">
        <w:t xml:space="preserve"> </w:t>
      </w:r>
      <w:r>
        <w:t>необходимо указать имена для файлов, которые будут удаляться по умолчанию. Возможности такие же, как и для одноименного поля в первом разделе.</w:t>
      </w:r>
    </w:p>
    <w:p w:rsidR="004161AD" w:rsidRDefault="004161AD" w:rsidP="004161AD">
      <w:r>
        <w:t xml:space="preserve">В завершение необходимо выбрать диск, на котором будет выполняться поиск и очистка файлов. В таблице </w:t>
      </w:r>
      <w:r>
        <w:rPr>
          <w:lang w:val="en-US"/>
        </w:rPr>
        <w:t>Select</w:t>
      </w:r>
      <w:r w:rsidRPr="00101D76">
        <w:t xml:space="preserve"> </w:t>
      </w:r>
      <w:r>
        <w:rPr>
          <w:lang w:val="en-US"/>
        </w:rPr>
        <w:t>disk</w:t>
      </w:r>
      <w:r w:rsidRPr="00101D76">
        <w:t xml:space="preserve"> </w:t>
      </w:r>
      <w:r>
        <w:t xml:space="preserve">показаны все доступные в данный момент диски, их объем и процент свободного места на них. В колонке </w:t>
      </w:r>
      <w:r>
        <w:rPr>
          <w:lang w:val="en-US"/>
        </w:rPr>
        <w:t>Threshold</w:t>
      </w:r>
      <w:r w:rsidRPr="00957D1D">
        <w:t xml:space="preserve"> </w:t>
      </w:r>
      <w:r>
        <w:t xml:space="preserve">необходимо указать в процентном соотношении пороговое значение свободного места на диске, при достижении которого с настроенной ранее периодичностью приложение будет выполнять очистку. Обратите внимание, что если установлена галочка </w:t>
      </w:r>
      <w:r>
        <w:rPr>
          <w:lang w:val="en-US"/>
        </w:rPr>
        <w:t>Start</w:t>
      </w:r>
      <w:r w:rsidRPr="00957D1D">
        <w:t xml:space="preserve"> </w:t>
      </w:r>
      <w:r>
        <w:rPr>
          <w:lang w:val="en-US"/>
        </w:rPr>
        <w:t>in</w:t>
      </w:r>
      <w:r w:rsidRPr="00957D1D">
        <w:t xml:space="preserve"> </w:t>
      </w:r>
      <w:r>
        <w:rPr>
          <w:lang w:val="en-US"/>
        </w:rPr>
        <w:t>background</w:t>
      </w:r>
      <w:r w:rsidRPr="00957D1D">
        <w:t xml:space="preserve"> </w:t>
      </w:r>
      <w:r>
        <w:rPr>
          <w:lang w:val="en-US"/>
        </w:rPr>
        <w:t>every</w:t>
      </w:r>
      <w:r>
        <w:t xml:space="preserve">…, то после применения настроек приложение перейдет в фоновый режим и свернется в трей. </w:t>
      </w:r>
    </w:p>
    <w:p w:rsidR="004161AD" w:rsidRPr="00957D1D" w:rsidRDefault="004161AD" w:rsidP="004161AD">
      <w:r>
        <w:t>Пример настроек автоматизации показан на рисунке 5.</w:t>
      </w:r>
    </w:p>
    <w:p w:rsidR="004161AD" w:rsidRPr="00101D76" w:rsidRDefault="004161AD" w:rsidP="004161AD"/>
    <w:p w:rsidR="004161AD" w:rsidRDefault="004161AD" w:rsidP="004161AD">
      <w:pPr>
        <w:jc w:val="center"/>
      </w:pPr>
      <w:r>
        <w:rPr>
          <w:noProof/>
          <w:lang w:val="en-US"/>
        </w:rPr>
        <w:drawing>
          <wp:inline distT="0" distB="0" distL="0" distR="0" wp14:anchorId="78619ECA" wp14:editId="5415946E">
            <wp:extent cx="3390900" cy="22345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649" cy="22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>Рисунок 5 – Раздел с настройками автоматизации</w:t>
      </w:r>
    </w:p>
    <w:p w:rsidR="004161AD" w:rsidRDefault="004161AD" w:rsidP="004161AD">
      <w:r>
        <w:lastRenderedPageBreak/>
        <w:t xml:space="preserve">После указания всех необходимых настроек, нужно нажать кнопку </w:t>
      </w:r>
      <w:r>
        <w:rPr>
          <w:lang w:val="en-US"/>
        </w:rPr>
        <w:t>Apply</w:t>
      </w:r>
      <w:r>
        <w:t xml:space="preserve">. После этого все настройки будут записаны в конфигурационный файл и восстановлены при следующем запуске программы. Также есть возможность отменить все текущие настройки кнопкой </w:t>
      </w:r>
      <w:r>
        <w:rPr>
          <w:lang w:val="en-US"/>
        </w:rPr>
        <w:t>Discard</w:t>
      </w:r>
      <w:r>
        <w:t xml:space="preserve">. После этого конфигурация будет загружена из последнего сохраненного </w:t>
      </w:r>
      <w:r>
        <w:rPr>
          <w:lang w:val="en-US"/>
        </w:rPr>
        <w:t>INI</w:t>
      </w:r>
      <w:r w:rsidRPr="00510BCB">
        <w:t xml:space="preserve"> </w:t>
      </w:r>
      <w:r>
        <w:t>файла.</w:t>
      </w:r>
    </w:p>
    <w:p w:rsidR="004161AD" w:rsidRDefault="004161AD" w:rsidP="004161AD">
      <w:r>
        <w:t xml:space="preserve">Для завершения настройки приложения необходимо нажать кнопку </w:t>
      </w:r>
      <w:r>
        <w:rPr>
          <w:lang w:val="en-US"/>
        </w:rPr>
        <w:t>OK</w:t>
      </w:r>
      <w:r>
        <w:t>. Если была включена автоматизация, будет выведено сообщение, указанное на рисунке 6, а затем как на рисунке 7 и приложение свернется в трей и исчезнет с панели задач. Из трея будет выведено сообщение, показанное на рисунке 8.</w:t>
      </w:r>
    </w:p>
    <w:p w:rsidR="004161AD" w:rsidRDefault="004161AD" w:rsidP="004161AD"/>
    <w:p w:rsidR="004161AD" w:rsidRDefault="004161AD" w:rsidP="004161AD">
      <w:pPr>
        <w:jc w:val="center"/>
      </w:pPr>
      <w:r>
        <w:rPr>
          <w:noProof/>
          <w:lang w:val="en-US"/>
        </w:rPr>
        <w:drawing>
          <wp:inline distT="0" distB="0" distL="0" distR="0" wp14:anchorId="5AEC3346" wp14:editId="3277F32D">
            <wp:extent cx="38957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>Рисунок 6 – Сообщение об следующей дате запуска очистки</w:t>
      </w:r>
    </w:p>
    <w:p w:rsidR="004161AD" w:rsidRDefault="004161AD" w:rsidP="004161AD"/>
    <w:p w:rsidR="004161AD" w:rsidRDefault="004161AD" w:rsidP="004161AD">
      <w:pPr>
        <w:jc w:val="center"/>
      </w:pPr>
      <w:r>
        <w:rPr>
          <w:noProof/>
          <w:lang w:val="en-US"/>
        </w:rPr>
        <w:drawing>
          <wp:inline distT="0" distB="0" distL="0" distR="0" wp14:anchorId="3EB8CAA8" wp14:editId="5243698B">
            <wp:extent cx="2762250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 xml:space="preserve">Рисунок 7 – Сообщение о сворачивании приложения в трей </w:t>
      </w:r>
    </w:p>
    <w:p w:rsidR="004161AD" w:rsidRDefault="004161AD" w:rsidP="004161AD"/>
    <w:p w:rsidR="004161AD" w:rsidRDefault="004161AD" w:rsidP="004161AD">
      <w:pPr>
        <w:jc w:val="center"/>
      </w:pPr>
      <w:r>
        <w:rPr>
          <w:noProof/>
          <w:lang w:val="en-US"/>
        </w:rPr>
        <w:drawing>
          <wp:inline distT="0" distB="0" distL="0" distR="0" wp14:anchorId="7F34E384" wp14:editId="2B093FFB">
            <wp:extent cx="3400425" cy="895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>Рисунок 8 – Сообщение в трее</w:t>
      </w:r>
    </w:p>
    <w:p w:rsidR="004161AD" w:rsidRDefault="004161AD" w:rsidP="004161AD"/>
    <w:p w:rsidR="004161AD" w:rsidRDefault="004161AD" w:rsidP="004161AD">
      <w:r>
        <w:lastRenderedPageBreak/>
        <w:t>Для того, чтобы увидеть окно приложения, необходимо дважды кликнуть по иконке приложения в трее. После этого развернется главное окно, показанное на рисунке 9.</w:t>
      </w:r>
    </w:p>
    <w:p w:rsidR="004161AD" w:rsidRDefault="004161AD" w:rsidP="004161AD"/>
    <w:p w:rsidR="004161AD" w:rsidRDefault="004161AD" w:rsidP="004161AD">
      <w:pPr>
        <w:jc w:val="center"/>
      </w:pPr>
      <w:r>
        <w:rPr>
          <w:noProof/>
          <w:lang w:val="en-US"/>
        </w:rPr>
        <w:drawing>
          <wp:inline distT="0" distB="0" distL="0" distR="0" wp14:anchorId="1CE851EF" wp14:editId="179BF7D2">
            <wp:extent cx="3190875" cy="2295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>Рисунок 9 – Главное окно приложения</w:t>
      </w:r>
    </w:p>
    <w:p w:rsidR="004161AD" w:rsidRDefault="004161AD" w:rsidP="004161AD"/>
    <w:p w:rsidR="004161AD" w:rsidRDefault="004161AD" w:rsidP="004161AD">
      <w:r>
        <w:t xml:space="preserve">Как можно было заметить, в поля для ввода автоматически подгрузились указанные ранее расширения и имена файлов. Если включен режим автоматизации, пользователь увидит на главной форме кнопку </w:t>
      </w:r>
      <w:r>
        <w:rPr>
          <w:lang w:val="en-US"/>
        </w:rPr>
        <w:t>Stop</w:t>
      </w:r>
      <w:r w:rsidRPr="00510BCB">
        <w:t xml:space="preserve"> </w:t>
      </w:r>
      <w:r>
        <w:rPr>
          <w:lang w:val="en-US"/>
        </w:rPr>
        <w:t>scheduler</w:t>
      </w:r>
      <w:r>
        <w:t>. Если ее нажать, то режим автоматизации завершится и программа не будет работать в фоновом режиме. Будет выведено сообщение, показанное на рисунке 10.</w:t>
      </w:r>
    </w:p>
    <w:p w:rsidR="004161AD" w:rsidRDefault="004161AD" w:rsidP="004161AD"/>
    <w:p w:rsidR="004161AD" w:rsidRDefault="004161AD" w:rsidP="004161AD">
      <w:pPr>
        <w:jc w:val="center"/>
      </w:pPr>
      <w:r>
        <w:rPr>
          <w:noProof/>
          <w:lang w:val="en-US"/>
        </w:rPr>
        <w:drawing>
          <wp:inline distT="0" distB="0" distL="0" distR="0" wp14:anchorId="557EFD64" wp14:editId="03CBD7D3">
            <wp:extent cx="184785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>Рисунок 10 – Сообщение об остановке фонового режима</w:t>
      </w:r>
    </w:p>
    <w:p w:rsidR="004161AD" w:rsidRDefault="004161AD" w:rsidP="004161AD"/>
    <w:p w:rsidR="004161AD" w:rsidRDefault="004161AD" w:rsidP="004161AD">
      <w:r>
        <w:lastRenderedPageBreak/>
        <w:t xml:space="preserve">Для начала сканирования осталось выбрать диск для сканирования из выпадающего списка. В этот список автоматически загрузятся все доступные на данный момент диски в системе. После этого необходимо нажать кнопку </w:t>
      </w:r>
      <w:r>
        <w:rPr>
          <w:lang w:val="en-US"/>
        </w:rPr>
        <w:t>Scan</w:t>
      </w:r>
      <w:r w:rsidRPr="00726C74">
        <w:t xml:space="preserve"> </w:t>
      </w:r>
      <w:r>
        <w:rPr>
          <w:lang w:val="en-US"/>
        </w:rPr>
        <w:t>disk</w:t>
      </w:r>
      <w:r>
        <w:t>. Главное окно исчезнет и выведется баннер, сообщающий о том, что процесс сканирования в процессе и это может занять некоторое время (рисунок 11.)</w:t>
      </w:r>
    </w:p>
    <w:p w:rsidR="004161AD" w:rsidRDefault="004161AD" w:rsidP="004161AD">
      <w:pPr>
        <w:ind w:firstLine="0"/>
      </w:pPr>
    </w:p>
    <w:p w:rsidR="004161AD" w:rsidRDefault="004161AD" w:rsidP="004161AD">
      <w:pPr>
        <w:jc w:val="center"/>
      </w:pPr>
      <w:r>
        <w:rPr>
          <w:noProof/>
          <w:lang w:val="en-US"/>
        </w:rPr>
        <w:drawing>
          <wp:inline distT="0" distB="0" distL="0" distR="0" wp14:anchorId="3E235BBF" wp14:editId="6D837AA9">
            <wp:extent cx="2971800" cy="1371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 w:rsidRPr="000E4EE4">
        <w:t xml:space="preserve"> </w:t>
      </w:r>
      <w:r>
        <w:t>Рисунок 11 – Сообщение о выполнении операции</w:t>
      </w:r>
    </w:p>
    <w:p w:rsidR="004161AD" w:rsidRDefault="004161AD" w:rsidP="004161AD">
      <w:pPr>
        <w:ind w:firstLine="0"/>
      </w:pPr>
    </w:p>
    <w:p w:rsidR="004161AD" w:rsidRDefault="004161AD" w:rsidP="004161AD">
      <w:r>
        <w:t xml:space="preserve">После завершения поиска будет выведено окно с результатами, показанное на рисунке 12. </w:t>
      </w:r>
    </w:p>
    <w:p w:rsidR="004161AD" w:rsidRDefault="004161AD" w:rsidP="004161AD"/>
    <w:p w:rsidR="004161AD" w:rsidRDefault="004161AD" w:rsidP="004161AD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805A226" wp14:editId="3B2A7647">
            <wp:extent cx="4219575" cy="3185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904" cy="31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ind w:firstLine="0"/>
        <w:jc w:val="center"/>
      </w:pPr>
      <w:r>
        <w:t>Рисунок 12 – Окно с результатами сканирования</w:t>
      </w:r>
    </w:p>
    <w:p w:rsidR="004161AD" w:rsidRDefault="004161AD" w:rsidP="004161AD">
      <w:pPr>
        <w:ind w:firstLine="0"/>
      </w:pPr>
    </w:p>
    <w:p w:rsidR="004161AD" w:rsidRDefault="004161AD" w:rsidP="004161AD">
      <w:r>
        <w:t xml:space="preserve">В этом окне можно увидеть общее количество и размер файлов, а также количество и размер файлов к удалению. Ниже в окне будет выведен список файлов в виде таблицы. Каждый файл можно отметить галочкой, если необходимо его удалить. По умолчанию, все файлы изначально выбраны. Пользуясь пунктом </w:t>
      </w:r>
      <w:r>
        <w:rPr>
          <w:lang w:val="en-US"/>
        </w:rPr>
        <w:t>Select</w:t>
      </w:r>
      <w:r w:rsidRPr="00726C74">
        <w:t xml:space="preserve"> </w:t>
      </w:r>
      <w:r>
        <w:rPr>
          <w:lang w:val="en-US"/>
        </w:rPr>
        <w:t>all</w:t>
      </w:r>
      <w:r w:rsidRPr="00726C74">
        <w:t xml:space="preserve"> </w:t>
      </w:r>
      <w:r>
        <w:t>можно или выбрать все файлы стразу, либо снять выделение со всех файлов.</w:t>
      </w:r>
    </w:p>
    <w:p w:rsidR="004161AD" w:rsidRDefault="004161AD" w:rsidP="004161AD">
      <w:r>
        <w:t>Если была установлена галочки для отображения логов, также будет выведено окно с логом, как на рисунке 1 Тут будут выведены сообщения об ошибках в процессе сканирования, а также о всех обнаруженных файлах.</w:t>
      </w:r>
    </w:p>
    <w:p w:rsidR="004161AD" w:rsidRDefault="004161AD" w:rsidP="004161AD"/>
    <w:p w:rsidR="004161AD" w:rsidRDefault="004161AD" w:rsidP="004161AD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7085FE7" wp14:editId="47540027">
            <wp:extent cx="6151880" cy="225488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>Рисунок 13 – Окно с логами</w:t>
      </w:r>
    </w:p>
    <w:p w:rsidR="004161AD" w:rsidRDefault="004161AD" w:rsidP="004161AD">
      <w:pPr>
        <w:ind w:firstLine="0"/>
      </w:pPr>
    </w:p>
    <w:p w:rsidR="004161AD" w:rsidRDefault="004161AD" w:rsidP="004161AD">
      <w:r>
        <w:t>Путем снимания или указания галочек для каждого из файлов можно выбрать только те, которые действительно нужно удалить. Количество и размер выбранных файлов будет пересчитано соответственно (рисунок 14).</w:t>
      </w:r>
    </w:p>
    <w:p w:rsidR="004161AD" w:rsidRDefault="004161AD" w:rsidP="004161AD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C96ACD5" wp14:editId="3B717153">
            <wp:extent cx="4819650" cy="3638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jc w:val="center"/>
      </w:pPr>
      <w:r>
        <w:t>Рисунок 14 – Окно с результатами (версия 2)</w:t>
      </w:r>
    </w:p>
    <w:p w:rsidR="004161AD" w:rsidRDefault="004161AD" w:rsidP="004161AD">
      <w:pPr>
        <w:ind w:firstLine="0"/>
      </w:pPr>
    </w:p>
    <w:p w:rsidR="004161AD" w:rsidRDefault="004161AD" w:rsidP="004161AD">
      <w:r>
        <w:t xml:space="preserve">Если пользователь согласен со списком файлов к удалению, необходимо нажать кнопку </w:t>
      </w:r>
      <w:r>
        <w:rPr>
          <w:lang w:val="en-US"/>
        </w:rPr>
        <w:t>Remove</w:t>
      </w:r>
      <w:r>
        <w:t xml:space="preserve"> и все выбранные файлы будут удалены. Если необходимо провести сканирование заново или с новыми параметрами, необходимо нажать на кнопку </w:t>
      </w:r>
      <w:r>
        <w:rPr>
          <w:lang w:val="en-US"/>
        </w:rPr>
        <w:t>Back</w:t>
      </w:r>
      <w:r w:rsidRPr="00726C74">
        <w:t xml:space="preserve"> </w:t>
      </w:r>
      <w:r>
        <w:rPr>
          <w:lang w:val="en-US"/>
        </w:rPr>
        <w:t>to</w:t>
      </w:r>
      <w:r w:rsidRPr="00726C74">
        <w:t xml:space="preserve"> </w:t>
      </w:r>
      <w:r>
        <w:rPr>
          <w:lang w:val="en-US"/>
        </w:rPr>
        <w:t>scan</w:t>
      </w:r>
      <w:r>
        <w:t>. В результате будет отображено главное окно.</w:t>
      </w:r>
    </w:p>
    <w:p w:rsidR="004161AD" w:rsidRDefault="004161AD" w:rsidP="004161AD">
      <w:r>
        <w:t>Действия всех кнопок в главном окне дублируются также через кнопки главного меню.</w:t>
      </w:r>
    </w:p>
    <w:p w:rsidR="004161AD" w:rsidRPr="00274044" w:rsidRDefault="004161AD" w:rsidP="004161AD">
      <w:r>
        <w:t xml:space="preserve">При выборе пункта меню </w:t>
      </w:r>
      <w:r>
        <w:rPr>
          <w:lang w:val="en-US"/>
        </w:rPr>
        <w:t>Help</w:t>
      </w:r>
      <w:r w:rsidRPr="00274044">
        <w:t>-&gt;</w:t>
      </w:r>
      <w:r>
        <w:rPr>
          <w:lang w:val="en-US"/>
        </w:rPr>
        <w:t>About</w:t>
      </w:r>
      <w:r w:rsidRPr="00274044">
        <w:t xml:space="preserve"> </w:t>
      </w:r>
      <w:r>
        <w:t xml:space="preserve">будет выведено окно с информацией о разработчике. Пример этого окна показан на рисунке 15. При нажатии на кнопку </w:t>
      </w:r>
      <w:r>
        <w:rPr>
          <w:lang w:val="en-US"/>
        </w:rPr>
        <w:t>Close</w:t>
      </w:r>
      <w:r w:rsidRPr="00274044">
        <w:t xml:space="preserve"> </w:t>
      </w:r>
      <w:r>
        <w:t>окно закроется.</w:t>
      </w:r>
    </w:p>
    <w:p w:rsidR="004161AD" w:rsidRDefault="004161AD" w:rsidP="004161AD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A154011" wp14:editId="6C478784">
            <wp:extent cx="3533775" cy="2409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D" w:rsidRPr="00274044" w:rsidRDefault="004161AD" w:rsidP="004161AD">
      <w:pPr>
        <w:ind w:firstLine="0"/>
        <w:jc w:val="center"/>
      </w:pPr>
      <w:r>
        <w:t>Рисунок 15 – Окно с информацией о разработчике</w:t>
      </w:r>
    </w:p>
    <w:p w:rsidR="00F1076E" w:rsidRDefault="004161AD"/>
    <w:sectPr w:rsidR="00F1076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665B2"/>
    <w:multiLevelType w:val="hybridMultilevel"/>
    <w:tmpl w:val="49AE0982"/>
    <w:lvl w:ilvl="0" w:tplc="E3F6E2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C84D53"/>
    <w:multiLevelType w:val="hybridMultilevel"/>
    <w:tmpl w:val="AEEE7206"/>
    <w:lvl w:ilvl="0" w:tplc="B8E4734C">
      <w:start w:val="1"/>
      <w:numFmt w:val="decimal"/>
      <w:lvlText w:val="%1"/>
      <w:lvlJc w:val="left"/>
      <w:pPr>
        <w:ind w:left="1069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AF"/>
    <w:rsid w:val="00265EAF"/>
    <w:rsid w:val="004161AD"/>
    <w:rsid w:val="00A75315"/>
    <w:rsid w:val="00D2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A6795-317A-481C-9BD6-C38BC9BF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1A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1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1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41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2018-04-26T16:11:00Z</dcterms:created>
  <dcterms:modified xsi:type="dcterms:W3CDTF">2018-04-26T16:11:00Z</dcterms:modified>
</cp:coreProperties>
</file>