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A997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1. Preparation:</w:t>
      </w:r>
    </w:p>
    <w:p w14:paraId="0270E8EA" w14:textId="77777777" w:rsidR="00EE0B34" w:rsidRPr="00EE0B34" w:rsidRDefault="00EE0B34" w:rsidP="00EE0B3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Ensure that all necessary security controls are in place, such as multi-factor authentication, strong passwords, and access controls.</w:t>
      </w:r>
    </w:p>
    <w:p w14:paraId="40A41194" w14:textId="77777777" w:rsidR="00EE0B34" w:rsidRPr="00EE0B34" w:rsidRDefault="00EE0B34" w:rsidP="00EE0B3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Ensure that an incident response plan is in place and regularly reviewed and tested.</w:t>
      </w:r>
    </w:p>
    <w:p w14:paraId="714339ED" w14:textId="77777777" w:rsidR="00EE0B34" w:rsidRPr="00EE0B34" w:rsidRDefault="00EE0B34" w:rsidP="00EE0B3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Establish a dedicated incident response team and identify their roles and responsibilities.</w:t>
      </w:r>
    </w:p>
    <w:p w14:paraId="3B121DCD" w14:textId="77777777" w:rsidR="00EE0B34" w:rsidRPr="00EE0B34" w:rsidRDefault="00EE0B34" w:rsidP="00EE0B3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Ensure that all employees are trained on cybersecurity best practices and know how to report incidents.</w:t>
      </w:r>
    </w:p>
    <w:p w14:paraId="410E201B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2. Detection:</w:t>
      </w:r>
    </w:p>
    <w:p w14:paraId="55F29575" w14:textId="77777777" w:rsidR="00EE0B34" w:rsidRPr="00EE0B34" w:rsidRDefault="00EE0B34" w:rsidP="00EE0B3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Monitor logs and network traffic for signs of compromise, such as unauthorized access attempts or unusual account activity.</w:t>
      </w:r>
    </w:p>
    <w:p w14:paraId="565C87B0" w14:textId="77777777" w:rsidR="00EE0B34" w:rsidRPr="00EE0B34" w:rsidRDefault="00EE0B34" w:rsidP="00EE0B3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Use intrusion detection and prevention systems to detect and block malicious traffic.</w:t>
      </w:r>
    </w:p>
    <w:p w14:paraId="36CE5124" w14:textId="77777777" w:rsidR="00EE0B34" w:rsidRPr="00EE0B34" w:rsidRDefault="00EE0B34" w:rsidP="00EE0B3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Conduct regular vulnerability assessments and penetration testing to identify and remediate vulnerabilities before they can be exploited.</w:t>
      </w:r>
    </w:p>
    <w:p w14:paraId="240BA2A1" w14:textId="77777777" w:rsidR="00EE0B34" w:rsidRPr="00EE0B34" w:rsidRDefault="00EE0B34" w:rsidP="00EE0B3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Train employees to recognize and report suspicious activity, such as phishing emails or social engineering attempts.</w:t>
      </w:r>
    </w:p>
    <w:p w14:paraId="6D6AB814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3. Containment:</w:t>
      </w:r>
    </w:p>
    <w:p w14:paraId="3224BCF2" w14:textId="77777777" w:rsidR="00EE0B34" w:rsidRPr="00EE0B34" w:rsidRDefault="00EE0B34" w:rsidP="00EE0B3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Isolate the affected account and disable it.</w:t>
      </w:r>
    </w:p>
    <w:p w14:paraId="4671561F" w14:textId="77777777" w:rsidR="00EE0B34" w:rsidRPr="00EE0B34" w:rsidRDefault="00EE0B34" w:rsidP="00EE0B3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Change the password for the affected account and any other accounts that share the same password.</w:t>
      </w:r>
    </w:p>
    <w:p w14:paraId="0501C4AC" w14:textId="77777777" w:rsidR="00EE0B34" w:rsidRPr="00EE0B34" w:rsidRDefault="00EE0B34" w:rsidP="00EE0B3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Identify and isolate any affected systems or networks.</w:t>
      </w:r>
    </w:p>
    <w:p w14:paraId="2FE2B30E" w14:textId="77777777" w:rsidR="00EE0B34" w:rsidRPr="00EE0B34" w:rsidRDefault="00EE0B34" w:rsidP="00EE0B3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Deploy software or hardware firewalls to block any malicious traffic.</w:t>
      </w:r>
    </w:p>
    <w:p w14:paraId="26FBFF3F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4. Investigation:</w:t>
      </w:r>
    </w:p>
    <w:p w14:paraId="2C7BE197" w14:textId="77777777" w:rsidR="00EE0B34" w:rsidRPr="00EE0B34" w:rsidRDefault="00EE0B34" w:rsidP="00EE0B3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Conduct a thorough investigation to determine the scope of the compromise and the root cause.</w:t>
      </w:r>
    </w:p>
    <w:p w14:paraId="278A1F32" w14:textId="77777777" w:rsidR="00EE0B34" w:rsidRPr="00EE0B34" w:rsidRDefault="00EE0B34" w:rsidP="00EE0B3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Collect and preserve evidence, such as logs and network traffic.</w:t>
      </w:r>
    </w:p>
    <w:p w14:paraId="78DB839F" w14:textId="77777777" w:rsidR="00EE0B34" w:rsidRPr="00EE0B34" w:rsidRDefault="00EE0B34" w:rsidP="00EE0B3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Analyze the evidence to determine the attacker's methods, the extent of the compromise, and any data loss or exfiltration.</w:t>
      </w:r>
    </w:p>
    <w:p w14:paraId="18556F63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5. Eradication:</w:t>
      </w:r>
    </w:p>
    <w:p w14:paraId="209EEFED" w14:textId="77777777" w:rsidR="00EE0B34" w:rsidRPr="00EE0B34" w:rsidRDefault="00EE0B34" w:rsidP="00EE0B3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Remove any malicious software or code that may have been installed.</w:t>
      </w:r>
    </w:p>
    <w:p w14:paraId="0C670B1A" w14:textId="77777777" w:rsidR="00EE0B34" w:rsidRPr="00EE0B34" w:rsidRDefault="00EE0B34" w:rsidP="00EE0B3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Patch any vulnerabilities or misconfigurations that were exploited.</w:t>
      </w:r>
    </w:p>
    <w:p w14:paraId="68219A2B" w14:textId="77777777" w:rsidR="00EE0B34" w:rsidRPr="00EE0B34" w:rsidRDefault="00EE0B34" w:rsidP="00EE0B3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Ensure that all systems and networks are secure before restoring them to normal operation.</w:t>
      </w:r>
    </w:p>
    <w:p w14:paraId="6C244686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6. Recovery:</w:t>
      </w:r>
    </w:p>
    <w:p w14:paraId="46B279E4" w14:textId="77777777" w:rsidR="00EE0B34" w:rsidRPr="00EE0B34" w:rsidRDefault="00EE0B34" w:rsidP="00EE0B3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Restore any affected systems or networks to normal operation.</w:t>
      </w:r>
    </w:p>
    <w:p w14:paraId="47FAF95E" w14:textId="77777777" w:rsidR="00EE0B34" w:rsidRPr="00EE0B34" w:rsidRDefault="00EE0B34" w:rsidP="00EE0B3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Monitor logs and network traffic to ensure that the attacker has been fully eradicated.</w:t>
      </w:r>
    </w:p>
    <w:p w14:paraId="023D6750" w14:textId="77777777" w:rsidR="00EE0B34" w:rsidRPr="00EE0B34" w:rsidRDefault="00EE0B34" w:rsidP="00EE0B34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Verify that all systems and networks are fully patched and up to date.</w:t>
      </w:r>
    </w:p>
    <w:p w14:paraId="08B12B94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</w:rPr>
        <w:t>7. Lessons Learned:</w:t>
      </w:r>
    </w:p>
    <w:p w14:paraId="0FE17322" w14:textId="77777777" w:rsidR="00EE0B34" w:rsidRPr="00EE0B34" w:rsidRDefault="00EE0B34" w:rsidP="00EE0B3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Conduct a post-incident review to identify any areas for improvement in the incident response plan.</w:t>
      </w:r>
    </w:p>
    <w:p w14:paraId="570AA9D2" w14:textId="77777777" w:rsidR="00EE0B34" w:rsidRPr="00EE0B34" w:rsidRDefault="00EE0B34" w:rsidP="00EE0B3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Update the incident response plan based on lessons learned.</w:t>
      </w:r>
    </w:p>
    <w:p w14:paraId="4F21BD02" w14:textId="77777777" w:rsidR="00EE0B34" w:rsidRPr="00EE0B34" w:rsidRDefault="00EE0B34" w:rsidP="00EE0B34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Conduct additional training for employees on cybersecurity best practices and incident response.</w:t>
      </w:r>
    </w:p>
    <w:p w14:paraId="5C5CE478" w14:textId="77777777" w:rsidR="00EE0B34" w:rsidRPr="00EE0B34" w:rsidRDefault="00EE0B34" w:rsidP="00EE0B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E0B34">
        <w:rPr>
          <w:rFonts w:ascii="Segoe UI" w:eastAsia="Times New Roman" w:hAnsi="Segoe UI" w:cs="Segoe UI"/>
          <w:color w:val="D1D5DB"/>
          <w:sz w:val="24"/>
          <w:szCs w:val="24"/>
        </w:rPr>
        <w:t>It is important to note that this is a general framework and that specific incident response plans should be tailored to the individual organization's needs and circumstances.</w:t>
      </w:r>
    </w:p>
    <w:p w14:paraId="70BBCF7C" w14:textId="77777777" w:rsidR="005E4979" w:rsidRPr="00EE0B34" w:rsidRDefault="005E4979" w:rsidP="00EE0B34"/>
    <w:sectPr w:rsidR="005E4979" w:rsidRPr="00EE0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C15"/>
    <w:multiLevelType w:val="multilevel"/>
    <w:tmpl w:val="4F0CE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2FCD"/>
    <w:multiLevelType w:val="multilevel"/>
    <w:tmpl w:val="059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2283D"/>
    <w:multiLevelType w:val="multilevel"/>
    <w:tmpl w:val="AB4C3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06614"/>
    <w:multiLevelType w:val="multilevel"/>
    <w:tmpl w:val="B8460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62F52"/>
    <w:multiLevelType w:val="multilevel"/>
    <w:tmpl w:val="3C84F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24D32"/>
    <w:multiLevelType w:val="multilevel"/>
    <w:tmpl w:val="697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C5889"/>
    <w:multiLevelType w:val="multilevel"/>
    <w:tmpl w:val="7AF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4B1E22"/>
    <w:multiLevelType w:val="multilevel"/>
    <w:tmpl w:val="51F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634D61"/>
    <w:multiLevelType w:val="multilevel"/>
    <w:tmpl w:val="7952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575D6"/>
    <w:multiLevelType w:val="multilevel"/>
    <w:tmpl w:val="D2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51A15"/>
    <w:multiLevelType w:val="multilevel"/>
    <w:tmpl w:val="790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535A9"/>
    <w:multiLevelType w:val="multilevel"/>
    <w:tmpl w:val="BB3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13E2B"/>
    <w:multiLevelType w:val="multilevel"/>
    <w:tmpl w:val="4AF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70697A"/>
    <w:multiLevelType w:val="multilevel"/>
    <w:tmpl w:val="9AF2C0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0391D"/>
    <w:multiLevelType w:val="multilevel"/>
    <w:tmpl w:val="985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782DEA"/>
    <w:multiLevelType w:val="multilevel"/>
    <w:tmpl w:val="703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41AE3"/>
    <w:multiLevelType w:val="multilevel"/>
    <w:tmpl w:val="626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D50CC0"/>
    <w:multiLevelType w:val="multilevel"/>
    <w:tmpl w:val="91528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05216"/>
    <w:multiLevelType w:val="multilevel"/>
    <w:tmpl w:val="CA468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F5F46"/>
    <w:multiLevelType w:val="multilevel"/>
    <w:tmpl w:val="B1E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634BF0"/>
    <w:multiLevelType w:val="multilevel"/>
    <w:tmpl w:val="F832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777D0"/>
    <w:multiLevelType w:val="multilevel"/>
    <w:tmpl w:val="80F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6111D1"/>
    <w:multiLevelType w:val="multilevel"/>
    <w:tmpl w:val="7288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9620DF"/>
    <w:multiLevelType w:val="multilevel"/>
    <w:tmpl w:val="8AE619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4750B"/>
    <w:multiLevelType w:val="multilevel"/>
    <w:tmpl w:val="0F2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1E67ED"/>
    <w:multiLevelType w:val="multilevel"/>
    <w:tmpl w:val="6ADA8F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E3469"/>
    <w:multiLevelType w:val="multilevel"/>
    <w:tmpl w:val="A648AD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8C484D"/>
    <w:multiLevelType w:val="multilevel"/>
    <w:tmpl w:val="E6CE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261F79"/>
    <w:multiLevelType w:val="multilevel"/>
    <w:tmpl w:val="5DE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0D0561"/>
    <w:multiLevelType w:val="multilevel"/>
    <w:tmpl w:val="F4CC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6D45AE"/>
    <w:multiLevelType w:val="multilevel"/>
    <w:tmpl w:val="E0C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B04EF"/>
    <w:multiLevelType w:val="multilevel"/>
    <w:tmpl w:val="F60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9315F5"/>
    <w:multiLevelType w:val="multilevel"/>
    <w:tmpl w:val="0C4AE0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DB4C68"/>
    <w:multiLevelType w:val="multilevel"/>
    <w:tmpl w:val="C9BCE5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923BC"/>
    <w:multiLevelType w:val="multilevel"/>
    <w:tmpl w:val="36E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505026">
    <w:abstractNumId w:val="20"/>
  </w:num>
  <w:num w:numId="2" w16cid:durableId="1818523991">
    <w:abstractNumId w:val="29"/>
  </w:num>
  <w:num w:numId="3" w16cid:durableId="1637639414">
    <w:abstractNumId w:val="2"/>
  </w:num>
  <w:num w:numId="4" w16cid:durableId="2111583534">
    <w:abstractNumId w:val="24"/>
  </w:num>
  <w:num w:numId="5" w16cid:durableId="1563558928">
    <w:abstractNumId w:val="17"/>
  </w:num>
  <w:num w:numId="6" w16cid:durableId="340931900">
    <w:abstractNumId w:val="16"/>
  </w:num>
  <w:num w:numId="7" w16cid:durableId="1903059236">
    <w:abstractNumId w:val="18"/>
  </w:num>
  <w:num w:numId="8" w16cid:durableId="1526752573">
    <w:abstractNumId w:val="32"/>
  </w:num>
  <w:num w:numId="9" w16cid:durableId="870141998">
    <w:abstractNumId w:val="33"/>
  </w:num>
  <w:num w:numId="10" w16cid:durableId="674456677">
    <w:abstractNumId w:val="10"/>
  </w:num>
  <w:num w:numId="11" w16cid:durableId="1256282914">
    <w:abstractNumId w:val="23"/>
  </w:num>
  <w:num w:numId="12" w16cid:durableId="2082016598">
    <w:abstractNumId w:val="5"/>
  </w:num>
  <w:num w:numId="13" w16cid:durableId="1183934626">
    <w:abstractNumId w:val="34"/>
  </w:num>
  <w:num w:numId="14" w16cid:durableId="1546478340">
    <w:abstractNumId w:val="21"/>
  </w:num>
  <w:num w:numId="15" w16cid:durableId="1513105097">
    <w:abstractNumId w:val="8"/>
  </w:num>
  <w:num w:numId="16" w16cid:durableId="604729676">
    <w:abstractNumId w:val="27"/>
  </w:num>
  <w:num w:numId="17" w16cid:durableId="1395354908">
    <w:abstractNumId w:val="3"/>
  </w:num>
  <w:num w:numId="18" w16cid:durableId="265118116">
    <w:abstractNumId w:val="9"/>
  </w:num>
  <w:num w:numId="19" w16cid:durableId="639113642">
    <w:abstractNumId w:val="25"/>
  </w:num>
  <w:num w:numId="20" w16cid:durableId="1146045131">
    <w:abstractNumId w:val="19"/>
  </w:num>
  <w:num w:numId="21" w16cid:durableId="675501601">
    <w:abstractNumId w:val="0"/>
  </w:num>
  <w:num w:numId="22" w16cid:durableId="1692871533">
    <w:abstractNumId w:val="30"/>
  </w:num>
  <w:num w:numId="23" w16cid:durableId="778991828">
    <w:abstractNumId w:val="4"/>
  </w:num>
  <w:num w:numId="24" w16cid:durableId="1104615576">
    <w:abstractNumId w:val="22"/>
  </w:num>
  <w:num w:numId="25" w16cid:durableId="775952058">
    <w:abstractNumId w:val="26"/>
  </w:num>
  <w:num w:numId="26" w16cid:durableId="315767125">
    <w:abstractNumId w:val="35"/>
  </w:num>
  <w:num w:numId="27" w16cid:durableId="524443887">
    <w:abstractNumId w:val="13"/>
  </w:num>
  <w:num w:numId="28" w16cid:durableId="1901861816">
    <w:abstractNumId w:val="6"/>
  </w:num>
  <w:num w:numId="29" w16cid:durableId="2013679611">
    <w:abstractNumId w:val="1"/>
  </w:num>
  <w:num w:numId="30" w16cid:durableId="275210204">
    <w:abstractNumId w:val="12"/>
  </w:num>
  <w:num w:numId="31" w16cid:durableId="867260759">
    <w:abstractNumId w:val="7"/>
  </w:num>
  <w:num w:numId="32" w16cid:durableId="560558247">
    <w:abstractNumId w:val="15"/>
  </w:num>
  <w:num w:numId="33" w16cid:durableId="271322784">
    <w:abstractNumId w:val="28"/>
  </w:num>
  <w:num w:numId="34" w16cid:durableId="967975025">
    <w:abstractNumId w:val="11"/>
  </w:num>
  <w:num w:numId="35" w16cid:durableId="1417945240">
    <w:abstractNumId w:val="14"/>
  </w:num>
  <w:num w:numId="36" w16cid:durableId="13801311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34"/>
    <w:rsid w:val="00246BE0"/>
    <w:rsid w:val="005E4979"/>
    <w:rsid w:val="009353DD"/>
    <w:rsid w:val="00EE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8ED"/>
  <w15:chartTrackingRefBased/>
  <w15:docId w15:val="{6B267E3F-FF23-314B-B837-A7FEECE5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3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B34"/>
    <w:pPr>
      <w:pBdr>
        <w:top w:val="single" w:sz="8" w:space="0" w:color="477BD1" w:themeColor="accent2"/>
        <w:left w:val="single" w:sz="8" w:space="0" w:color="477BD1" w:themeColor="accent2"/>
        <w:bottom w:val="single" w:sz="8" w:space="0" w:color="477BD1" w:themeColor="accent2"/>
        <w:right w:val="single" w:sz="8" w:space="0" w:color="477BD1" w:themeColor="accent2"/>
      </w:pBdr>
      <w:shd w:val="clear" w:color="auto" w:fill="DAE4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C3B6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34"/>
    <w:pPr>
      <w:pBdr>
        <w:top w:val="single" w:sz="4" w:space="0" w:color="477BD1" w:themeColor="accent2"/>
        <w:left w:val="single" w:sz="48" w:space="2" w:color="477BD1" w:themeColor="accent2"/>
        <w:bottom w:val="single" w:sz="4" w:space="0" w:color="477BD1" w:themeColor="accent2"/>
        <w:right w:val="single" w:sz="4" w:space="4" w:color="477B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34"/>
    <w:pPr>
      <w:pBdr>
        <w:left w:val="single" w:sz="48" w:space="2" w:color="477BD1" w:themeColor="accent2"/>
        <w:bottom w:val="single" w:sz="4" w:space="0" w:color="477B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34"/>
    <w:pPr>
      <w:pBdr>
        <w:left w:val="single" w:sz="4" w:space="2" w:color="477BD1" w:themeColor="accent2"/>
        <w:bottom w:val="single" w:sz="4" w:space="2" w:color="477B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34"/>
    <w:pPr>
      <w:pBdr>
        <w:left w:val="dotted" w:sz="4" w:space="2" w:color="477BD1" w:themeColor="accent2"/>
        <w:bottom w:val="dotted" w:sz="4" w:space="2" w:color="477B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34"/>
    <w:pPr>
      <w:pBdr>
        <w:bottom w:val="single" w:sz="4" w:space="2" w:color="B5CA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34"/>
    <w:pPr>
      <w:pBdr>
        <w:bottom w:val="dotted" w:sz="4" w:space="2" w:color="90AF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3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77B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3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77BD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34"/>
    <w:rPr>
      <w:rFonts w:asciiTheme="majorHAnsi" w:eastAsiaTheme="majorEastAsia" w:hAnsiTheme="majorHAnsi" w:cstheme="majorBidi"/>
      <w:b/>
      <w:bCs/>
      <w:i/>
      <w:iCs/>
      <w:color w:val="1C3B6F" w:themeColor="accent2" w:themeShade="7F"/>
      <w:shd w:val="clear" w:color="auto" w:fill="DAE4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34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34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34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34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34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34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34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34"/>
    <w:rPr>
      <w:rFonts w:asciiTheme="majorHAnsi" w:eastAsiaTheme="majorEastAsia" w:hAnsiTheme="majorHAnsi" w:cstheme="majorBidi"/>
      <w:i/>
      <w:iCs/>
      <w:color w:val="477B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B34"/>
    <w:rPr>
      <w:b/>
      <w:bCs/>
      <w:color w:val="2A59A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B34"/>
    <w:pPr>
      <w:pBdr>
        <w:top w:val="single" w:sz="48" w:space="0" w:color="477BD1" w:themeColor="accent2"/>
        <w:bottom w:val="single" w:sz="48" w:space="0" w:color="477BD1" w:themeColor="accent2"/>
      </w:pBdr>
      <w:shd w:val="clear" w:color="auto" w:fill="477B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0B3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77B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34"/>
    <w:pPr>
      <w:pBdr>
        <w:bottom w:val="dotted" w:sz="8" w:space="10" w:color="477B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C3B6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B34"/>
    <w:rPr>
      <w:rFonts w:asciiTheme="majorHAnsi" w:eastAsiaTheme="majorEastAsia" w:hAnsiTheme="majorHAnsi" w:cstheme="majorBidi"/>
      <w:i/>
      <w:iCs/>
      <w:color w:val="1C3B6F" w:themeColor="accent2" w:themeShade="7F"/>
      <w:sz w:val="24"/>
      <w:szCs w:val="24"/>
    </w:rPr>
  </w:style>
  <w:style w:type="character" w:styleId="Strong">
    <w:name w:val="Strong"/>
    <w:uiPriority w:val="22"/>
    <w:qFormat/>
    <w:rsid w:val="00EE0B34"/>
    <w:rPr>
      <w:b/>
      <w:bCs/>
      <w:spacing w:val="0"/>
    </w:rPr>
  </w:style>
  <w:style w:type="character" w:styleId="Emphasis">
    <w:name w:val="Emphasis"/>
    <w:uiPriority w:val="20"/>
    <w:qFormat/>
    <w:rsid w:val="00EE0B34"/>
    <w:rPr>
      <w:rFonts w:asciiTheme="majorHAnsi" w:eastAsiaTheme="majorEastAsia" w:hAnsiTheme="majorHAnsi" w:cstheme="majorBidi"/>
      <w:b/>
      <w:bCs/>
      <w:i/>
      <w:iCs/>
      <w:color w:val="477BD1" w:themeColor="accent2"/>
      <w:bdr w:val="single" w:sz="18" w:space="0" w:color="DAE4F5" w:themeColor="accent2" w:themeTint="33"/>
      <w:shd w:val="clear" w:color="auto" w:fill="DAE4F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E0B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0B3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E0B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0B34"/>
    <w:rPr>
      <w:i w:val="0"/>
      <w:iCs w:val="0"/>
      <w:color w:val="2A59A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E0B34"/>
    <w:rPr>
      <w:color w:val="2A59A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34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77B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34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EE0B34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styleId="IntenseEmphasis">
    <w:name w:val="Intense Emphasis"/>
    <w:uiPriority w:val="21"/>
    <w:qFormat/>
    <w:rsid w:val="00EE0B3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EE0B34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EE0B34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EE0B34"/>
    <w:rPr>
      <w:rFonts w:asciiTheme="majorHAnsi" w:eastAsiaTheme="majorEastAsia" w:hAnsiTheme="majorHAnsi" w:cstheme="majorBidi"/>
      <w:b/>
      <w:bCs/>
      <w:i/>
      <w:iCs/>
      <w:smallCaps/>
      <w:color w:val="2A59A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B34"/>
    <w:pPr>
      <w:outlineLvl w:val="9"/>
    </w:pPr>
  </w:style>
  <w:style w:type="paragraph" w:customStyle="1" w:styleId="PersonalName">
    <w:name w:val="Personal Name"/>
    <w:basedOn w:val="Title"/>
    <w:rsid w:val="00EE0B3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E0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Jaisawal</dc:creator>
  <cp:keywords/>
  <dc:description/>
  <cp:lastModifiedBy>Nikhil Jaisawal</cp:lastModifiedBy>
  <cp:revision>1</cp:revision>
  <dcterms:created xsi:type="dcterms:W3CDTF">2023-03-31T19:28:00Z</dcterms:created>
  <dcterms:modified xsi:type="dcterms:W3CDTF">2023-03-31T19:31:00Z</dcterms:modified>
</cp:coreProperties>
</file>