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格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default"/>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②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③线程间的通信更方便，同一进程下的线程共享全局变量、静态变量等数据，而进程之间的通信需要以IPC进行。但是存在多线程数据同步的问题。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④多进程程序更加健壮，但是线程如果有一个死掉，那么该进程也死掉了。</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①DOM：消耗没存，先把xml加载到内存中，然后用DOM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numId w:val="0"/>
        </w:numPr>
        <w:ind w:leftChars="0"/>
        <w:rPr>
          <w:rFonts w:hint="eastAsia"/>
          <w:lang w:val="en-US" w:eastAsia="zh-CN"/>
        </w:rPr>
      </w:pPr>
      <w:r>
        <w:rPr>
          <w:rFonts w:hint="eastAsia"/>
          <w:lang w:val="en-US" w:eastAsia="zh-CN"/>
        </w:rPr>
        <w:t>-Xms：初始堆大小，避免垃圾回收之后JVM调整一般和-XMX一致</w:t>
      </w:r>
    </w:p>
    <w:p>
      <w:pPr>
        <w:numPr>
          <w:numId w:val="0"/>
        </w:numPr>
        <w:ind w:leftChars="0"/>
        <w:rPr>
          <w:rFonts w:hint="eastAsia"/>
          <w:lang w:val="en-US" w:eastAsia="zh-CN"/>
        </w:rPr>
      </w:pPr>
      <w:r>
        <w:rPr>
          <w:rFonts w:hint="eastAsia"/>
          <w:lang w:val="en-US" w:eastAsia="zh-CN"/>
        </w:rPr>
        <w:t>-Xmx：最大堆大小</w:t>
      </w:r>
    </w:p>
    <w:p>
      <w:pPr>
        <w:numPr>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numId w:val="0"/>
        </w:numPr>
        <w:ind w:leftChars="0"/>
        <w:rPr>
          <w:rFonts w:hint="eastAsia"/>
          <w:lang w:val="en-US" w:eastAsia="zh-CN"/>
        </w:rPr>
      </w:pPr>
      <w:r>
        <w:rPr>
          <w:rFonts w:hint="eastAsia"/>
          <w:lang w:val="en-US" w:eastAsia="zh-CN"/>
        </w:rPr>
        <w:t>-XX:PermSize=：持久代初始化大小</w:t>
      </w:r>
    </w:p>
    <w:p>
      <w:pPr>
        <w:numPr>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bookmarkStart w:id="0" w:name="_GoBack"/>
      <w:bookmarkEnd w:id="0"/>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4A3D66"/>
    <w:rsid w:val="007A5958"/>
    <w:rsid w:val="00927DC0"/>
    <w:rsid w:val="00AD4BA8"/>
    <w:rsid w:val="00B743E7"/>
    <w:rsid w:val="015C1C27"/>
    <w:rsid w:val="01A6747E"/>
    <w:rsid w:val="01DE57CD"/>
    <w:rsid w:val="01E038D8"/>
    <w:rsid w:val="01E11B7D"/>
    <w:rsid w:val="01FE0407"/>
    <w:rsid w:val="02462210"/>
    <w:rsid w:val="02661CD7"/>
    <w:rsid w:val="02A2723D"/>
    <w:rsid w:val="02CB5709"/>
    <w:rsid w:val="034B69F1"/>
    <w:rsid w:val="03DC2338"/>
    <w:rsid w:val="03E53A2F"/>
    <w:rsid w:val="04125FDB"/>
    <w:rsid w:val="043E5F01"/>
    <w:rsid w:val="04776F44"/>
    <w:rsid w:val="04B83763"/>
    <w:rsid w:val="04B94456"/>
    <w:rsid w:val="04BA7D0E"/>
    <w:rsid w:val="05632BE5"/>
    <w:rsid w:val="0571285A"/>
    <w:rsid w:val="05EA2581"/>
    <w:rsid w:val="05EE6DE7"/>
    <w:rsid w:val="05FC3CBA"/>
    <w:rsid w:val="06554857"/>
    <w:rsid w:val="06664CD4"/>
    <w:rsid w:val="067B5C1A"/>
    <w:rsid w:val="06D61678"/>
    <w:rsid w:val="072A5A35"/>
    <w:rsid w:val="073E2897"/>
    <w:rsid w:val="07492EB9"/>
    <w:rsid w:val="07A95D6B"/>
    <w:rsid w:val="07AC2650"/>
    <w:rsid w:val="080B190E"/>
    <w:rsid w:val="081E2762"/>
    <w:rsid w:val="08200E96"/>
    <w:rsid w:val="0829004E"/>
    <w:rsid w:val="08910F2C"/>
    <w:rsid w:val="089643F2"/>
    <w:rsid w:val="09225D73"/>
    <w:rsid w:val="09504A4D"/>
    <w:rsid w:val="09563E44"/>
    <w:rsid w:val="097C4FC3"/>
    <w:rsid w:val="09BB7935"/>
    <w:rsid w:val="0A1B1CEB"/>
    <w:rsid w:val="0A1B462C"/>
    <w:rsid w:val="0AC35914"/>
    <w:rsid w:val="0B22779A"/>
    <w:rsid w:val="0B946B55"/>
    <w:rsid w:val="0B9E5BA2"/>
    <w:rsid w:val="0BFE208F"/>
    <w:rsid w:val="0C7569BF"/>
    <w:rsid w:val="0C9269E8"/>
    <w:rsid w:val="0D4141A3"/>
    <w:rsid w:val="0D44339B"/>
    <w:rsid w:val="0D8A4D3D"/>
    <w:rsid w:val="0D9D77F7"/>
    <w:rsid w:val="0E407C92"/>
    <w:rsid w:val="0E480FBD"/>
    <w:rsid w:val="0E853135"/>
    <w:rsid w:val="0EE07EE5"/>
    <w:rsid w:val="0EF10FE9"/>
    <w:rsid w:val="0F25150B"/>
    <w:rsid w:val="0F255191"/>
    <w:rsid w:val="0F780959"/>
    <w:rsid w:val="0F867A36"/>
    <w:rsid w:val="104C0E34"/>
    <w:rsid w:val="105D18C3"/>
    <w:rsid w:val="10654C8E"/>
    <w:rsid w:val="10782653"/>
    <w:rsid w:val="10807011"/>
    <w:rsid w:val="108F4639"/>
    <w:rsid w:val="10DF0B2D"/>
    <w:rsid w:val="10E35E0A"/>
    <w:rsid w:val="1156692C"/>
    <w:rsid w:val="115C4DA4"/>
    <w:rsid w:val="11742EC7"/>
    <w:rsid w:val="11D50FEE"/>
    <w:rsid w:val="11DB4667"/>
    <w:rsid w:val="122D30D6"/>
    <w:rsid w:val="12A22D09"/>
    <w:rsid w:val="1309757F"/>
    <w:rsid w:val="13733EA7"/>
    <w:rsid w:val="13987A87"/>
    <w:rsid w:val="13EA115E"/>
    <w:rsid w:val="13FE2EF0"/>
    <w:rsid w:val="150B58F9"/>
    <w:rsid w:val="15142D43"/>
    <w:rsid w:val="152828D4"/>
    <w:rsid w:val="156F49E2"/>
    <w:rsid w:val="15C77C67"/>
    <w:rsid w:val="15D404F9"/>
    <w:rsid w:val="15DD275A"/>
    <w:rsid w:val="161111B3"/>
    <w:rsid w:val="16210351"/>
    <w:rsid w:val="16226702"/>
    <w:rsid w:val="172D011C"/>
    <w:rsid w:val="17421EB1"/>
    <w:rsid w:val="176B718D"/>
    <w:rsid w:val="17820E01"/>
    <w:rsid w:val="17911C58"/>
    <w:rsid w:val="17A66B33"/>
    <w:rsid w:val="17A66B68"/>
    <w:rsid w:val="17E26E0F"/>
    <w:rsid w:val="17F610D3"/>
    <w:rsid w:val="18BF6972"/>
    <w:rsid w:val="18E9269E"/>
    <w:rsid w:val="18E92B3A"/>
    <w:rsid w:val="192D7829"/>
    <w:rsid w:val="196B79F1"/>
    <w:rsid w:val="19F63E41"/>
    <w:rsid w:val="1A7C285A"/>
    <w:rsid w:val="1AAF62D8"/>
    <w:rsid w:val="1AF974E8"/>
    <w:rsid w:val="1B1E47C0"/>
    <w:rsid w:val="1B594CFB"/>
    <w:rsid w:val="1B6059FE"/>
    <w:rsid w:val="1BFB427F"/>
    <w:rsid w:val="1C532E60"/>
    <w:rsid w:val="1C6017D8"/>
    <w:rsid w:val="1CC00A68"/>
    <w:rsid w:val="1CDA60FB"/>
    <w:rsid w:val="1CEB6CCB"/>
    <w:rsid w:val="1CF33160"/>
    <w:rsid w:val="1D075646"/>
    <w:rsid w:val="1DCB09D3"/>
    <w:rsid w:val="1DDD0954"/>
    <w:rsid w:val="1DDE323E"/>
    <w:rsid w:val="1DE31043"/>
    <w:rsid w:val="1E9457C1"/>
    <w:rsid w:val="1ECB6EBB"/>
    <w:rsid w:val="1ED74882"/>
    <w:rsid w:val="1EE276CE"/>
    <w:rsid w:val="1F2934DC"/>
    <w:rsid w:val="1F2A3F5F"/>
    <w:rsid w:val="1F617B89"/>
    <w:rsid w:val="1F6B6E13"/>
    <w:rsid w:val="1FAF789D"/>
    <w:rsid w:val="1FF44131"/>
    <w:rsid w:val="2041261B"/>
    <w:rsid w:val="20EF6DB0"/>
    <w:rsid w:val="21470D08"/>
    <w:rsid w:val="2198327A"/>
    <w:rsid w:val="21A9380D"/>
    <w:rsid w:val="21C72A04"/>
    <w:rsid w:val="21EF498F"/>
    <w:rsid w:val="22041E0A"/>
    <w:rsid w:val="22076A3D"/>
    <w:rsid w:val="220F028D"/>
    <w:rsid w:val="222763AA"/>
    <w:rsid w:val="228024C1"/>
    <w:rsid w:val="22967885"/>
    <w:rsid w:val="22CF7103"/>
    <w:rsid w:val="22EE66F0"/>
    <w:rsid w:val="22F5467D"/>
    <w:rsid w:val="2300730B"/>
    <w:rsid w:val="231D31AF"/>
    <w:rsid w:val="23376948"/>
    <w:rsid w:val="23773186"/>
    <w:rsid w:val="23BC6BCB"/>
    <w:rsid w:val="23BF517E"/>
    <w:rsid w:val="23F53F6A"/>
    <w:rsid w:val="24050C51"/>
    <w:rsid w:val="24135B8F"/>
    <w:rsid w:val="24187095"/>
    <w:rsid w:val="24320C2C"/>
    <w:rsid w:val="248E75EE"/>
    <w:rsid w:val="24CC2EB9"/>
    <w:rsid w:val="24ED0033"/>
    <w:rsid w:val="251833BB"/>
    <w:rsid w:val="257723A9"/>
    <w:rsid w:val="2590056F"/>
    <w:rsid w:val="25AF6E8E"/>
    <w:rsid w:val="26075EB5"/>
    <w:rsid w:val="260B0AFE"/>
    <w:rsid w:val="26117651"/>
    <w:rsid w:val="26231AB6"/>
    <w:rsid w:val="26844437"/>
    <w:rsid w:val="26B73070"/>
    <w:rsid w:val="26EF62E2"/>
    <w:rsid w:val="27556AED"/>
    <w:rsid w:val="27741C27"/>
    <w:rsid w:val="27752E85"/>
    <w:rsid w:val="27D90215"/>
    <w:rsid w:val="27E1642F"/>
    <w:rsid w:val="2810447F"/>
    <w:rsid w:val="281A54D7"/>
    <w:rsid w:val="285569D2"/>
    <w:rsid w:val="289404C2"/>
    <w:rsid w:val="292042AE"/>
    <w:rsid w:val="29D364D4"/>
    <w:rsid w:val="2A484251"/>
    <w:rsid w:val="2A493E78"/>
    <w:rsid w:val="2A8646A3"/>
    <w:rsid w:val="2AAE35D7"/>
    <w:rsid w:val="2ABB344A"/>
    <w:rsid w:val="2B107B58"/>
    <w:rsid w:val="2B3C69AF"/>
    <w:rsid w:val="2BC72648"/>
    <w:rsid w:val="2BEF6A1C"/>
    <w:rsid w:val="2C7B3132"/>
    <w:rsid w:val="2C873F80"/>
    <w:rsid w:val="2C911E90"/>
    <w:rsid w:val="2CB6051B"/>
    <w:rsid w:val="2CF27528"/>
    <w:rsid w:val="2D75700A"/>
    <w:rsid w:val="2D7C7620"/>
    <w:rsid w:val="2D8E3F1B"/>
    <w:rsid w:val="2DE73885"/>
    <w:rsid w:val="2DEB3BA9"/>
    <w:rsid w:val="2DEF5FA2"/>
    <w:rsid w:val="2DFC1B46"/>
    <w:rsid w:val="2E557DD5"/>
    <w:rsid w:val="2E5A19F0"/>
    <w:rsid w:val="2E770EC1"/>
    <w:rsid w:val="2E9E7FC8"/>
    <w:rsid w:val="2EC52D17"/>
    <w:rsid w:val="2F086116"/>
    <w:rsid w:val="2F59792D"/>
    <w:rsid w:val="2F9634FE"/>
    <w:rsid w:val="302C4CFB"/>
    <w:rsid w:val="307E45F7"/>
    <w:rsid w:val="30B16E2A"/>
    <w:rsid w:val="3134188E"/>
    <w:rsid w:val="313B4878"/>
    <w:rsid w:val="317B515C"/>
    <w:rsid w:val="31C36754"/>
    <w:rsid w:val="31F9544B"/>
    <w:rsid w:val="32054130"/>
    <w:rsid w:val="320A6F6E"/>
    <w:rsid w:val="32124EF1"/>
    <w:rsid w:val="321673F7"/>
    <w:rsid w:val="32421C22"/>
    <w:rsid w:val="328C0EEA"/>
    <w:rsid w:val="32965E45"/>
    <w:rsid w:val="32D7244B"/>
    <w:rsid w:val="32E71332"/>
    <w:rsid w:val="32F034AD"/>
    <w:rsid w:val="32FA6A3B"/>
    <w:rsid w:val="33523C75"/>
    <w:rsid w:val="33B92940"/>
    <w:rsid w:val="33C35127"/>
    <w:rsid w:val="33C70786"/>
    <w:rsid w:val="345B1E7C"/>
    <w:rsid w:val="34CB24C3"/>
    <w:rsid w:val="3510059A"/>
    <w:rsid w:val="36111B1A"/>
    <w:rsid w:val="363A01EF"/>
    <w:rsid w:val="364B491E"/>
    <w:rsid w:val="3661668B"/>
    <w:rsid w:val="367B1CBA"/>
    <w:rsid w:val="36857D20"/>
    <w:rsid w:val="36944011"/>
    <w:rsid w:val="36AA50F9"/>
    <w:rsid w:val="37707B31"/>
    <w:rsid w:val="37D73210"/>
    <w:rsid w:val="386C2E29"/>
    <w:rsid w:val="38F02D19"/>
    <w:rsid w:val="39217334"/>
    <w:rsid w:val="39347092"/>
    <w:rsid w:val="39535234"/>
    <w:rsid w:val="3A08608E"/>
    <w:rsid w:val="3A0E1BD3"/>
    <w:rsid w:val="3A0F7061"/>
    <w:rsid w:val="3A2635DF"/>
    <w:rsid w:val="3A3B2FB2"/>
    <w:rsid w:val="3A6259F7"/>
    <w:rsid w:val="3A66628D"/>
    <w:rsid w:val="3A672DC6"/>
    <w:rsid w:val="3A90654A"/>
    <w:rsid w:val="3AB4184E"/>
    <w:rsid w:val="3AC46345"/>
    <w:rsid w:val="3AE71117"/>
    <w:rsid w:val="3B756D37"/>
    <w:rsid w:val="3B9814E6"/>
    <w:rsid w:val="3BC100DC"/>
    <w:rsid w:val="3C1E0DCF"/>
    <w:rsid w:val="3C1F3876"/>
    <w:rsid w:val="3C355D6E"/>
    <w:rsid w:val="3C645212"/>
    <w:rsid w:val="3C7C6D32"/>
    <w:rsid w:val="3C957027"/>
    <w:rsid w:val="3C9B4913"/>
    <w:rsid w:val="3C9C2680"/>
    <w:rsid w:val="3CCC709E"/>
    <w:rsid w:val="3CE74829"/>
    <w:rsid w:val="3CE772B7"/>
    <w:rsid w:val="3CEF385A"/>
    <w:rsid w:val="3D0C617E"/>
    <w:rsid w:val="3D4C6FBA"/>
    <w:rsid w:val="3D6C7E97"/>
    <w:rsid w:val="3D747C47"/>
    <w:rsid w:val="3DCC6256"/>
    <w:rsid w:val="3E3477FA"/>
    <w:rsid w:val="3E433000"/>
    <w:rsid w:val="3E8A3B7D"/>
    <w:rsid w:val="3E913567"/>
    <w:rsid w:val="3EB166A0"/>
    <w:rsid w:val="3ECC4EDC"/>
    <w:rsid w:val="3EDB4BB7"/>
    <w:rsid w:val="3F3B18CC"/>
    <w:rsid w:val="3F486190"/>
    <w:rsid w:val="3F5A1710"/>
    <w:rsid w:val="3F9D01F6"/>
    <w:rsid w:val="3FC00D50"/>
    <w:rsid w:val="3FC80142"/>
    <w:rsid w:val="3FE53FB9"/>
    <w:rsid w:val="40131D45"/>
    <w:rsid w:val="404F7C4C"/>
    <w:rsid w:val="40C510CE"/>
    <w:rsid w:val="40D11F96"/>
    <w:rsid w:val="40E500ED"/>
    <w:rsid w:val="40E64477"/>
    <w:rsid w:val="41546686"/>
    <w:rsid w:val="419F5071"/>
    <w:rsid w:val="422506CC"/>
    <w:rsid w:val="42490561"/>
    <w:rsid w:val="42801A02"/>
    <w:rsid w:val="42D43CA2"/>
    <w:rsid w:val="431A26DD"/>
    <w:rsid w:val="43214A64"/>
    <w:rsid w:val="433174C8"/>
    <w:rsid w:val="433D6552"/>
    <w:rsid w:val="441B5433"/>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5E3AB0"/>
    <w:rsid w:val="47BA4256"/>
    <w:rsid w:val="47FD0B9D"/>
    <w:rsid w:val="486678F5"/>
    <w:rsid w:val="48CF34D4"/>
    <w:rsid w:val="48DF03D4"/>
    <w:rsid w:val="49147B82"/>
    <w:rsid w:val="492D580E"/>
    <w:rsid w:val="49711093"/>
    <w:rsid w:val="49F5655E"/>
    <w:rsid w:val="4A89566F"/>
    <w:rsid w:val="4AAB05E4"/>
    <w:rsid w:val="4AEB3482"/>
    <w:rsid w:val="4B0742B6"/>
    <w:rsid w:val="4B4B725B"/>
    <w:rsid w:val="4BA14751"/>
    <w:rsid w:val="4BD165AD"/>
    <w:rsid w:val="4CA60B52"/>
    <w:rsid w:val="4CF65BBD"/>
    <w:rsid w:val="4D006F6F"/>
    <w:rsid w:val="4D0554EF"/>
    <w:rsid w:val="4D3E0166"/>
    <w:rsid w:val="4D666FF7"/>
    <w:rsid w:val="4D737385"/>
    <w:rsid w:val="4E561680"/>
    <w:rsid w:val="4E5C2FE7"/>
    <w:rsid w:val="4EC87312"/>
    <w:rsid w:val="4F023704"/>
    <w:rsid w:val="4F440AAA"/>
    <w:rsid w:val="4F562D3D"/>
    <w:rsid w:val="4F9103BE"/>
    <w:rsid w:val="4FA5465E"/>
    <w:rsid w:val="50244AAF"/>
    <w:rsid w:val="503465BB"/>
    <w:rsid w:val="50873B0C"/>
    <w:rsid w:val="50DD0C59"/>
    <w:rsid w:val="510B6045"/>
    <w:rsid w:val="5118599A"/>
    <w:rsid w:val="51636AE2"/>
    <w:rsid w:val="51722FE9"/>
    <w:rsid w:val="51AF2D59"/>
    <w:rsid w:val="51BC2DB8"/>
    <w:rsid w:val="51C05CB7"/>
    <w:rsid w:val="521E1CC0"/>
    <w:rsid w:val="52490F44"/>
    <w:rsid w:val="52F05944"/>
    <w:rsid w:val="53020657"/>
    <w:rsid w:val="53574E71"/>
    <w:rsid w:val="53803E3E"/>
    <w:rsid w:val="539274B3"/>
    <w:rsid w:val="53D7730D"/>
    <w:rsid w:val="53EE4C7C"/>
    <w:rsid w:val="541A279D"/>
    <w:rsid w:val="543F074E"/>
    <w:rsid w:val="54BA05F6"/>
    <w:rsid w:val="54C05782"/>
    <w:rsid w:val="54C42111"/>
    <w:rsid w:val="551C0BE3"/>
    <w:rsid w:val="554F7152"/>
    <w:rsid w:val="555406B6"/>
    <w:rsid w:val="55736C94"/>
    <w:rsid w:val="5581022C"/>
    <w:rsid w:val="55813C0B"/>
    <w:rsid w:val="55EC13AA"/>
    <w:rsid w:val="55F271C3"/>
    <w:rsid w:val="560B62ED"/>
    <w:rsid w:val="57EB68D7"/>
    <w:rsid w:val="580B0CC3"/>
    <w:rsid w:val="58246FD1"/>
    <w:rsid w:val="58A72ED4"/>
    <w:rsid w:val="58CC60E9"/>
    <w:rsid w:val="58E615A6"/>
    <w:rsid w:val="59252699"/>
    <w:rsid w:val="594D564E"/>
    <w:rsid w:val="599B11C5"/>
    <w:rsid w:val="5A093397"/>
    <w:rsid w:val="5A0F3050"/>
    <w:rsid w:val="5A3A387B"/>
    <w:rsid w:val="5A837A0A"/>
    <w:rsid w:val="5AD348EC"/>
    <w:rsid w:val="5AD56761"/>
    <w:rsid w:val="5B00566C"/>
    <w:rsid w:val="5B261584"/>
    <w:rsid w:val="5B323201"/>
    <w:rsid w:val="5B4451B3"/>
    <w:rsid w:val="5B702699"/>
    <w:rsid w:val="5C15796A"/>
    <w:rsid w:val="5C2743B7"/>
    <w:rsid w:val="5C8E0D68"/>
    <w:rsid w:val="5CB90223"/>
    <w:rsid w:val="5CE55022"/>
    <w:rsid w:val="5D0028A8"/>
    <w:rsid w:val="5D052E13"/>
    <w:rsid w:val="5D15441A"/>
    <w:rsid w:val="5D44704B"/>
    <w:rsid w:val="5D5162CD"/>
    <w:rsid w:val="5D6A3478"/>
    <w:rsid w:val="5DAC3CE6"/>
    <w:rsid w:val="5DD20AC5"/>
    <w:rsid w:val="5DE33EC7"/>
    <w:rsid w:val="5DF04F95"/>
    <w:rsid w:val="5DF96B31"/>
    <w:rsid w:val="5E784362"/>
    <w:rsid w:val="5EFC704A"/>
    <w:rsid w:val="5F006D42"/>
    <w:rsid w:val="5F514A09"/>
    <w:rsid w:val="5F766061"/>
    <w:rsid w:val="5FB77B17"/>
    <w:rsid w:val="5FC555DB"/>
    <w:rsid w:val="60142E52"/>
    <w:rsid w:val="60A42E12"/>
    <w:rsid w:val="612130E5"/>
    <w:rsid w:val="61577389"/>
    <w:rsid w:val="61C710F3"/>
    <w:rsid w:val="620651CB"/>
    <w:rsid w:val="623B7E51"/>
    <w:rsid w:val="6244267E"/>
    <w:rsid w:val="6266177D"/>
    <w:rsid w:val="62A46650"/>
    <w:rsid w:val="62ED7A1F"/>
    <w:rsid w:val="63B56087"/>
    <w:rsid w:val="63B9000B"/>
    <w:rsid w:val="63C0596A"/>
    <w:rsid w:val="63FD5C71"/>
    <w:rsid w:val="64096F67"/>
    <w:rsid w:val="6446623A"/>
    <w:rsid w:val="64A61C06"/>
    <w:rsid w:val="65474DDF"/>
    <w:rsid w:val="656260B8"/>
    <w:rsid w:val="65EA29EC"/>
    <w:rsid w:val="66157B97"/>
    <w:rsid w:val="662263BF"/>
    <w:rsid w:val="66FA7277"/>
    <w:rsid w:val="670C4CEA"/>
    <w:rsid w:val="671C2C75"/>
    <w:rsid w:val="671C79BB"/>
    <w:rsid w:val="673C7784"/>
    <w:rsid w:val="67520649"/>
    <w:rsid w:val="679832B6"/>
    <w:rsid w:val="67AA5D94"/>
    <w:rsid w:val="67B97A73"/>
    <w:rsid w:val="67F5035A"/>
    <w:rsid w:val="68341857"/>
    <w:rsid w:val="68D103C7"/>
    <w:rsid w:val="696521E3"/>
    <w:rsid w:val="697837F5"/>
    <w:rsid w:val="69AB18FC"/>
    <w:rsid w:val="69B2034A"/>
    <w:rsid w:val="69C30190"/>
    <w:rsid w:val="69D34C44"/>
    <w:rsid w:val="69E80072"/>
    <w:rsid w:val="6A2E1C04"/>
    <w:rsid w:val="6A4044C8"/>
    <w:rsid w:val="6A620DA0"/>
    <w:rsid w:val="6AA96B2D"/>
    <w:rsid w:val="6ACB36A8"/>
    <w:rsid w:val="6B380308"/>
    <w:rsid w:val="6B5B2030"/>
    <w:rsid w:val="6B6C4D3F"/>
    <w:rsid w:val="6B7D2386"/>
    <w:rsid w:val="6BEC337B"/>
    <w:rsid w:val="6BF75E4F"/>
    <w:rsid w:val="6C667BE9"/>
    <w:rsid w:val="6C8A5B1A"/>
    <w:rsid w:val="6CC43C89"/>
    <w:rsid w:val="6CFB50E3"/>
    <w:rsid w:val="6D1903DF"/>
    <w:rsid w:val="6D2348BE"/>
    <w:rsid w:val="6D2C73F2"/>
    <w:rsid w:val="6DF01895"/>
    <w:rsid w:val="6DF857B0"/>
    <w:rsid w:val="6E566F0B"/>
    <w:rsid w:val="6E8959B5"/>
    <w:rsid w:val="6E981A99"/>
    <w:rsid w:val="6EAE5FD3"/>
    <w:rsid w:val="6ED16D36"/>
    <w:rsid w:val="6ED212B4"/>
    <w:rsid w:val="6F070E32"/>
    <w:rsid w:val="6F3C335B"/>
    <w:rsid w:val="6F790025"/>
    <w:rsid w:val="6FB912FB"/>
    <w:rsid w:val="70824D2A"/>
    <w:rsid w:val="70AF5DC0"/>
    <w:rsid w:val="710516F0"/>
    <w:rsid w:val="717402EC"/>
    <w:rsid w:val="71801519"/>
    <w:rsid w:val="71DB0690"/>
    <w:rsid w:val="721A6ADB"/>
    <w:rsid w:val="7263250B"/>
    <w:rsid w:val="726E3830"/>
    <w:rsid w:val="72BC1FF7"/>
    <w:rsid w:val="72C049C2"/>
    <w:rsid w:val="72C45966"/>
    <w:rsid w:val="72C73514"/>
    <w:rsid w:val="73231547"/>
    <w:rsid w:val="73251F83"/>
    <w:rsid w:val="736C232D"/>
    <w:rsid w:val="73C90A97"/>
    <w:rsid w:val="740E3C9C"/>
    <w:rsid w:val="741F391D"/>
    <w:rsid w:val="7425369D"/>
    <w:rsid w:val="74407AF5"/>
    <w:rsid w:val="74B3173F"/>
    <w:rsid w:val="750929F1"/>
    <w:rsid w:val="75F40EED"/>
    <w:rsid w:val="75F802D4"/>
    <w:rsid w:val="767D4B1B"/>
    <w:rsid w:val="76BA3CFC"/>
    <w:rsid w:val="76DA4320"/>
    <w:rsid w:val="76E31331"/>
    <w:rsid w:val="76F32081"/>
    <w:rsid w:val="771853C4"/>
    <w:rsid w:val="772144D3"/>
    <w:rsid w:val="777D4660"/>
    <w:rsid w:val="77E21A8D"/>
    <w:rsid w:val="780D525D"/>
    <w:rsid w:val="78E0581C"/>
    <w:rsid w:val="79616EB7"/>
    <w:rsid w:val="797513F5"/>
    <w:rsid w:val="79823D91"/>
    <w:rsid w:val="798D6F89"/>
    <w:rsid w:val="79E80544"/>
    <w:rsid w:val="7A003B60"/>
    <w:rsid w:val="7A324879"/>
    <w:rsid w:val="7A4B799B"/>
    <w:rsid w:val="7B3151CA"/>
    <w:rsid w:val="7B4D242B"/>
    <w:rsid w:val="7B6903AD"/>
    <w:rsid w:val="7B71399C"/>
    <w:rsid w:val="7B7F1B99"/>
    <w:rsid w:val="7BC86631"/>
    <w:rsid w:val="7BD0098D"/>
    <w:rsid w:val="7BE41374"/>
    <w:rsid w:val="7BF25950"/>
    <w:rsid w:val="7BF723A3"/>
    <w:rsid w:val="7C66054A"/>
    <w:rsid w:val="7C997F6B"/>
    <w:rsid w:val="7CA97F3C"/>
    <w:rsid w:val="7CFB55E9"/>
    <w:rsid w:val="7D1F625C"/>
    <w:rsid w:val="7DB93481"/>
    <w:rsid w:val="7E083BE7"/>
    <w:rsid w:val="7E5B2479"/>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2019-05-06T13:15:02Z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