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053E" w:rsidRPr="00CC3A44" w:rsidRDefault="00A0053E" w:rsidP="006C29EC">
      <w:pPr>
        <w:jc w:val="center"/>
        <w:rPr>
          <w:rFonts w:ascii="仿宋" w:eastAsia="仿宋" w:hAnsi="仿宋"/>
          <w:color w:val="000000" w:themeColor="text1"/>
          <w:sz w:val="32"/>
          <w:szCs w:val="32"/>
        </w:rPr>
      </w:pPr>
      <w:r w:rsidRPr="00CC3A44">
        <w:rPr>
          <w:rFonts w:ascii="仿宋" w:eastAsia="仿宋" w:hAnsi="仿宋" w:hint="eastAsia"/>
          <w:color w:val="000000" w:themeColor="text1"/>
          <w:sz w:val="32"/>
          <w:szCs w:val="32"/>
        </w:rPr>
        <w:t>上海市</w:t>
      </w:r>
      <w:r w:rsidRPr="00CC3A44">
        <w:rPr>
          <w:rFonts w:ascii="仿宋" w:eastAsia="仿宋" w:hAnsi="仿宋"/>
          <w:color w:val="000000" w:themeColor="text1"/>
          <w:sz w:val="32"/>
          <w:szCs w:val="32"/>
        </w:rPr>
        <w:t>2021年度考试录用公务员</w:t>
      </w:r>
    </w:p>
    <w:p w:rsidR="006C29EC" w:rsidRPr="00CC3A44" w:rsidRDefault="00451772" w:rsidP="006C29EC">
      <w:pPr>
        <w:jc w:val="center"/>
        <w:rPr>
          <w:rFonts w:ascii="仿宋" w:eastAsia="仿宋" w:hAnsi="仿宋"/>
          <w:color w:val="000000" w:themeColor="text1"/>
          <w:sz w:val="32"/>
          <w:szCs w:val="32"/>
        </w:rPr>
      </w:pPr>
      <w:r w:rsidRPr="00CC3A44">
        <w:rPr>
          <w:rFonts w:ascii="仿宋" w:eastAsia="仿宋" w:hAnsi="仿宋" w:hint="eastAsia"/>
          <w:color w:val="000000" w:themeColor="text1"/>
          <w:sz w:val="32"/>
          <w:szCs w:val="32"/>
        </w:rPr>
        <w:t>笔试</w:t>
      </w:r>
      <w:r w:rsidR="006C29EC" w:rsidRPr="00CC3A44">
        <w:rPr>
          <w:rFonts w:ascii="仿宋" w:eastAsia="仿宋" w:hAnsi="仿宋"/>
          <w:color w:val="000000" w:themeColor="text1"/>
          <w:sz w:val="32"/>
          <w:szCs w:val="32"/>
        </w:rPr>
        <w:t>考生疫情防控告知书</w:t>
      </w:r>
    </w:p>
    <w:p w:rsidR="006C29EC" w:rsidRPr="00CC3A44" w:rsidRDefault="006C29EC" w:rsidP="006C29EC">
      <w:pPr>
        <w:jc w:val="center"/>
        <w:rPr>
          <w:rFonts w:ascii="仿宋" w:eastAsia="仿宋" w:hAnsi="仿宋"/>
          <w:color w:val="000000" w:themeColor="text1"/>
          <w:sz w:val="32"/>
          <w:szCs w:val="32"/>
        </w:rPr>
      </w:pPr>
    </w:p>
    <w:p w:rsidR="000D5248" w:rsidRPr="00CC3A44" w:rsidRDefault="006C29EC" w:rsidP="00CC3A44">
      <w:pPr>
        <w:adjustRightInd w:val="0"/>
        <w:snapToGrid w:val="0"/>
        <w:spacing w:line="360" w:lineRule="auto"/>
        <w:ind w:firstLineChars="200" w:firstLine="560"/>
        <w:rPr>
          <w:rFonts w:ascii="仿宋" w:eastAsia="仿宋" w:hAnsi="仿宋"/>
          <w:color w:val="000000" w:themeColor="text1"/>
          <w:sz w:val="28"/>
          <w:szCs w:val="28"/>
        </w:rPr>
      </w:pPr>
      <w:r w:rsidRPr="00CC3A44">
        <w:rPr>
          <w:rFonts w:ascii="仿宋" w:eastAsia="仿宋" w:hAnsi="仿宋" w:hint="eastAsia"/>
          <w:color w:val="000000" w:themeColor="text1"/>
          <w:sz w:val="28"/>
          <w:szCs w:val="28"/>
        </w:rPr>
        <w:t>为切实保障广大考生和考试工作人员生命安全和身体健康，确保</w:t>
      </w:r>
      <w:r w:rsidR="00A0053E" w:rsidRPr="00CC3A44">
        <w:rPr>
          <w:rFonts w:ascii="仿宋" w:eastAsia="仿宋" w:hAnsi="仿宋" w:hint="eastAsia"/>
          <w:color w:val="000000" w:themeColor="text1"/>
          <w:sz w:val="28"/>
          <w:szCs w:val="28"/>
        </w:rPr>
        <w:t>上海市</w:t>
      </w:r>
      <w:r w:rsidR="00A0053E" w:rsidRPr="00CC3A44">
        <w:rPr>
          <w:rFonts w:ascii="仿宋" w:eastAsia="仿宋" w:hAnsi="仿宋"/>
          <w:color w:val="000000" w:themeColor="text1"/>
          <w:sz w:val="28"/>
          <w:szCs w:val="28"/>
        </w:rPr>
        <w:t>2021年度考试录用公务员</w:t>
      </w:r>
      <w:r w:rsidR="000D5248" w:rsidRPr="00CC3A44">
        <w:rPr>
          <w:rFonts w:ascii="仿宋" w:eastAsia="仿宋" w:hAnsi="仿宋"/>
          <w:color w:val="000000" w:themeColor="text1"/>
          <w:sz w:val="28"/>
          <w:szCs w:val="28"/>
        </w:rPr>
        <w:t>笔试</w:t>
      </w:r>
      <w:r w:rsidR="00451772" w:rsidRPr="00CC3A44">
        <w:rPr>
          <w:rFonts w:ascii="仿宋" w:eastAsia="仿宋" w:hAnsi="仿宋" w:hint="eastAsia"/>
          <w:color w:val="000000" w:themeColor="text1"/>
          <w:sz w:val="28"/>
          <w:szCs w:val="28"/>
        </w:rPr>
        <w:t>工作</w:t>
      </w:r>
      <w:r w:rsidRPr="00CC3A44">
        <w:rPr>
          <w:rFonts w:ascii="仿宋" w:eastAsia="仿宋" w:hAnsi="仿宋"/>
          <w:color w:val="000000" w:themeColor="text1"/>
          <w:sz w:val="28"/>
          <w:szCs w:val="28"/>
        </w:rPr>
        <w:t>平稳实施，根据目前国家和</w:t>
      </w:r>
      <w:r w:rsidR="000D5248" w:rsidRPr="00CC3A44">
        <w:rPr>
          <w:rFonts w:ascii="仿宋" w:eastAsia="仿宋" w:hAnsi="仿宋" w:hint="eastAsia"/>
          <w:color w:val="000000" w:themeColor="text1"/>
          <w:sz w:val="28"/>
          <w:szCs w:val="28"/>
        </w:rPr>
        <w:t>上海市</w:t>
      </w:r>
      <w:r w:rsidRPr="00CC3A44">
        <w:rPr>
          <w:rFonts w:ascii="仿宋" w:eastAsia="仿宋" w:hAnsi="仿宋"/>
          <w:color w:val="000000" w:themeColor="text1"/>
          <w:sz w:val="28"/>
          <w:szCs w:val="28"/>
        </w:rPr>
        <w:t>新冠肺炎疫情防控工作相关规定和要求，现将</w:t>
      </w:r>
      <w:r w:rsidR="00451772" w:rsidRPr="00CC3A44">
        <w:rPr>
          <w:rFonts w:ascii="仿宋" w:eastAsia="仿宋" w:hAnsi="仿宋"/>
          <w:color w:val="000000" w:themeColor="text1"/>
          <w:sz w:val="28"/>
          <w:szCs w:val="28"/>
        </w:rPr>
        <w:t>笔试</w:t>
      </w:r>
      <w:r w:rsidRPr="00CC3A44">
        <w:rPr>
          <w:rFonts w:ascii="仿宋" w:eastAsia="仿宋" w:hAnsi="仿宋"/>
          <w:color w:val="000000" w:themeColor="text1"/>
          <w:sz w:val="28"/>
          <w:szCs w:val="28"/>
        </w:rPr>
        <w:t>考试考生疫情防控要求措施告知如下，考生务必充分知晓理解并遵照执行。</w:t>
      </w:r>
    </w:p>
    <w:p w:rsidR="006C29EC" w:rsidRPr="00CC3A44" w:rsidRDefault="006C29EC" w:rsidP="00CC3A44">
      <w:pPr>
        <w:adjustRightInd w:val="0"/>
        <w:snapToGrid w:val="0"/>
        <w:spacing w:line="360" w:lineRule="auto"/>
        <w:ind w:firstLineChars="200" w:firstLine="560"/>
        <w:rPr>
          <w:rFonts w:ascii="仿宋" w:eastAsia="仿宋" w:hAnsi="仿宋"/>
          <w:color w:val="000000" w:themeColor="text1"/>
          <w:sz w:val="28"/>
          <w:szCs w:val="28"/>
        </w:rPr>
      </w:pPr>
      <w:r w:rsidRPr="00CC3A44">
        <w:rPr>
          <w:rFonts w:ascii="仿宋" w:eastAsia="仿宋" w:hAnsi="仿宋" w:hint="eastAsia"/>
          <w:color w:val="000000" w:themeColor="text1"/>
          <w:sz w:val="28"/>
          <w:szCs w:val="28"/>
        </w:rPr>
        <w:t>一、考生一般应于考前</w:t>
      </w:r>
      <w:r w:rsidRPr="00CC3A44">
        <w:rPr>
          <w:rFonts w:ascii="仿宋" w:eastAsia="仿宋" w:hAnsi="仿宋"/>
          <w:color w:val="000000" w:themeColor="text1"/>
          <w:sz w:val="28"/>
          <w:szCs w:val="28"/>
        </w:rPr>
        <w:t>14天前完成本人上海"随申码"注册申请（可通过微信、支付宝小程序或相关手机APP完成），并下载打印《考生安全考试承诺书》（附件，以下简称《承诺书》），做好备考期间个人日常防护和</w:t>
      </w:r>
      <w:r w:rsidR="00A81AB0" w:rsidRPr="00CC3A44">
        <w:rPr>
          <w:rFonts w:ascii="仿宋" w:eastAsia="仿宋" w:hAnsi="仿宋" w:hint="eastAsia"/>
          <w:color w:val="000000" w:themeColor="text1"/>
          <w:sz w:val="28"/>
          <w:szCs w:val="28"/>
        </w:rPr>
        <w:t>自主</w:t>
      </w:r>
      <w:r w:rsidRPr="00CC3A44">
        <w:rPr>
          <w:rFonts w:ascii="仿宋" w:eastAsia="仿宋" w:hAnsi="仿宋"/>
          <w:color w:val="000000" w:themeColor="text1"/>
          <w:sz w:val="28"/>
          <w:szCs w:val="28"/>
        </w:rPr>
        <w:t>健康监测，按要求如实、完整填写《承诺书》相关信息和健康数据并确认签字。如考生考前14天在沪或已到沪，建议非必要不离沪。</w:t>
      </w:r>
    </w:p>
    <w:p w:rsidR="006C29EC" w:rsidRPr="00CC3A44" w:rsidRDefault="006C29EC" w:rsidP="00CC3A44">
      <w:pPr>
        <w:adjustRightInd w:val="0"/>
        <w:snapToGrid w:val="0"/>
        <w:spacing w:line="360" w:lineRule="auto"/>
        <w:ind w:firstLineChars="200" w:firstLine="560"/>
        <w:rPr>
          <w:rFonts w:ascii="仿宋" w:eastAsia="仿宋" w:hAnsi="仿宋"/>
          <w:color w:val="000000" w:themeColor="text1"/>
          <w:sz w:val="28"/>
          <w:szCs w:val="28"/>
        </w:rPr>
      </w:pPr>
      <w:r w:rsidRPr="00CC3A44">
        <w:rPr>
          <w:rFonts w:ascii="仿宋" w:eastAsia="仿宋" w:hAnsi="仿宋" w:hint="eastAsia"/>
          <w:color w:val="000000" w:themeColor="text1"/>
          <w:sz w:val="28"/>
          <w:szCs w:val="28"/>
        </w:rPr>
        <w:t>二、填写完整并本人签名的《承诺书》，每科目考试均需提供一份，在进入考点、考场时，应分别主动交给对应科目的监考人员。</w:t>
      </w:r>
      <w:r w:rsidR="0029431C" w:rsidRPr="00CC3A44">
        <w:rPr>
          <w:rFonts w:ascii="仿宋" w:eastAsia="仿宋" w:hAnsi="仿宋"/>
          <w:color w:val="000000" w:themeColor="text1"/>
          <w:sz w:val="28"/>
          <w:szCs w:val="28"/>
        </w:rPr>
        <w:t>参加</w:t>
      </w:r>
      <w:r w:rsidR="000D5248" w:rsidRPr="00CC3A44">
        <w:rPr>
          <w:rFonts w:ascii="仿宋" w:eastAsia="仿宋" w:hAnsi="仿宋" w:hint="eastAsia"/>
          <w:color w:val="000000" w:themeColor="text1"/>
          <w:sz w:val="28"/>
          <w:szCs w:val="28"/>
        </w:rPr>
        <w:t>“行政职业能力测验”“申论”“</w:t>
      </w:r>
      <w:r w:rsidR="000D5248" w:rsidRPr="00CC3A44">
        <w:rPr>
          <w:rFonts w:ascii="仿宋" w:eastAsia="仿宋" w:hAnsi="仿宋"/>
          <w:color w:val="000000" w:themeColor="text1"/>
          <w:sz w:val="28"/>
          <w:szCs w:val="28"/>
        </w:rPr>
        <w:t>专业科目</w:t>
      </w:r>
      <w:r w:rsidR="00FA43D9" w:rsidRPr="00CC3A44">
        <w:rPr>
          <w:rFonts w:ascii="仿宋" w:eastAsia="仿宋" w:hAnsi="仿宋" w:hint="eastAsia"/>
          <w:color w:val="000000" w:themeColor="text1"/>
          <w:sz w:val="28"/>
          <w:szCs w:val="28"/>
        </w:rPr>
        <w:t>“</w:t>
      </w:r>
      <w:r w:rsidRPr="00CC3A44">
        <w:rPr>
          <w:rFonts w:ascii="仿宋" w:eastAsia="仿宋" w:hAnsi="仿宋"/>
          <w:color w:val="000000" w:themeColor="text1"/>
          <w:sz w:val="28"/>
          <w:szCs w:val="28"/>
        </w:rPr>
        <w:t>的考生，应打印填写并携带</w:t>
      </w:r>
      <w:r w:rsidR="00A81AB0" w:rsidRPr="00CC3A44">
        <w:rPr>
          <w:rFonts w:ascii="仿宋" w:eastAsia="仿宋" w:hAnsi="仿宋" w:hint="eastAsia"/>
          <w:color w:val="000000" w:themeColor="text1"/>
          <w:sz w:val="28"/>
          <w:szCs w:val="28"/>
        </w:rPr>
        <w:t>2</w:t>
      </w:r>
      <w:r w:rsidRPr="00CC3A44">
        <w:rPr>
          <w:rFonts w:ascii="仿宋" w:eastAsia="仿宋" w:hAnsi="仿宋"/>
          <w:color w:val="000000" w:themeColor="text1"/>
          <w:sz w:val="28"/>
          <w:szCs w:val="28"/>
        </w:rPr>
        <w:t>份《承诺书》</w:t>
      </w:r>
      <w:r w:rsidR="00A81AB0" w:rsidRPr="00CC3A44">
        <w:rPr>
          <w:rFonts w:ascii="仿宋" w:eastAsia="仿宋" w:hAnsi="仿宋" w:hint="eastAsia"/>
          <w:color w:val="000000" w:themeColor="text1"/>
          <w:sz w:val="28"/>
          <w:szCs w:val="28"/>
        </w:rPr>
        <w:t>，上下午考试各提供一份</w:t>
      </w:r>
      <w:r w:rsidRPr="00CC3A44">
        <w:rPr>
          <w:rFonts w:ascii="仿宋" w:eastAsia="仿宋" w:hAnsi="仿宋"/>
          <w:color w:val="000000" w:themeColor="text1"/>
          <w:sz w:val="28"/>
          <w:szCs w:val="28"/>
        </w:rPr>
        <w:t>。</w:t>
      </w:r>
    </w:p>
    <w:p w:rsidR="006C29EC" w:rsidRPr="00CC3A44" w:rsidRDefault="006C29EC" w:rsidP="00CC3A44">
      <w:pPr>
        <w:adjustRightInd w:val="0"/>
        <w:snapToGrid w:val="0"/>
        <w:spacing w:line="360" w:lineRule="auto"/>
        <w:ind w:firstLineChars="200" w:firstLine="560"/>
        <w:rPr>
          <w:rFonts w:ascii="仿宋" w:eastAsia="仿宋" w:hAnsi="仿宋"/>
          <w:color w:val="000000" w:themeColor="text1"/>
          <w:sz w:val="28"/>
          <w:szCs w:val="28"/>
        </w:rPr>
      </w:pPr>
      <w:r w:rsidRPr="00CC3A44">
        <w:rPr>
          <w:rFonts w:ascii="仿宋" w:eastAsia="仿宋" w:hAnsi="仿宋" w:hint="eastAsia"/>
          <w:color w:val="000000" w:themeColor="text1"/>
          <w:sz w:val="28"/>
          <w:szCs w:val="28"/>
        </w:rPr>
        <w:t>三、考试当日，考生须至少提前</w:t>
      </w:r>
      <w:r w:rsidRPr="00CC3A44">
        <w:rPr>
          <w:rFonts w:ascii="仿宋" w:eastAsia="仿宋" w:hAnsi="仿宋"/>
          <w:color w:val="000000" w:themeColor="text1"/>
          <w:sz w:val="28"/>
          <w:szCs w:val="28"/>
        </w:rPr>
        <w:t>60分钟到达考点，预留足够时间配合考点工作人员进行入场核验。进入考点时，考生须接受防疫安全检查和指导，出示本人有效身份证件原件、纸质准考证、填写完整并本人签名的纸质《承诺书》和上海</w:t>
      </w:r>
      <w:r w:rsidR="00FA43D9" w:rsidRPr="00CC3A44">
        <w:rPr>
          <w:rFonts w:ascii="仿宋" w:eastAsia="仿宋" w:hAnsi="仿宋" w:hint="eastAsia"/>
          <w:color w:val="000000" w:themeColor="text1"/>
          <w:sz w:val="28"/>
          <w:szCs w:val="28"/>
        </w:rPr>
        <w:t>“</w:t>
      </w:r>
      <w:r w:rsidRPr="00CC3A44">
        <w:rPr>
          <w:rFonts w:ascii="仿宋" w:eastAsia="仿宋" w:hAnsi="仿宋"/>
          <w:color w:val="000000" w:themeColor="text1"/>
          <w:sz w:val="28"/>
          <w:szCs w:val="28"/>
        </w:rPr>
        <w:t>随申码</w:t>
      </w:r>
      <w:r w:rsidR="00FA43D9" w:rsidRPr="00CC3A44">
        <w:rPr>
          <w:rFonts w:ascii="仿宋" w:eastAsia="仿宋" w:hAnsi="仿宋"/>
          <w:color w:val="000000" w:themeColor="text1"/>
          <w:sz w:val="28"/>
          <w:szCs w:val="28"/>
        </w:rPr>
        <w:t>”</w:t>
      </w:r>
      <w:r w:rsidRPr="00CC3A44">
        <w:rPr>
          <w:rFonts w:ascii="仿宋" w:eastAsia="仿宋" w:hAnsi="仿宋"/>
          <w:color w:val="000000" w:themeColor="text1"/>
          <w:sz w:val="28"/>
          <w:szCs w:val="28"/>
        </w:rPr>
        <w:t>。经核验，上海</w:t>
      </w:r>
      <w:r w:rsidR="00FA43D9" w:rsidRPr="00CC3A44">
        <w:rPr>
          <w:rFonts w:ascii="仿宋" w:eastAsia="仿宋" w:hAnsi="仿宋" w:hint="eastAsia"/>
          <w:color w:val="000000" w:themeColor="text1"/>
          <w:sz w:val="28"/>
          <w:szCs w:val="28"/>
        </w:rPr>
        <w:t>“</w:t>
      </w:r>
      <w:r w:rsidRPr="00CC3A44">
        <w:rPr>
          <w:rFonts w:ascii="仿宋" w:eastAsia="仿宋" w:hAnsi="仿宋"/>
          <w:color w:val="000000" w:themeColor="text1"/>
          <w:sz w:val="28"/>
          <w:szCs w:val="28"/>
        </w:rPr>
        <w:t>随申码</w:t>
      </w:r>
      <w:r w:rsidR="00FA43D9" w:rsidRPr="00CC3A44">
        <w:rPr>
          <w:rFonts w:ascii="仿宋" w:eastAsia="仿宋" w:hAnsi="仿宋"/>
          <w:color w:val="000000" w:themeColor="text1"/>
          <w:sz w:val="28"/>
          <w:szCs w:val="28"/>
        </w:rPr>
        <w:t>”</w:t>
      </w:r>
      <w:r w:rsidRPr="00CC3A44">
        <w:rPr>
          <w:rFonts w:ascii="仿宋" w:eastAsia="仿宋" w:hAnsi="仿宋"/>
          <w:color w:val="000000" w:themeColor="text1"/>
          <w:sz w:val="28"/>
          <w:szCs w:val="28"/>
        </w:rPr>
        <w:t>显示绿码（当日更新），体温查验＜37.3℃，且无异常情况的，可入场参加考试。</w:t>
      </w:r>
    </w:p>
    <w:p w:rsidR="006C29EC" w:rsidRPr="00CC3A44" w:rsidRDefault="006C29EC" w:rsidP="00CC3A44">
      <w:pPr>
        <w:adjustRightInd w:val="0"/>
        <w:snapToGrid w:val="0"/>
        <w:spacing w:line="360" w:lineRule="auto"/>
        <w:ind w:firstLineChars="200" w:firstLine="560"/>
        <w:rPr>
          <w:rFonts w:ascii="仿宋" w:eastAsia="仿宋" w:hAnsi="仿宋"/>
          <w:color w:val="000000" w:themeColor="text1"/>
          <w:sz w:val="28"/>
          <w:szCs w:val="28"/>
        </w:rPr>
      </w:pPr>
      <w:r w:rsidRPr="00CC3A44">
        <w:rPr>
          <w:rFonts w:ascii="仿宋" w:eastAsia="仿宋" w:hAnsi="仿宋" w:hint="eastAsia"/>
          <w:color w:val="000000" w:themeColor="text1"/>
          <w:sz w:val="28"/>
          <w:szCs w:val="28"/>
        </w:rPr>
        <w:t>四、考生发生以下情况之一的，不得参加考试。</w:t>
      </w:r>
    </w:p>
    <w:p w:rsidR="006C29EC" w:rsidRPr="00CC3A44" w:rsidRDefault="006C29EC" w:rsidP="00CC3A44">
      <w:pPr>
        <w:adjustRightInd w:val="0"/>
        <w:snapToGrid w:val="0"/>
        <w:spacing w:line="360" w:lineRule="auto"/>
        <w:ind w:firstLineChars="200" w:firstLine="560"/>
        <w:rPr>
          <w:rFonts w:ascii="仿宋" w:eastAsia="仿宋" w:hAnsi="仿宋"/>
          <w:color w:val="000000" w:themeColor="text1"/>
          <w:sz w:val="28"/>
          <w:szCs w:val="28"/>
        </w:rPr>
      </w:pPr>
      <w:r w:rsidRPr="00CC3A44">
        <w:rPr>
          <w:rFonts w:ascii="仿宋" w:eastAsia="仿宋" w:hAnsi="仿宋"/>
          <w:color w:val="000000" w:themeColor="text1"/>
          <w:sz w:val="28"/>
          <w:szCs w:val="28"/>
        </w:rPr>
        <w:t>1、在考前14天内，接触过新冠肺炎</w:t>
      </w:r>
      <w:r w:rsidR="00A81AB0" w:rsidRPr="00CC3A44">
        <w:rPr>
          <w:rFonts w:ascii="仿宋" w:eastAsia="仿宋" w:hAnsi="仿宋" w:hint="eastAsia"/>
          <w:color w:val="000000" w:themeColor="text1"/>
          <w:sz w:val="28"/>
          <w:szCs w:val="28"/>
        </w:rPr>
        <w:t>确诊</w:t>
      </w:r>
      <w:r w:rsidRPr="00CC3A44">
        <w:rPr>
          <w:rFonts w:ascii="仿宋" w:eastAsia="仿宋" w:hAnsi="仿宋"/>
          <w:color w:val="000000" w:themeColor="text1"/>
          <w:sz w:val="28"/>
          <w:szCs w:val="28"/>
        </w:rPr>
        <w:t>病例、疑似病例或已知</w:t>
      </w:r>
      <w:r w:rsidRPr="00CC3A44">
        <w:rPr>
          <w:rFonts w:ascii="仿宋" w:eastAsia="仿宋" w:hAnsi="仿宋"/>
          <w:color w:val="000000" w:themeColor="text1"/>
          <w:sz w:val="28"/>
          <w:szCs w:val="28"/>
        </w:rPr>
        <w:lastRenderedPageBreak/>
        <w:t>无症状感染者的考生。</w:t>
      </w:r>
    </w:p>
    <w:p w:rsidR="006C29EC" w:rsidRPr="00CC3A44" w:rsidRDefault="006C29EC" w:rsidP="00CC3A44">
      <w:pPr>
        <w:adjustRightInd w:val="0"/>
        <w:snapToGrid w:val="0"/>
        <w:spacing w:line="360" w:lineRule="auto"/>
        <w:ind w:firstLineChars="200" w:firstLine="560"/>
        <w:rPr>
          <w:rFonts w:ascii="仿宋" w:eastAsia="仿宋" w:hAnsi="仿宋"/>
          <w:color w:val="000000" w:themeColor="text1"/>
          <w:sz w:val="28"/>
          <w:szCs w:val="28"/>
        </w:rPr>
      </w:pPr>
      <w:r w:rsidRPr="00CC3A44">
        <w:rPr>
          <w:rFonts w:ascii="仿宋" w:eastAsia="仿宋" w:hAnsi="仿宋"/>
          <w:color w:val="000000" w:themeColor="text1"/>
          <w:sz w:val="28"/>
          <w:szCs w:val="28"/>
        </w:rPr>
        <w:t>2、在考前14天内，接受过新型冠状病毒检测且结果为阳性的考生。</w:t>
      </w:r>
    </w:p>
    <w:p w:rsidR="006C29EC" w:rsidRPr="00CC3A44" w:rsidRDefault="006C29EC" w:rsidP="00CC3A44">
      <w:pPr>
        <w:adjustRightInd w:val="0"/>
        <w:snapToGrid w:val="0"/>
        <w:spacing w:line="360" w:lineRule="auto"/>
        <w:ind w:firstLineChars="200" w:firstLine="560"/>
        <w:rPr>
          <w:rFonts w:ascii="仿宋" w:eastAsia="仿宋" w:hAnsi="仿宋"/>
          <w:color w:val="000000" w:themeColor="text1"/>
          <w:sz w:val="28"/>
          <w:szCs w:val="28"/>
        </w:rPr>
      </w:pPr>
      <w:r w:rsidRPr="00CC3A44">
        <w:rPr>
          <w:rFonts w:ascii="仿宋" w:eastAsia="仿宋" w:hAnsi="仿宋"/>
          <w:color w:val="000000" w:themeColor="text1"/>
          <w:sz w:val="28"/>
          <w:szCs w:val="28"/>
        </w:rPr>
        <w:t>3、考前14天内，来自或</w:t>
      </w:r>
      <w:r w:rsidR="00BD70CC" w:rsidRPr="00CC3A44">
        <w:rPr>
          <w:rFonts w:ascii="仿宋" w:eastAsia="仿宋" w:hAnsi="仿宋"/>
          <w:color w:val="000000" w:themeColor="text1"/>
          <w:sz w:val="28"/>
          <w:szCs w:val="28"/>
        </w:rPr>
        <w:t>途经</w:t>
      </w:r>
      <w:r w:rsidRPr="00CC3A44">
        <w:rPr>
          <w:rFonts w:ascii="仿宋" w:eastAsia="仿宋" w:hAnsi="仿宋"/>
          <w:color w:val="000000" w:themeColor="text1"/>
          <w:sz w:val="28"/>
          <w:szCs w:val="28"/>
        </w:rPr>
        <w:t>国内疫情高风险地区的考生。</w:t>
      </w:r>
    </w:p>
    <w:p w:rsidR="006C29EC" w:rsidRPr="00CC3A44" w:rsidRDefault="006C29EC" w:rsidP="00CC3A44">
      <w:pPr>
        <w:adjustRightInd w:val="0"/>
        <w:snapToGrid w:val="0"/>
        <w:spacing w:line="360" w:lineRule="auto"/>
        <w:ind w:firstLineChars="200" w:firstLine="560"/>
        <w:rPr>
          <w:rFonts w:ascii="仿宋" w:eastAsia="仿宋" w:hAnsi="仿宋"/>
          <w:color w:val="000000" w:themeColor="text1"/>
          <w:sz w:val="28"/>
          <w:szCs w:val="28"/>
        </w:rPr>
      </w:pPr>
      <w:r w:rsidRPr="00CC3A44">
        <w:rPr>
          <w:rFonts w:ascii="仿宋" w:eastAsia="仿宋" w:hAnsi="仿宋"/>
          <w:color w:val="000000" w:themeColor="text1"/>
          <w:sz w:val="28"/>
          <w:szCs w:val="28"/>
        </w:rPr>
        <w:t>4、考试当天，考生上海“随申码”显示为红码的考生。</w:t>
      </w:r>
    </w:p>
    <w:p w:rsidR="00FB0FA9" w:rsidRPr="00CC3A44" w:rsidRDefault="006C29EC" w:rsidP="00CC3A44">
      <w:pPr>
        <w:adjustRightInd w:val="0"/>
        <w:snapToGrid w:val="0"/>
        <w:spacing w:line="360" w:lineRule="auto"/>
        <w:ind w:firstLineChars="200" w:firstLine="560"/>
        <w:rPr>
          <w:rFonts w:ascii="仿宋" w:eastAsia="仿宋" w:hAnsi="仿宋"/>
          <w:color w:val="000000" w:themeColor="text1"/>
          <w:sz w:val="28"/>
          <w:szCs w:val="28"/>
        </w:rPr>
      </w:pPr>
      <w:r w:rsidRPr="00CC3A44">
        <w:rPr>
          <w:rFonts w:ascii="仿宋" w:eastAsia="仿宋" w:hAnsi="仿宋"/>
          <w:color w:val="000000" w:themeColor="text1"/>
          <w:sz w:val="28"/>
          <w:szCs w:val="28"/>
        </w:rPr>
        <w:t>5、仍在隔离治疗期的新冠肺炎确诊、疑似病例或无症状感染者</w:t>
      </w:r>
      <w:r w:rsidR="00081BE7" w:rsidRPr="00CC3A44">
        <w:rPr>
          <w:rFonts w:ascii="仿宋" w:eastAsia="仿宋" w:hAnsi="仿宋" w:hint="eastAsia"/>
          <w:color w:val="000000" w:themeColor="text1"/>
          <w:sz w:val="28"/>
          <w:szCs w:val="28"/>
        </w:rPr>
        <w:t>；</w:t>
      </w:r>
      <w:r w:rsidRPr="00CC3A44">
        <w:rPr>
          <w:rFonts w:ascii="仿宋" w:eastAsia="仿宋" w:hAnsi="仿宋"/>
          <w:color w:val="000000" w:themeColor="text1"/>
          <w:sz w:val="28"/>
          <w:szCs w:val="28"/>
        </w:rPr>
        <w:t>尚在随访及医学观察期内已治愈出院的确诊病例和已解除集中隔离医学观察的无症状感染者</w:t>
      </w:r>
      <w:r w:rsidR="00081BE7" w:rsidRPr="00CC3A44">
        <w:rPr>
          <w:rFonts w:ascii="仿宋" w:eastAsia="仿宋" w:hAnsi="仿宋" w:hint="eastAsia"/>
          <w:color w:val="000000" w:themeColor="text1"/>
          <w:sz w:val="28"/>
          <w:szCs w:val="28"/>
        </w:rPr>
        <w:t>；</w:t>
      </w:r>
      <w:r w:rsidR="00834B96" w:rsidRPr="00CC3A44">
        <w:rPr>
          <w:rFonts w:ascii="仿宋" w:eastAsia="仿宋" w:hAnsi="仿宋"/>
          <w:color w:val="000000" w:themeColor="text1"/>
          <w:sz w:val="28"/>
          <w:szCs w:val="28"/>
        </w:rPr>
        <w:t>隔离期未满的密切接触者</w:t>
      </w:r>
      <w:r w:rsidR="00834B96" w:rsidRPr="00CC3A44">
        <w:rPr>
          <w:rFonts w:ascii="仿宋" w:eastAsia="仿宋" w:hAnsi="仿宋" w:hint="eastAsia"/>
          <w:color w:val="000000" w:themeColor="text1"/>
          <w:sz w:val="28"/>
          <w:szCs w:val="28"/>
        </w:rPr>
        <w:t>或密切接触者的密切接触者</w:t>
      </w:r>
      <w:r w:rsidR="00081BE7" w:rsidRPr="00CC3A44">
        <w:rPr>
          <w:rFonts w:ascii="仿宋" w:eastAsia="仿宋" w:hAnsi="仿宋" w:hint="eastAsia"/>
          <w:color w:val="000000" w:themeColor="text1"/>
          <w:sz w:val="28"/>
          <w:szCs w:val="28"/>
        </w:rPr>
        <w:t>；</w:t>
      </w:r>
      <w:r w:rsidRPr="00CC3A44">
        <w:rPr>
          <w:rFonts w:ascii="仿宋" w:eastAsia="仿宋" w:hAnsi="仿宋"/>
          <w:color w:val="000000" w:themeColor="text1"/>
          <w:sz w:val="28"/>
          <w:szCs w:val="28"/>
        </w:rPr>
        <w:t>来自或</w:t>
      </w:r>
      <w:r w:rsidR="00BD70CC" w:rsidRPr="00CC3A44">
        <w:rPr>
          <w:rFonts w:ascii="仿宋" w:eastAsia="仿宋" w:hAnsi="仿宋"/>
          <w:color w:val="000000" w:themeColor="text1"/>
          <w:sz w:val="28"/>
          <w:szCs w:val="28"/>
        </w:rPr>
        <w:t>途经</w:t>
      </w:r>
      <w:r w:rsidRPr="00CC3A44">
        <w:rPr>
          <w:rFonts w:ascii="仿宋" w:eastAsia="仿宋" w:hAnsi="仿宋"/>
          <w:color w:val="000000" w:themeColor="text1"/>
          <w:sz w:val="28"/>
          <w:szCs w:val="28"/>
        </w:rPr>
        <w:t>国内疫情中高风险、有国（境）外旅居史的未解除隔离者</w:t>
      </w:r>
      <w:r w:rsidR="00081BE7" w:rsidRPr="00CC3A44">
        <w:rPr>
          <w:rFonts w:ascii="仿宋" w:eastAsia="仿宋" w:hAnsi="仿宋" w:hint="eastAsia"/>
          <w:color w:val="000000" w:themeColor="text1"/>
          <w:sz w:val="28"/>
          <w:szCs w:val="28"/>
        </w:rPr>
        <w:t>；近一个月内被</w:t>
      </w:r>
      <w:r w:rsidR="00C00903" w:rsidRPr="00CC3A44">
        <w:rPr>
          <w:rFonts w:ascii="仿宋" w:eastAsia="仿宋" w:hAnsi="仿宋" w:hint="eastAsia"/>
          <w:color w:val="000000" w:themeColor="text1"/>
          <w:sz w:val="28"/>
          <w:szCs w:val="28"/>
        </w:rPr>
        <w:t>认定</w:t>
      </w:r>
      <w:r w:rsidR="00081BE7" w:rsidRPr="00CC3A44">
        <w:rPr>
          <w:rFonts w:ascii="仿宋" w:eastAsia="仿宋" w:hAnsi="仿宋" w:hint="eastAsia"/>
          <w:color w:val="000000" w:themeColor="text1"/>
          <w:sz w:val="28"/>
          <w:szCs w:val="28"/>
        </w:rPr>
        <w:t>为</w:t>
      </w:r>
      <w:r w:rsidR="00081BE7" w:rsidRPr="00CC3A44">
        <w:rPr>
          <w:rFonts w:ascii="仿宋" w:eastAsia="仿宋" w:hAnsi="仿宋"/>
          <w:color w:val="000000" w:themeColor="text1"/>
          <w:sz w:val="28"/>
          <w:szCs w:val="28"/>
        </w:rPr>
        <w:t>确诊</w:t>
      </w:r>
      <w:r w:rsidR="00081BE7" w:rsidRPr="00CC3A44">
        <w:rPr>
          <w:rFonts w:ascii="仿宋" w:eastAsia="仿宋" w:hAnsi="仿宋" w:hint="eastAsia"/>
          <w:color w:val="000000" w:themeColor="text1"/>
          <w:sz w:val="28"/>
          <w:szCs w:val="28"/>
        </w:rPr>
        <w:t>病例密切接触者、疑似病例排除者、确诊病例康复者</w:t>
      </w:r>
      <w:r w:rsidRPr="00CC3A44">
        <w:rPr>
          <w:rFonts w:ascii="仿宋" w:eastAsia="仿宋" w:hAnsi="仿宋"/>
          <w:color w:val="000000" w:themeColor="text1"/>
          <w:sz w:val="28"/>
          <w:szCs w:val="28"/>
        </w:rPr>
        <w:t>。</w:t>
      </w:r>
    </w:p>
    <w:p w:rsidR="006C29EC" w:rsidRPr="00CC3A44" w:rsidRDefault="006C29EC" w:rsidP="00CC3A44">
      <w:pPr>
        <w:adjustRightInd w:val="0"/>
        <w:snapToGrid w:val="0"/>
        <w:spacing w:line="360" w:lineRule="auto"/>
        <w:ind w:firstLineChars="200" w:firstLine="560"/>
        <w:rPr>
          <w:rFonts w:ascii="仿宋" w:eastAsia="仿宋" w:hAnsi="仿宋"/>
          <w:color w:val="000000" w:themeColor="text1"/>
          <w:sz w:val="28"/>
          <w:szCs w:val="28"/>
        </w:rPr>
      </w:pPr>
      <w:r w:rsidRPr="00CC3A44">
        <w:rPr>
          <w:rFonts w:ascii="仿宋" w:eastAsia="仿宋" w:hAnsi="仿宋"/>
          <w:color w:val="000000" w:themeColor="text1"/>
          <w:sz w:val="28"/>
          <w:szCs w:val="28"/>
        </w:rPr>
        <w:t>6、考试证件及相关资料证明提供不全或不符合要求的考生、或经现场工作人员确认有可疑情况的考生。</w:t>
      </w:r>
    </w:p>
    <w:p w:rsidR="006C29EC" w:rsidRPr="00CC3A44" w:rsidRDefault="006C29EC" w:rsidP="00CC3A44">
      <w:pPr>
        <w:adjustRightInd w:val="0"/>
        <w:snapToGrid w:val="0"/>
        <w:spacing w:line="360" w:lineRule="auto"/>
        <w:ind w:firstLineChars="200" w:firstLine="560"/>
        <w:rPr>
          <w:rFonts w:ascii="仿宋" w:eastAsia="仿宋" w:hAnsi="仿宋"/>
          <w:color w:val="000000" w:themeColor="text1"/>
          <w:sz w:val="28"/>
          <w:szCs w:val="28"/>
        </w:rPr>
      </w:pPr>
      <w:r w:rsidRPr="00CC3A44">
        <w:rPr>
          <w:rFonts w:ascii="仿宋" w:eastAsia="仿宋" w:hAnsi="仿宋" w:hint="eastAsia"/>
          <w:color w:val="000000" w:themeColor="text1"/>
          <w:sz w:val="28"/>
          <w:szCs w:val="28"/>
        </w:rPr>
        <w:t>五、考生发生以下情况之一的，须按要求提供相关凭证，经现场医务人员评估同意后，方可入场参加考试。现场无法提供相关凭证的，不得入场。</w:t>
      </w:r>
    </w:p>
    <w:p w:rsidR="006C29EC" w:rsidRPr="00CC3A44" w:rsidRDefault="006C29EC" w:rsidP="00CC3A44">
      <w:pPr>
        <w:adjustRightInd w:val="0"/>
        <w:snapToGrid w:val="0"/>
        <w:spacing w:line="360" w:lineRule="auto"/>
        <w:ind w:firstLineChars="200" w:firstLine="560"/>
        <w:rPr>
          <w:rFonts w:ascii="仿宋" w:eastAsia="仿宋" w:hAnsi="仿宋"/>
          <w:color w:val="000000" w:themeColor="text1"/>
          <w:sz w:val="28"/>
          <w:szCs w:val="28"/>
        </w:rPr>
      </w:pPr>
      <w:r w:rsidRPr="00CC3A44">
        <w:rPr>
          <w:rFonts w:ascii="仿宋" w:eastAsia="仿宋" w:hAnsi="仿宋"/>
          <w:color w:val="000000" w:themeColor="text1"/>
          <w:sz w:val="28"/>
          <w:szCs w:val="28"/>
        </w:rPr>
        <w:t>1、考试当天，考生上海“随申码”显示为黄码的，须出示考前7天内上海指定医院的新型冠状病毒核酸检测的阴性报告，经现场医务人员评估同意后，安排进入备用考场考试，考试过程中必须全程佩戴口罩。</w:t>
      </w:r>
    </w:p>
    <w:p w:rsidR="006C29EC" w:rsidRPr="00CC3A44" w:rsidRDefault="006C29EC" w:rsidP="00CC3A44">
      <w:pPr>
        <w:adjustRightInd w:val="0"/>
        <w:snapToGrid w:val="0"/>
        <w:spacing w:line="360" w:lineRule="auto"/>
        <w:ind w:firstLineChars="200" w:firstLine="560"/>
        <w:rPr>
          <w:rFonts w:ascii="仿宋" w:eastAsia="仿宋" w:hAnsi="仿宋"/>
          <w:color w:val="000000" w:themeColor="text1"/>
          <w:sz w:val="28"/>
          <w:szCs w:val="28"/>
        </w:rPr>
      </w:pPr>
      <w:r w:rsidRPr="00CC3A44">
        <w:rPr>
          <w:rFonts w:ascii="仿宋" w:eastAsia="仿宋" w:hAnsi="仿宋"/>
          <w:color w:val="000000" w:themeColor="text1"/>
          <w:sz w:val="28"/>
          <w:szCs w:val="28"/>
        </w:rPr>
        <w:t>2、考试当天，考生经现场查验并两次复查后，体温≥37.3℃的，须出示考前7天内上海指定医院的新型冠状病毒核酸检测的阴性报告，经现场医务人员评估同意后，安排进入备用考场考试，考试过程中必须全程佩戴口罩。</w:t>
      </w:r>
    </w:p>
    <w:p w:rsidR="006C29EC" w:rsidRPr="00CC3A44" w:rsidRDefault="006C29EC" w:rsidP="00CC3A44">
      <w:pPr>
        <w:adjustRightInd w:val="0"/>
        <w:snapToGrid w:val="0"/>
        <w:spacing w:line="360" w:lineRule="auto"/>
        <w:ind w:firstLineChars="200" w:firstLine="560"/>
        <w:rPr>
          <w:rFonts w:ascii="仿宋" w:eastAsia="仿宋" w:hAnsi="仿宋"/>
          <w:color w:val="000000" w:themeColor="text1"/>
          <w:sz w:val="28"/>
          <w:szCs w:val="28"/>
        </w:rPr>
      </w:pPr>
      <w:r w:rsidRPr="00CC3A44">
        <w:rPr>
          <w:rFonts w:ascii="仿宋" w:eastAsia="仿宋" w:hAnsi="仿宋"/>
          <w:color w:val="000000" w:themeColor="text1"/>
          <w:sz w:val="28"/>
          <w:szCs w:val="28"/>
        </w:rPr>
        <w:t>3、考前14天内，来自或</w:t>
      </w:r>
      <w:r w:rsidR="00BD70CC" w:rsidRPr="00CC3A44">
        <w:rPr>
          <w:rFonts w:ascii="仿宋" w:eastAsia="仿宋" w:hAnsi="仿宋"/>
          <w:color w:val="000000" w:themeColor="text1"/>
          <w:sz w:val="28"/>
          <w:szCs w:val="28"/>
        </w:rPr>
        <w:t>途经</w:t>
      </w:r>
      <w:r w:rsidR="00036E09" w:rsidRPr="00CC3A44">
        <w:rPr>
          <w:rFonts w:ascii="仿宋" w:eastAsia="仿宋" w:hAnsi="仿宋" w:hint="eastAsia"/>
          <w:color w:val="000000" w:themeColor="text1"/>
          <w:sz w:val="28"/>
          <w:szCs w:val="28"/>
        </w:rPr>
        <w:t>本市疫情中风险地区、外省市</w:t>
      </w:r>
      <w:r w:rsidRPr="00CC3A44">
        <w:rPr>
          <w:rFonts w:ascii="仿宋" w:eastAsia="仿宋" w:hAnsi="仿宋"/>
          <w:color w:val="000000" w:themeColor="text1"/>
          <w:sz w:val="28"/>
          <w:szCs w:val="28"/>
        </w:rPr>
        <w:t>疫情</w:t>
      </w:r>
      <w:r w:rsidRPr="00CC3A44">
        <w:rPr>
          <w:rFonts w:ascii="仿宋" w:eastAsia="仿宋" w:hAnsi="仿宋"/>
          <w:color w:val="000000" w:themeColor="text1"/>
          <w:sz w:val="28"/>
          <w:szCs w:val="28"/>
        </w:rPr>
        <w:lastRenderedPageBreak/>
        <w:t>中风险地区</w:t>
      </w:r>
      <w:r w:rsidR="00C00903" w:rsidRPr="00CC3A44">
        <w:rPr>
          <w:rFonts w:ascii="仿宋" w:eastAsia="仿宋" w:hAnsi="仿宋" w:hint="eastAsia"/>
          <w:color w:val="000000" w:themeColor="text1"/>
          <w:sz w:val="28"/>
          <w:szCs w:val="28"/>
        </w:rPr>
        <w:t>所在地级市、</w:t>
      </w:r>
      <w:r w:rsidR="00036E09" w:rsidRPr="00CC3A44">
        <w:rPr>
          <w:rFonts w:ascii="仿宋" w:eastAsia="仿宋" w:hAnsi="仿宋" w:hint="eastAsia"/>
          <w:color w:val="000000" w:themeColor="text1"/>
          <w:sz w:val="28"/>
          <w:szCs w:val="28"/>
        </w:rPr>
        <w:t>外省市</w:t>
      </w:r>
      <w:r w:rsidR="00C00903" w:rsidRPr="00CC3A44">
        <w:rPr>
          <w:rFonts w:ascii="仿宋" w:eastAsia="仿宋" w:hAnsi="仿宋" w:hint="eastAsia"/>
          <w:color w:val="000000" w:themeColor="text1"/>
          <w:sz w:val="28"/>
          <w:szCs w:val="28"/>
        </w:rPr>
        <w:t>疫情高风险区域外的</w:t>
      </w:r>
      <w:r w:rsidR="00884508" w:rsidRPr="00CC3A44">
        <w:rPr>
          <w:rFonts w:ascii="仿宋" w:eastAsia="仿宋" w:hAnsi="仿宋" w:hint="eastAsia"/>
          <w:color w:val="000000" w:themeColor="text1"/>
          <w:sz w:val="28"/>
          <w:szCs w:val="28"/>
        </w:rPr>
        <w:t>该</w:t>
      </w:r>
      <w:r w:rsidR="00C00903" w:rsidRPr="00CC3A44">
        <w:rPr>
          <w:rFonts w:ascii="仿宋" w:eastAsia="仿宋" w:hAnsi="仿宋" w:hint="eastAsia"/>
          <w:color w:val="000000" w:themeColor="text1"/>
          <w:sz w:val="28"/>
          <w:szCs w:val="28"/>
        </w:rPr>
        <w:t>地级市的其他区域</w:t>
      </w:r>
      <w:r w:rsidRPr="00CC3A44">
        <w:rPr>
          <w:rFonts w:ascii="仿宋" w:eastAsia="仿宋" w:hAnsi="仿宋"/>
          <w:color w:val="000000" w:themeColor="text1"/>
          <w:sz w:val="28"/>
          <w:szCs w:val="28"/>
        </w:rPr>
        <w:t>的考生，须出示考前7天内上海指定医院的新型冠状病毒核酸检测的阴性报告，经现场医务人员评估同意后，安排进入备用考场考试，考试过程中必须全程佩戴口罩。</w:t>
      </w:r>
    </w:p>
    <w:p w:rsidR="006C29EC" w:rsidRPr="00CC3A44" w:rsidRDefault="006C29EC" w:rsidP="00CC3A44">
      <w:pPr>
        <w:adjustRightInd w:val="0"/>
        <w:snapToGrid w:val="0"/>
        <w:spacing w:line="360" w:lineRule="auto"/>
        <w:ind w:firstLineChars="200" w:firstLine="560"/>
        <w:rPr>
          <w:rFonts w:ascii="仿宋" w:eastAsia="仿宋" w:hAnsi="仿宋"/>
          <w:color w:val="000000" w:themeColor="text1"/>
          <w:sz w:val="28"/>
          <w:szCs w:val="28"/>
        </w:rPr>
      </w:pPr>
      <w:r w:rsidRPr="00CC3A44">
        <w:rPr>
          <w:rFonts w:ascii="仿宋" w:eastAsia="仿宋" w:hAnsi="仿宋"/>
          <w:color w:val="000000" w:themeColor="text1"/>
          <w:sz w:val="28"/>
          <w:szCs w:val="28"/>
        </w:rPr>
        <w:t>4、考生在考前14天内有发热、咳嗽、咽痛、呼吸困难、呕吐、腹泻等症状的，应按规定及时就医。考试当天须出示本市二级及以上医院就医凭证，经现场医务人员评估同意后，方可入场参加考试。</w:t>
      </w:r>
    </w:p>
    <w:p w:rsidR="009B3B3B" w:rsidRPr="00CC3A44" w:rsidRDefault="009B3B3B" w:rsidP="00CC3A44">
      <w:pPr>
        <w:adjustRightInd w:val="0"/>
        <w:snapToGrid w:val="0"/>
        <w:spacing w:line="360" w:lineRule="auto"/>
        <w:ind w:firstLineChars="200" w:firstLine="560"/>
        <w:rPr>
          <w:rFonts w:ascii="仿宋" w:eastAsia="仿宋" w:hAnsi="仿宋"/>
          <w:color w:val="000000" w:themeColor="text1"/>
          <w:sz w:val="28"/>
          <w:szCs w:val="28"/>
        </w:rPr>
      </w:pPr>
      <w:r w:rsidRPr="00CC3A44">
        <w:rPr>
          <w:rFonts w:ascii="仿宋" w:eastAsia="仿宋" w:hAnsi="仿宋" w:hint="eastAsia"/>
          <w:color w:val="000000" w:themeColor="text1"/>
          <w:sz w:val="28"/>
          <w:szCs w:val="28"/>
        </w:rPr>
        <w:t>5、</w:t>
      </w:r>
      <w:r w:rsidRPr="00CC3A44">
        <w:rPr>
          <w:rFonts w:ascii="仿宋" w:eastAsia="仿宋" w:hAnsi="仿宋"/>
          <w:color w:val="000000" w:themeColor="text1"/>
          <w:sz w:val="28"/>
          <w:szCs w:val="28"/>
        </w:rPr>
        <w:t>新冠肺炎确诊</w:t>
      </w:r>
      <w:r w:rsidRPr="00CC3A44">
        <w:rPr>
          <w:rFonts w:ascii="仿宋" w:eastAsia="仿宋" w:hAnsi="仿宋" w:hint="eastAsia"/>
          <w:color w:val="000000" w:themeColor="text1"/>
          <w:sz w:val="28"/>
          <w:szCs w:val="28"/>
        </w:rPr>
        <w:t>病例密切接触者、疑似病例排除，确诊病例康复后</w:t>
      </w:r>
      <w:r w:rsidRPr="00CC3A44">
        <w:rPr>
          <w:rFonts w:ascii="仿宋" w:eastAsia="仿宋" w:hAnsi="仿宋"/>
          <w:color w:val="000000" w:themeColor="text1"/>
          <w:sz w:val="28"/>
          <w:szCs w:val="28"/>
        </w:rPr>
        <w:t>1个月且核酸检测为阴性的</w:t>
      </w:r>
      <w:r w:rsidR="0036427F" w:rsidRPr="00CC3A44">
        <w:rPr>
          <w:rFonts w:ascii="仿宋" w:eastAsia="仿宋" w:hAnsi="仿宋" w:hint="eastAsia"/>
          <w:color w:val="000000" w:themeColor="text1"/>
          <w:sz w:val="28"/>
          <w:szCs w:val="28"/>
        </w:rPr>
        <w:t>，需提供相关证明材料和</w:t>
      </w:r>
      <w:r w:rsidR="0036427F" w:rsidRPr="00CC3A44">
        <w:rPr>
          <w:rFonts w:ascii="仿宋" w:eastAsia="仿宋" w:hAnsi="仿宋"/>
          <w:color w:val="000000" w:themeColor="text1"/>
          <w:sz w:val="28"/>
          <w:szCs w:val="28"/>
        </w:rPr>
        <w:t>考前7天内上海指定医院的新型冠状病毒核酸检测的阴性报告</w:t>
      </w:r>
      <w:r w:rsidR="0036427F" w:rsidRPr="00CC3A44">
        <w:rPr>
          <w:rFonts w:ascii="仿宋" w:eastAsia="仿宋" w:hAnsi="仿宋" w:hint="eastAsia"/>
          <w:color w:val="000000" w:themeColor="text1"/>
          <w:sz w:val="28"/>
          <w:szCs w:val="28"/>
        </w:rPr>
        <w:t>，经现场医务人员评估统一后，</w:t>
      </w:r>
      <w:r w:rsidRPr="00CC3A44">
        <w:rPr>
          <w:rFonts w:ascii="仿宋" w:eastAsia="仿宋" w:hAnsi="仿宋"/>
          <w:color w:val="000000" w:themeColor="text1"/>
          <w:sz w:val="28"/>
          <w:szCs w:val="28"/>
        </w:rPr>
        <w:t>方可</w:t>
      </w:r>
      <w:r w:rsidR="0036427F" w:rsidRPr="00CC3A44">
        <w:rPr>
          <w:rFonts w:ascii="仿宋" w:eastAsia="仿宋" w:hAnsi="仿宋" w:hint="eastAsia"/>
          <w:color w:val="000000" w:themeColor="text1"/>
          <w:sz w:val="28"/>
          <w:szCs w:val="28"/>
        </w:rPr>
        <w:t>入场</w:t>
      </w:r>
      <w:r w:rsidRPr="00CC3A44">
        <w:rPr>
          <w:rFonts w:ascii="仿宋" w:eastAsia="仿宋" w:hAnsi="仿宋"/>
          <w:color w:val="000000" w:themeColor="text1"/>
          <w:sz w:val="28"/>
          <w:szCs w:val="28"/>
        </w:rPr>
        <w:t>参加考试</w:t>
      </w:r>
      <w:r w:rsidRPr="00CC3A44">
        <w:rPr>
          <w:rFonts w:ascii="仿宋" w:eastAsia="仿宋" w:hAnsi="仿宋" w:hint="eastAsia"/>
          <w:color w:val="000000" w:themeColor="text1"/>
          <w:sz w:val="28"/>
          <w:szCs w:val="28"/>
        </w:rPr>
        <w:t>。</w:t>
      </w:r>
    </w:p>
    <w:p w:rsidR="006C29EC" w:rsidRPr="00CC3A44" w:rsidRDefault="006C29EC" w:rsidP="00CC3A44">
      <w:pPr>
        <w:adjustRightInd w:val="0"/>
        <w:snapToGrid w:val="0"/>
        <w:spacing w:line="360" w:lineRule="auto"/>
        <w:ind w:firstLineChars="200" w:firstLine="560"/>
        <w:rPr>
          <w:rFonts w:ascii="仿宋" w:eastAsia="仿宋" w:hAnsi="仿宋"/>
          <w:color w:val="000000" w:themeColor="text1"/>
          <w:sz w:val="28"/>
          <w:szCs w:val="28"/>
        </w:rPr>
      </w:pPr>
      <w:r w:rsidRPr="00CC3A44">
        <w:rPr>
          <w:rFonts w:ascii="仿宋" w:eastAsia="仿宋" w:hAnsi="仿宋" w:hint="eastAsia"/>
          <w:color w:val="000000" w:themeColor="text1"/>
          <w:sz w:val="28"/>
          <w:szCs w:val="28"/>
        </w:rPr>
        <w:t>六、考生应遵守疫情防控相关规定，并做好自我防护。</w:t>
      </w:r>
    </w:p>
    <w:p w:rsidR="006C29EC" w:rsidRPr="00CC3A44" w:rsidRDefault="006C29EC" w:rsidP="00CC3A44">
      <w:pPr>
        <w:adjustRightInd w:val="0"/>
        <w:snapToGrid w:val="0"/>
        <w:spacing w:line="360" w:lineRule="auto"/>
        <w:ind w:firstLineChars="200" w:firstLine="560"/>
        <w:rPr>
          <w:rFonts w:ascii="仿宋" w:eastAsia="仿宋" w:hAnsi="仿宋"/>
          <w:color w:val="000000" w:themeColor="text1"/>
          <w:sz w:val="28"/>
          <w:szCs w:val="28"/>
        </w:rPr>
      </w:pPr>
      <w:r w:rsidRPr="00CC3A44">
        <w:rPr>
          <w:rFonts w:ascii="仿宋" w:eastAsia="仿宋" w:hAnsi="仿宋"/>
          <w:color w:val="000000" w:themeColor="text1"/>
          <w:sz w:val="28"/>
          <w:szCs w:val="28"/>
        </w:rPr>
        <w:t>1、考生应当遵守本市疫情防控相关规定，主动了解</w:t>
      </w:r>
      <w:r w:rsidR="00A0053E" w:rsidRPr="00CC3A44">
        <w:rPr>
          <w:rFonts w:ascii="仿宋" w:eastAsia="仿宋" w:hAnsi="仿宋" w:hint="eastAsia"/>
          <w:color w:val="000000" w:themeColor="text1"/>
          <w:sz w:val="28"/>
          <w:szCs w:val="28"/>
        </w:rPr>
        <w:t>上海市</w:t>
      </w:r>
      <w:r w:rsidR="00A0053E" w:rsidRPr="00CC3A44">
        <w:rPr>
          <w:rFonts w:ascii="仿宋" w:eastAsia="仿宋" w:hAnsi="仿宋"/>
          <w:color w:val="000000" w:themeColor="text1"/>
          <w:sz w:val="28"/>
          <w:szCs w:val="28"/>
        </w:rPr>
        <w:t>2021年度考试录用公务员笔试</w:t>
      </w:r>
      <w:r w:rsidRPr="00CC3A44">
        <w:rPr>
          <w:rFonts w:ascii="仿宋" w:eastAsia="仿宋" w:hAnsi="仿宋"/>
          <w:color w:val="000000" w:themeColor="text1"/>
          <w:sz w:val="28"/>
          <w:szCs w:val="28"/>
        </w:rPr>
        <w:t>考试相关疫情防控要求，积极配合考点、考场做好现场防疫工作。</w:t>
      </w:r>
    </w:p>
    <w:p w:rsidR="006C29EC" w:rsidRPr="00CC3A44" w:rsidRDefault="006C29EC" w:rsidP="00CC3A44">
      <w:pPr>
        <w:adjustRightInd w:val="0"/>
        <w:snapToGrid w:val="0"/>
        <w:spacing w:line="360" w:lineRule="auto"/>
        <w:ind w:firstLineChars="200" w:firstLine="560"/>
        <w:rPr>
          <w:rFonts w:ascii="仿宋" w:eastAsia="仿宋" w:hAnsi="仿宋"/>
          <w:color w:val="000000" w:themeColor="text1"/>
          <w:sz w:val="28"/>
          <w:szCs w:val="28"/>
        </w:rPr>
      </w:pPr>
      <w:r w:rsidRPr="00CC3A44">
        <w:rPr>
          <w:rFonts w:ascii="仿宋" w:eastAsia="仿宋" w:hAnsi="仿宋"/>
          <w:color w:val="000000" w:themeColor="text1"/>
          <w:sz w:val="28"/>
          <w:szCs w:val="28"/>
        </w:rPr>
        <w:t>2、考生在备考期间，务必做好个人防护，避免前往人员密集地区，避免与无关人员接触。勤洗手，公共场所佩戴口罩，在各种场所保持一定的安全社交距离。考试当天，尽可能做到居住地与考点之间“两点一线”。</w:t>
      </w:r>
    </w:p>
    <w:p w:rsidR="006C29EC" w:rsidRPr="00CC3A44" w:rsidRDefault="006C29EC" w:rsidP="00CC3A44">
      <w:pPr>
        <w:adjustRightInd w:val="0"/>
        <w:snapToGrid w:val="0"/>
        <w:spacing w:line="360" w:lineRule="auto"/>
        <w:ind w:firstLineChars="200" w:firstLine="560"/>
        <w:rPr>
          <w:rFonts w:ascii="仿宋" w:eastAsia="仿宋" w:hAnsi="仿宋"/>
          <w:color w:val="000000" w:themeColor="text1"/>
          <w:sz w:val="28"/>
          <w:szCs w:val="28"/>
        </w:rPr>
      </w:pPr>
      <w:r w:rsidRPr="00CC3A44">
        <w:rPr>
          <w:rFonts w:ascii="仿宋" w:eastAsia="仿宋" w:hAnsi="仿宋"/>
          <w:color w:val="000000" w:themeColor="text1"/>
          <w:sz w:val="28"/>
          <w:szCs w:val="28"/>
        </w:rPr>
        <w:t>3、考生在考试当天，须自备口罩，除核验身份时须按要求摘戴口罩外，进出考点、考场</w:t>
      </w:r>
      <w:r w:rsidR="009D0E16" w:rsidRPr="00CC3A44">
        <w:rPr>
          <w:rFonts w:ascii="仿宋" w:eastAsia="仿宋" w:hAnsi="仿宋" w:hint="eastAsia"/>
          <w:color w:val="000000" w:themeColor="text1"/>
          <w:sz w:val="28"/>
          <w:szCs w:val="28"/>
        </w:rPr>
        <w:t>及在考试过程中，均</w:t>
      </w:r>
      <w:r w:rsidRPr="00CC3A44">
        <w:rPr>
          <w:rFonts w:ascii="仿宋" w:eastAsia="仿宋" w:hAnsi="仿宋"/>
          <w:color w:val="000000" w:themeColor="text1"/>
          <w:sz w:val="28"/>
          <w:szCs w:val="28"/>
        </w:rPr>
        <w:t>应当全程佩戴口罩。</w:t>
      </w:r>
    </w:p>
    <w:p w:rsidR="006C29EC" w:rsidRPr="00CC3A44" w:rsidRDefault="006C29EC" w:rsidP="00CC3A44">
      <w:pPr>
        <w:adjustRightInd w:val="0"/>
        <w:snapToGrid w:val="0"/>
        <w:spacing w:line="360" w:lineRule="auto"/>
        <w:ind w:firstLineChars="200" w:firstLine="560"/>
        <w:rPr>
          <w:rFonts w:ascii="仿宋" w:eastAsia="仿宋" w:hAnsi="仿宋"/>
          <w:color w:val="000000" w:themeColor="text1"/>
          <w:sz w:val="28"/>
          <w:szCs w:val="28"/>
        </w:rPr>
      </w:pPr>
      <w:r w:rsidRPr="00CC3A44">
        <w:rPr>
          <w:rFonts w:ascii="仿宋" w:eastAsia="仿宋" w:hAnsi="仿宋"/>
          <w:color w:val="000000" w:themeColor="text1"/>
          <w:sz w:val="28"/>
          <w:szCs w:val="28"/>
        </w:rPr>
        <w:t>4、在考试过程中，考生若出现发热、咳嗽、咽痛、呼吸困难、呕吐、腹泻等异常状况，应立即向监考人员报告，按照防疫相关程序处置，经考点医务人员评估后具备继续完成考试条件的，可转移至备用考场考试，考试时间不补；对评估不具备继续完成考试条件的考生</w:t>
      </w:r>
      <w:r w:rsidRPr="00CC3A44">
        <w:rPr>
          <w:rFonts w:ascii="仿宋" w:eastAsia="仿宋" w:hAnsi="仿宋"/>
          <w:color w:val="000000" w:themeColor="text1"/>
          <w:sz w:val="28"/>
          <w:szCs w:val="28"/>
        </w:rPr>
        <w:lastRenderedPageBreak/>
        <w:t>应及时送医就诊。</w:t>
      </w:r>
    </w:p>
    <w:p w:rsidR="006C29EC" w:rsidRPr="00CC3A44" w:rsidRDefault="006C29EC" w:rsidP="00CC3A44">
      <w:pPr>
        <w:adjustRightInd w:val="0"/>
        <w:snapToGrid w:val="0"/>
        <w:spacing w:line="360" w:lineRule="auto"/>
        <w:ind w:firstLineChars="200" w:firstLine="560"/>
        <w:rPr>
          <w:rFonts w:ascii="仿宋" w:eastAsia="仿宋" w:hAnsi="仿宋"/>
          <w:color w:val="000000" w:themeColor="text1"/>
          <w:sz w:val="28"/>
          <w:szCs w:val="28"/>
        </w:rPr>
      </w:pPr>
      <w:r w:rsidRPr="00CC3A44">
        <w:rPr>
          <w:rFonts w:ascii="仿宋" w:eastAsia="仿宋" w:hAnsi="仿宋"/>
          <w:color w:val="000000" w:themeColor="text1"/>
          <w:sz w:val="28"/>
          <w:szCs w:val="28"/>
        </w:rPr>
        <w:t>5、提倡考生自行赴考，送考人员不得进入考点和在考点周围聚集，考点不提供停车条件。每场考试结束后，考生须服从考点安排分批、错峰离场。</w:t>
      </w:r>
    </w:p>
    <w:p w:rsidR="003A6A51" w:rsidRPr="00CC3A44" w:rsidRDefault="003A6A51" w:rsidP="003A6A51">
      <w:pPr>
        <w:adjustRightInd w:val="0"/>
        <w:snapToGrid w:val="0"/>
        <w:spacing w:line="360" w:lineRule="auto"/>
        <w:rPr>
          <w:rFonts w:ascii="仿宋" w:eastAsia="仿宋" w:hAnsi="仿宋"/>
          <w:color w:val="000000" w:themeColor="text1"/>
          <w:sz w:val="28"/>
          <w:szCs w:val="28"/>
        </w:rPr>
      </w:pPr>
      <w:r w:rsidRPr="00CC3A44">
        <w:rPr>
          <w:rFonts w:ascii="仿宋" w:eastAsia="仿宋" w:hAnsi="仿宋" w:hint="eastAsia"/>
          <w:color w:val="000000" w:themeColor="text1"/>
          <w:sz w:val="28"/>
          <w:szCs w:val="28"/>
        </w:rPr>
        <w:t xml:space="preserve">    七、考生凡有虚假或不实承诺、隐瞒病史、隐瞒旅居史和接触史、自行服药隐瞒症状、瞒报漏报健康情况、逃避防疫措施的，一经发现，一律不得参加考试，造成影响和后果的，将依法依规追究相关责任。</w:t>
      </w:r>
    </w:p>
    <w:p w:rsidR="006C29EC" w:rsidRPr="00CC3A44" w:rsidRDefault="003A6A51" w:rsidP="003A6A51">
      <w:pPr>
        <w:adjustRightInd w:val="0"/>
        <w:snapToGrid w:val="0"/>
        <w:spacing w:line="360" w:lineRule="auto"/>
        <w:rPr>
          <w:rFonts w:ascii="仿宋" w:eastAsia="仿宋" w:hAnsi="仿宋"/>
          <w:color w:val="000000" w:themeColor="text1"/>
          <w:sz w:val="28"/>
          <w:szCs w:val="28"/>
        </w:rPr>
      </w:pPr>
      <w:r w:rsidRPr="00CC3A44">
        <w:rPr>
          <w:rFonts w:ascii="仿宋" w:eastAsia="仿宋" w:hAnsi="仿宋" w:hint="eastAsia"/>
          <w:color w:val="000000" w:themeColor="text1"/>
          <w:sz w:val="28"/>
          <w:szCs w:val="28"/>
        </w:rPr>
        <w:t xml:space="preserve">    八、上海市</w:t>
      </w:r>
      <w:r w:rsidRPr="00CC3A44">
        <w:rPr>
          <w:rFonts w:ascii="仿宋" w:eastAsia="仿宋" w:hAnsi="仿宋"/>
          <w:color w:val="000000" w:themeColor="text1"/>
          <w:sz w:val="28"/>
          <w:szCs w:val="28"/>
        </w:rPr>
        <w:t>2021年度考试录用公务员笔试考试疫情防控相关规定将根据国家和本市疫情防控的总体部署和最新要求进行动态调整并提前发布，请各位考生及时关注。</w:t>
      </w:r>
    </w:p>
    <w:p w:rsidR="00FE0551" w:rsidRPr="00CC3A44" w:rsidRDefault="00FE0551" w:rsidP="006C29EC">
      <w:pPr>
        <w:adjustRightInd w:val="0"/>
        <w:snapToGrid w:val="0"/>
        <w:spacing w:line="360" w:lineRule="auto"/>
        <w:rPr>
          <w:rFonts w:ascii="仿宋" w:eastAsia="仿宋" w:hAnsi="仿宋"/>
          <w:color w:val="000000" w:themeColor="text1"/>
          <w:sz w:val="28"/>
          <w:szCs w:val="28"/>
        </w:rPr>
      </w:pPr>
      <w:bookmarkStart w:id="0" w:name="_GoBack"/>
      <w:bookmarkEnd w:id="0"/>
    </w:p>
    <w:sectPr w:rsidR="00FE0551" w:rsidRPr="00CC3A44" w:rsidSect="00BF562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6E82" w:rsidRDefault="00F46E82" w:rsidP="00834B96">
      <w:r>
        <w:separator/>
      </w:r>
    </w:p>
  </w:endnote>
  <w:endnote w:type="continuationSeparator" w:id="1">
    <w:p w:rsidR="00F46E82" w:rsidRDefault="00F46E82" w:rsidP="00834B96">
      <w:r>
        <w:continuationSeparator/>
      </w:r>
    </w:p>
  </w:endnote>
</w:endnotes>
</file>

<file path=word/fontTable.xml><?xml version="1.0" encoding="utf-8"?>
<w:fonts xmlns:r="http://schemas.openxmlformats.org/officeDocument/2006/relationships" xmlns:w="http://schemas.openxmlformats.org/wordprocessingml/2006/main">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6E82" w:rsidRDefault="00F46E82" w:rsidP="00834B96">
      <w:r>
        <w:separator/>
      </w:r>
    </w:p>
  </w:footnote>
  <w:footnote w:type="continuationSeparator" w:id="1">
    <w:p w:rsidR="00F46E82" w:rsidRDefault="00F46E82" w:rsidP="00834B9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64FA2"/>
    <w:rsid w:val="00016165"/>
    <w:rsid w:val="00036E09"/>
    <w:rsid w:val="00081BE7"/>
    <w:rsid w:val="000D5248"/>
    <w:rsid w:val="001D578B"/>
    <w:rsid w:val="0029431C"/>
    <w:rsid w:val="0036427F"/>
    <w:rsid w:val="003A6A51"/>
    <w:rsid w:val="00451772"/>
    <w:rsid w:val="006C29EC"/>
    <w:rsid w:val="0070320D"/>
    <w:rsid w:val="00800E66"/>
    <w:rsid w:val="00834B96"/>
    <w:rsid w:val="00864FA2"/>
    <w:rsid w:val="00884508"/>
    <w:rsid w:val="009B3B3B"/>
    <w:rsid w:val="009D0E16"/>
    <w:rsid w:val="00A0053E"/>
    <w:rsid w:val="00A11646"/>
    <w:rsid w:val="00A81AB0"/>
    <w:rsid w:val="00B623EF"/>
    <w:rsid w:val="00BD70CC"/>
    <w:rsid w:val="00BF5622"/>
    <w:rsid w:val="00C00903"/>
    <w:rsid w:val="00C6745E"/>
    <w:rsid w:val="00C9463F"/>
    <w:rsid w:val="00CA6093"/>
    <w:rsid w:val="00CC3A44"/>
    <w:rsid w:val="00D11AF0"/>
    <w:rsid w:val="00DE0BCA"/>
    <w:rsid w:val="00E23417"/>
    <w:rsid w:val="00E47FE3"/>
    <w:rsid w:val="00ED531E"/>
    <w:rsid w:val="00F46E82"/>
    <w:rsid w:val="00FA43D9"/>
    <w:rsid w:val="00FB0FA9"/>
    <w:rsid w:val="00FE055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F5622"/>
    <w:pPr>
      <w:widowControl w:val="0"/>
      <w:jc w:val="both"/>
    </w:pPr>
  </w:style>
  <w:style w:type="paragraph" w:styleId="1">
    <w:name w:val="heading 1"/>
    <w:basedOn w:val="a"/>
    <w:link w:val="1Char"/>
    <w:uiPriority w:val="9"/>
    <w:qFormat/>
    <w:rsid w:val="000D5248"/>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next w:val="a"/>
    <w:link w:val="3Char"/>
    <w:uiPriority w:val="9"/>
    <w:semiHidden/>
    <w:unhideWhenUsed/>
    <w:qFormat/>
    <w:rsid w:val="00A0053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D5248"/>
    <w:rPr>
      <w:rFonts w:ascii="宋体" w:eastAsia="宋体" w:hAnsi="宋体" w:cs="宋体"/>
      <w:b/>
      <w:bCs/>
      <w:kern w:val="36"/>
      <w:sz w:val="48"/>
      <w:szCs w:val="48"/>
    </w:rPr>
  </w:style>
  <w:style w:type="character" w:customStyle="1" w:styleId="3Char">
    <w:name w:val="标题 3 Char"/>
    <w:basedOn w:val="a0"/>
    <w:link w:val="3"/>
    <w:uiPriority w:val="9"/>
    <w:semiHidden/>
    <w:rsid w:val="00A0053E"/>
    <w:rPr>
      <w:b/>
      <w:bCs/>
      <w:sz w:val="32"/>
      <w:szCs w:val="32"/>
    </w:rPr>
  </w:style>
  <w:style w:type="paragraph" w:styleId="a3">
    <w:name w:val="header"/>
    <w:basedOn w:val="a"/>
    <w:link w:val="Char"/>
    <w:uiPriority w:val="99"/>
    <w:unhideWhenUsed/>
    <w:rsid w:val="00834B9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34B96"/>
    <w:rPr>
      <w:sz w:val="18"/>
      <w:szCs w:val="18"/>
    </w:rPr>
  </w:style>
  <w:style w:type="paragraph" w:styleId="a4">
    <w:name w:val="footer"/>
    <w:basedOn w:val="a"/>
    <w:link w:val="Char0"/>
    <w:uiPriority w:val="99"/>
    <w:unhideWhenUsed/>
    <w:rsid w:val="00834B96"/>
    <w:pPr>
      <w:tabs>
        <w:tab w:val="center" w:pos="4153"/>
        <w:tab w:val="right" w:pos="8306"/>
      </w:tabs>
      <w:snapToGrid w:val="0"/>
      <w:jc w:val="left"/>
    </w:pPr>
    <w:rPr>
      <w:sz w:val="18"/>
      <w:szCs w:val="18"/>
    </w:rPr>
  </w:style>
  <w:style w:type="character" w:customStyle="1" w:styleId="Char0">
    <w:name w:val="页脚 Char"/>
    <w:basedOn w:val="a0"/>
    <w:link w:val="a4"/>
    <w:uiPriority w:val="99"/>
    <w:rsid w:val="00834B9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0D5248"/>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next w:val="a"/>
    <w:link w:val="3Char"/>
    <w:uiPriority w:val="9"/>
    <w:semiHidden/>
    <w:unhideWhenUsed/>
    <w:qFormat/>
    <w:rsid w:val="00A0053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D5248"/>
    <w:rPr>
      <w:rFonts w:ascii="宋体" w:eastAsia="宋体" w:hAnsi="宋体" w:cs="宋体"/>
      <w:b/>
      <w:bCs/>
      <w:kern w:val="36"/>
      <w:sz w:val="48"/>
      <w:szCs w:val="48"/>
    </w:rPr>
  </w:style>
  <w:style w:type="character" w:customStyle="1" w:styleId="3Char">
    <w:name w:val="标题 3 Char"/>
    <w:basedOn w:val="a0"/>
    <w:link w:val="3"/>
    <w:uiPriority w:val="9"/>
    <w:semiHidden/>
    <w:rsid w:val="00A0053E"/>
    <w:rPr>
      <w:b/>
      <w:bCs/>
      <w:sz w:val="32"/>
      <w:szCs w:val="32"/>
    </w:rPr>
  </w:style>
  <w:style w:type="paragraph" w:styleId="a3">
    <w:name w:val="header"/>
    <w:basedOn w:val="a"/>
    <w:link w:val="Char"/>
    <w:uiPriority w:val="99"/>
    <w:unhideWhenUsed/>
    <w:rsid w:val="00834B9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34B96"/>
    <w:rPr>
      <w:sz w:val="18"/>
      <w:szCs w:val="18"/>
    </w:rPr>
  </w:style>
  <w:style w:type="paragraph" w:styleId="a4">
    <w:name w:val="footer"/>
    <w:basedOn w:val="a"/>
    <w:link w:val="Char0"/>
    <w:uiPriority w:val="99"/>
    <w:unhideWhenUsed/>
    <w:rsid w:val="00834B96"/>
    <w:pPr>
      <w:tabs>
        <w:tab w:val="center" w:pos="4153"/>
        <w:tab w:val="right" w:pos="8306"/>
      </w:tabs>
      <w:snapToGrid w:val="0"/>
      <w:jc w:val="left"/>
    </w:pPr>
    <w:rPr>
      <w:sz w:val="18"/>
      <w:szCs w:val="18"/>
    </w:rPr>
  </w:style>
  <w:style w:type="character" w:customStyle="1" w:styleId="Char0">
    <w:name w:val="页脚 Char"/>
    <w:basedOn w:val="a0"/>
    <w:link w:val="a4"/>
    <w:uiPriority w:val="99"/>
    <w:rsid w:val="00834B96"/>
    <w:rPr>
      <w:sz w:val="18"/>
      <w:szCs w:val="18"/>
    </w:rPr>
  </w:style>
</w:styles>
</file>

<file path=word/webSettings.xml><?xml version="1.0" encoding="utf-8"?>
<w:webSettings xmlns:r="http://schemas.openxmlformats.org/officeDocument/2006/relationships" xmlns:w="http://schemas.openxmlformats.org/wordprocessingml/2006/main">
  <w:divs>
    <w:div w:id="612055701">
      <w:bodyDiv w:val="1"/>
      <w:marLeft w:val="0"/>
      <w:marRight w:val="0"/>
      <w:marTop w:val="0"/>
      <w:marBottom w:val="0"/>
      <w:divBdr>
        <w:top w:val="none" w:sz="0" w:space="0" w:color="auto"/>
        <w:left w:val="none" w:sz="0" w:space="0" w:color="auto"/>
        <w:bottom w:val="none" w:sz="0" w:space="0" w:color="auto"/>
        <w:right w:val="none" w:sz="0" w:space="0" w:color="auto"/>
      </w:divBdr>
      <w:divsChild>
        <w:div w:id="981278043">
          <w:marLeft w:val="15"/>
          <w:marRight w:val="0"/>
          <w:marTop w:val="15"/>
          <w:marBottom w:val="0"/>
          <w:divBdr>
            <w:top w:val="none" w:sz="0" w:space="0" w:color="auto"/>
            <w:left w:val="none" w:sz="0" w:space="0" w:color="auto"/>
            <w:bottom w:val="none" w:sz="0" w:space="0" w:color="auto"/>
            <w:right w:val="none" w:sz="0" w:space="0" w:color="auto"/>
          </w:divBdr>
        </w:div>
        <w:div w:id="1238320779">
          <w:marLeft w:val="0"/>
          <w:marRight w:val="0"/>
          <w:marTop w:val="0"/>
          <w:marBottom w:val="0"/>
          <w:divBdr>
            <w:top w:val="none" w:sz="0" w:space="0" w:color="auto"/>
            <w:left w:val="none" w:sz="0" w:space="0" w:color="auto"/>
            <w:bottom w:val="none" w:sz="0" w:space="0" w:color="auto"/>
            <w:right w:val="none" w:sz="0" w:space="0" w:color="auto"/>
          </w:divBdr>
          <w:divsChild>
            <w:div w:id="667175070">
              <w:marLeft w:val="0"/>
              <w:marRight w:val="0"/>
              <w:marTop w:val="0"/>
              <w:marBottom w:val="0"/>
              <w:divBdr>
                <w:top w:val="none" w:sz="0" w:space="0" w:color="auto"/>
                <w:left w:val="none" w:sz="0" w:space="0" w:color="auto"/>
                <w:bottom w:val="none" w:sz="0" w:space="0" w:color="auto"/>
                <w:right w:val="none" w:sz="0" w:space="0" w:color="auto"/>
              </w:divBdr>
            </w:div>
            <w:div w:id="131525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565627">
      <w:bodyDiv w:val="1"/>
      <w:marLeft w:val="0"/>
      <w:marRight w:val="0"/>
      <w:marTop w:val="0"/>
      <w:marBottom w:val="0"/>
      <w:divBdr>
        <w:top w:val="none" w:sz="0" w:space="0" w:color="auto"/>
        <w:left w:val="none" w:sz="0" w:space="0" w:color="auto"/>
        <w:bottom w:val="none" w:sz="0" w:space="0" w:color="auto"/>
        <w:right w:val="none" w:sz="0" w:space="0" w:color="auto"/>
      </w:divBdr>
      <w:divsChild>
        <w:div w:id="1082876141">
          <w:marLeft w:val="15"/>
          <w:marRight w:val="0"/>
          <w:marTop w:val="15"/>
          <w:marBottom w:val="0"/>
          <w:divBdr>
            <w:top w:val="none" w:sz="0" w:space="0" w:color="auto"/>
            <w:left w:val="none" w:sz="0" w:space="0" w:color="auto"/>
            <w:bottom w:val="none" w:sz="0" w:space="0" w:color="auto"/>
            <w:right w:val="none" w:sz="0" w:space="0" w:color="auto"/>
          </w:divBdr>
        </w:div>
        <w:div w:id="691371442">
          <w:marLeft w:val="0"/>
          <w:marRight w:val="0"/>
          <w:marTop w:val="0"/>
          <w:marBottom w:val="0"/>
          <w:divBdr>
            <w:top w:val="none" w:sz="0" w:space="0" w:color="auto"/>
            <w:left w:val="none" w:sz="0" w:space="0" w:color="auto"/>
            <w:bottom w:val="none" w:sz="0" w:space="0" w:color="auto"/>
            <w:right w:val="none" w:sz="0" w:space="0" w:color="auto"/>
          </w:divBdr>
        </w:div>
      </w:divsChild>
    </w:div>
    <w:div w:id="1559173031">
      <w:bodyDiv w:val="1"/>
      <w:marLeft w:val="0"/>
      <w:marRight w:val="0"/>
      <w:marTop w:val="0"/>
      <w:marBottom w:val="0"/>
      <w:divBdr>
        <w:top w:val="none" w:sz="0" w:space="0" w:color="auto"/>
        <w:left w:val="none" w:sz="0" w:space="0" w:color="auto"/>
        <w:bottom w:val="none" w:sz="0" w:space="0" w:color="auto"/>
        <w:right w:val="none" w:sz="0" w:space="0" w:color="auto"/>
      </w:divBdr>
    </w:div>
    <w:div w:id="1609507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319</Words>
  <Characters>1822</Characters>
  <Application>Microsoft Office Word</Application>
  <DocSecurity>0</DocSecurity>
  <Lines>15</Lines>
  <Paragraphs>4</Paragraphs>
  <ScaleCrop>false</ScaleCrop>
  <Company>Microsoft</Company>
  <LinksUpToDate>false</LinksUpToDate>
  <CharactersWithSpaces>2137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dc:creator>
  <cp:lastModifiedBy>lenovo</cp:lastModifiedBy>
  <cp:revision>4</cp:revision>
  <dcterms:created xsi:type="dcterms:W3CDTF">2020-11-23T10:02:00Z</dcterms:created>
  <dcterms:modified xsi:type="dcterms:W3CDTF">2020-11-25T01:51:00Z</dcterms:modified>
</cp:coreProperties>
</file>