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Project Proposal</w:t>
      </w:r>
    </w:p>
    <w:p>
      <w:pPr>
        <w:jc w:val="center"/>
        <w:rPr>
          <w:rFonts w:hint="default"/>
          <w:b/>
          <w:bCs/>
          <w:sz w:val="28"/>
          <w:szCs w:val="28"/>
          <w:lang w:val="en-US"/>
        </w:rPr>
      </w:pPr>
      <w:r>
        <w:rPr>
          <w:rFonts w:hint="default"/>
          <w:b/>
          <w:bCs/>
          <w:sz w:val="28"/>
          <w:szCs w:val="28"/>
          <w:lang w:val="en-US"/>
        </w:rPr>
        <w:t>ECEg4342 - Semester Project</w:t>
      </w:r>
    </w:p>
    <w:p>
      <w:pPr>
        <w:jc w:val="left"/>
        <w:rPr>
          <w:rFonts w:hint="default"/>
          <w:b w:val="0"/>
          <w:bCs w:val="0"/>
          <w:i/>
          <w:iCs/>
          <w:sz w:val="22"/>
          <w:szCs w:val="22"/>
          <w:lang w:val="en-US"/>
        </w:rPr>
      </w:pPr>
    </w:p>
    <w:p>
      <w:pPr>
        <w:jc w:val="left"/>
        <w:rPr>
          <w:rFonts w:hint="default"/>
          <w:b w:val="0"/>
          <w:bCs w:val="0"/>
          <w:i/>
          <w:iCs/>
          <w:sz w:val="22"/>
          <w:szCs w:val="22"/>
          <w:lang w:val="en-US"/>
        </w:rPr>
      </w:pPr>
      <w:r>
        <w:rPr>
          <w:rFonts w:hint="default"/>
          <w:b w:val="0"/>
          <w:bCs w:val="0"/>
          <w:i/>
          <w:iCs/>
          <w:sz w:val="22"/>
          <w:szCs w:val="22"/>
          <w:lang w:val="en-US"/>
        </w:rPr>
        <w:t>Alazar Dereje(1100803),  Dagim Daniel(1100844),  Dawit Chala(1100547),                          Jafer Husun(1100372),  Mebrhit G/selassie(1100166)</w:t>
      </w:r>
    </w:p>
    <w:p>
      <w:pPr>
        <w:jc w:val="left"/>
        <w:rPr>
          <w:rFonts w:hint="default"/>
          <w:b/>
          <w:bCs/>
          <w:sz w:val="28"/>
          <w:szCs w:val="28"/>
          <w:lang w:val="en-US"/>
        </w:rPr>
      </w:pPr>
    </w:p>
    <w:p>
      <w:pPr>
        <w:jc w:val="left"/>
        <w:rPr>
          <w:rFonts w:hint="default"/>
          <w:b/>
          <w:bCs/>
          <w:sz w:val="28"/>
          <w:szCs w:val="28"/>
          <w:lang w:val="en-US"/>
        </w:rPr>
      </w:pPr>
      <w:r>
        <w:rPr>
          <w:rFonts w:hint="default"/>
          <w:b/>
          <w:bCs/>
          <w:sz w:val="28"/>
          <w:szCs w:val="28"/>
          <w:lang w:val="en-US"/>
        </w:rPr>
        <w:t>Introduction</w:t>
      </w:r>
    </w:p>
    <w:p>
      <w:pPr>
        <w:rPr>
          <w:rFonts w:hint="default"/>
          <w:b w:val="0"/>
          <w:bCs w:val="0"/>
          <w:sz w:val="24"/>
          <w:szCs w:val="22"/>
          <w:lang w:val="en-US"/>
        </w:rPr>
      </w:pPr>
    </w:p>
    <w:p>
      <w:pPr>
        <w:rPr>
          <w:rFonts w:hint="default"/>
          <w:b w:val="0"/>
          <w:bCs w:val="0"/>
          <w:sz w:val="24"/>
          <w:szCs w:val="22"/>
          <w:lang w:val="en-US"/>
        </w:rPr>
      </w:pPr>
      <w:r>
        <w:rPr>
          <w:rFonts w:hint="default"/>
          <w:b w:val="0"/>
          <w:bCs w:val="0"/>
          <w:sz w:val="24"/>
          <w:szCs w:val="22"/>
          <w:lang w:val="en-US"/>
        </w:rPr>
        <w:t xml:space="preserve">Online Library Management System is a system which maintains the information about the books in the library, their authors, Members of the library to whom the books are issued to, library staff and all. This is very difficult to organize manually. Specially in our case (Samara University) Since the librarians take shifts, it takes time and resource to familiarize the management of the library to different staff members. Maintenance of this information manually is a very complex task. Thanks to the advancement of technology, Organization of the online management system becomes much simpler. The Online library management system has been designed to computerize and automate the operations performed over the information about the members of the library , books issues, book returns, categories and many other operations. The computerization of library helps in many instances of its maintenance. It reduces the workload of management as most of  the manual work is reduced. </w:t>
      </w:r>
    </w:p>
    <w:p>
      <w:pPr>
        <w:jc w:val="left"/>
        <w:rPr>
          <w:rFonts w:hint="default"/>
          <w:b/>
          <w:bCs/>
          <w:sz w:val="32"/>
          <w:szCs w:val="32"/>
          <w:lang w:val="en-US"/>
        </w:rPr>
      </w:pPr>
      <w:r>
        <w:rPr>
          <w:rFonts w:hint="default"/>
          <w:b/>
          <w:bCs/>
          <w:sz w:val="24"/>
          <w:szCs w:val="22"/>
          <w:lang w:val="en-US"/>
        </w:rPr>
        <w:t xml:space="preserve">     </w:t>
      </w:r>
    </w:p>
    <w:p>
      <w:pPr>
        <w:jc w:val="left"/>
        <w:rPr>
          <w:rFonts w:hint="default"/>
          <w:b/>
          <w:bCs/>
          <w:sz w:val="32"/>
          <w:szCs w:val="32"/>
          <w:lang w:val="en-US"/>
        </w:rPr>
      </w:pPr>
      <w:r>
        <w:rPr>
          <w:rFonts w:hint="default"/>
          <w:b/>
          <w:bCs/>
          <w:sz w:val="32"/>
          <w:szCs w:val="32"/>
          <w:lang w:val="en-US"/>
        </w:rPr>
        <w:t>Objectives</w:t>
      </w:r>
    </w:p>
    <w:p>
      <w:pPr>
        <w:jc w:val="left"/>
        <w:rPr>
          <w:rFonts w:hint="default"/>
          <w:b/>
          <w:bCs/>
          <w:sz w:val="32"/>
          <w:szCs w:val="32"/>
          <w:lang w:val="en-US"/>
        </w:rPr>
      </w:pP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To provide an online system that would make library management simple for librarians.</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To eliminate loss of records and files by creating a database that would store required data for later access.</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To reduce the space consumed by files and records.</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To develop a system that is efficient in maintaining the information of members of the library, their registration, the issuing and return of books.</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To reduce work load for librarians and to minimize the amount of people required to work in the library which will save money.</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bCs/>
          <w:sz w:val="32"/>
          <w:szCs w:val="32"/>
          <w:lang w:val="en-US"/>
        </w:rPr>
        <w:t>Target Customers</w:t>
      </w:r>
      <w:r>
        <w:rPr>
          <w:rFonts w:hint="default"/>
          <w:b w:val="0"/>
          <w:bCs w:val="0"/>
          <w:sz w:val="24"/>
          <w:szCs w:val="24"/>
          <w:lang w:val="en-US"/>
        </w:rPr>
        <w:t xml:space="preserve"> </w:t>
      </w:r>
    </w:p>
    <w:p>
      <w:pPr>
        <w:numPr>
          <w:numId w:val="0"/>
        </w:numPr>
        <w:ind w:leftChars="0"/>
        <w:jc w:val="left"/>
        <w:rPr>
          <w:rFonts w:hint="default"/>
          <w:b w:val="0"/>
          <w:bCs w:val="0"/>
          <w:sz w:val="24"/>
          <w:szCs w:val="24"/>
          <w:lang w:val="en-US"/>
        </w:rPr>
      </w:pP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Students- Students are the major target customers since the majority of the members of the library are students since they will issue and return books available in the library.</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Teachers- just like students teachers are also a target customers since they can issue and return a book from the library anytime they wish to.</w:t>
      </w:r>
    </w:p>
    <w:p>
      <w:pPr>
        <w:numPr>
          <w:numId w:val="0"/>
        </w:numPr>
        <w:ind w:leftChars="0"/>
        <w:jc w:val="left"/>
        <w:rPr>
          <w:rFonts w:hint="default"/>
          <w:b/>
          <w:bCs/>
          <w:sz w:val="32"/>
          <w:szCs w:val="32"/>
          <w:lang w:val="en-US"/>
        </w:rPr>
      </w:pPr>
    </w:p>
    <w:p>
      <w:pPr>
        <w:numPr>
          <w:numId w:val="0"/>
        </w:numPr>
        <w:ind w:leftChars="0"/>
        <w:jc w:val="left"/>
        <w:rPr>
          <w:rFonts w:hint="default"/>
          <w:b/>
          <w:bCs/>
          <w:sz w:val="32"/>
          <w:szCs w:val="32"/>
          <w:lang w:val="en-US"/>
        </w:rPr>
      </w:pPr>
    </w:p>
    <w:p>
      <w:pPr>
        <w:numPr>
          <w:numId w:val="0"/>
        </w:numPr>
        <w:ind w:leftChars="0"/>
        <w:jc w:val="left"/>
        <w:rPr>
          <w:rFonts w:hint="default"/>
          <w:b/>
          <w:bCs/>
          <w:sz w:val="32"/>
          <w:szCs w:val="32"/>
          <w:lang w:val="en-US"/>
        </w:rPr>
      </w:pPr>
    </w:p>
    <w:p>
      <w:pPr>
        <w:numPr>
          <w:numId w:val="0"/>
        </w:numPr>
        <w:ind w:leftChars="0"/>
        <w:jc w:val="left"/>
        <w:rPr>
          <w:rFonts w:hint="default"/>
          <w:b/>
          <w:bCs/>
          <w:sz w:val="32"/>
          <w:szCs w:val="32"/>
          <w:lang w:val="en-US"/>
        </w:rPr>
      </w:pPr>
    </w:p>
    <w:p>
      <w:pPr>
        <w:numPr>
          <w:numId w:val="0"/>
        </w:numPr>
        <w:ind w:leftChars="0"/>
        <w:jc w:val="left"/>
        <w:rPr>
          <w:rFonts w:hint="default"/>
          <w:b/>
          <w:bCs/>
          <w:sz w:val="32"/>
          <w:szCs w:val="32"/>
          <w:lang w:val="en-US"/>
        </w:rPr>
      </w:pPr>
    </w:p>
    <w:p>
      <w:pPr>
        <w:numPr>
          <w:numId w:val="0"/>
        </w:numPr>
        <w:ind w:leftChars="0"/>
        <w:jc w:val="left"/>
        <w:rPr>
          <w:rFonts w:hint="default"/>
          <w:b/>
          <w:bCs/>
          <w:sz w:val="32"/>
          <w:szCs w:val="32"/>
          <w:lang w:val="en-US"/>
        </w:rPr>
      </w:pPr>
      <w:r>
        <w:rPr>
          <w:rFonts w:hint="default"/>
          <w:b/>
          <w:bCs/>
          <w:sz w:val="32"/>
          <w:szCs w:val="32"/>
          <w:lang w:val="en-US"/>
        </w:rPr>
        <w:t>Application Features and Description</w:t>
      </w:r>
    </w:p>
    <w:p>
      <w:pPr>
        <w:numPr>
          <w:numId w:val="0"/>
        </w:numPr>
        <w:ind w:leftChars="0"/>
        <w:jc w:val="left"/>
        <w:rPr>
          <w:rFonts w:hint="default"/>
          <w:b w:val="0"/>
          <w:bCs w:val="0"/>
          <w:sz w:val="24"/>
          <w:szCs w:val="24"/>
          <w:lang w:val="en-US"/>
        </w:rPr>
      </w:pP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In order to access the Online Library Management system as a user, users are required to log in which would require a sign up page. They are required to provide the following information in the signing up process:-</w:t>
      </w:r>
    </w:p>
    <w:p>
      <w:pPr>
        <w:numPr>
          <w:numId w:val="0"/>
        </w:numPr>
        <w:ind w:leftChars="0"/>
        <w:jc w:val="left"/>
        <w:rPr>
          <w:rFonts w:hint="default"/>
          <w:b w:val="0"/>
          <w:bCs w:val="0"/>
          <w:sz w:val="24"/>
          <w:szCs w:val="24"/>
          <w:lang w:val="en-US"/>
        </w:rPr>
      </w:pP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Full Name</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Email</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Phone number</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Password</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Once they have registered they are able to login as a user on the login page with their Email and password. After logging in as a user students are able to view issued book status, previous records of issued and returned book. This will all be displayed on the Dashboard of the user. They can also manage their profile, change password and log out.</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ilvl w:val="0"/>
          <w:numId w:val="3"/>
        </w:numPr>
        <w:ind w:left="420" w:leftChars="0" w:hanging="420" w:firstLineChars="0"/>
        <w:jc w:val="left"/>
        <w:rPr>
          <w:rFonts w:hint="default"/>
          <w:b w:val="0"/>
          <w:bCs w:val="0"/>
          <w:sz w:val="24"/>
          <w:szCs w:val="24"/>
          <w:lang w:val="en-US"/>
        </w:rPr>
      </w:pPr>
      <w:r>
        <w:rPr>
          <w:rFonts w:hint="default"/>
          <w:b w:val="0"/>
          <w:bCs w:val="0"/>
          <w:sz w:val="24"/>
          <w:szCs w:val="24"/>
          <w:lang w:val="en-US"/>
        </w:rPr>
        <w:t>There is also an admin login page that gives administrative features for the Librarian/Teacher. These features are:-</w:t>
      </w:r>
    </w:p>
    <w:p>
      <w:pPr>
        <w:numPr>
          <w:numId w:val="0"/>
        </w:numPr>
        <w:jc w:val="left"/>
        <w:rPr>
          <w:rFonts w:hint="default"/>
          <w:b w:val="0"/>
          <w:bCs w:val="0"/>
          <w:sz w:val="24"/>
          <w:szCs w:val="24"/>
          <w:lang w:val="en-US"/>
        </w:rPr>
      </w:pPr>
    </w:p>
    <w:p>
      <w:pPr>
        <w:numPr>
          <w:numId w:val="0"/>
        </w:numPr>
        <w:jc w:val="left"/>
        <w:rPr>
          <w:rFonts w:hint="default"/>
          <w:b w:val="0"/>
          <w:bCs w:val="0"/>
          <w:sz w:val="24"/>
          <w:szCs w:val="24"/>
          <w:lang w:val="en-US"/>
        </w:rPr>
      </w:pPr>
    </w:p>
    <w:p>
      <w:pPr>
        <w:numPr>
          <w:ilvl w:val="0"/>
          <w:numId w:val="4"/>
        </w:numPr>
        <w:ind w:left="420" w:leftChars="0" w:hanging="420" w:firstLineChars="0"/>
        <w:jc w:val="left"/>
        <w:rPr>
          <w:rFonts w:hint="default"/>
          <w:b w:val="0"/>
          <w:bCs w:val="0"/>
          <w:sz w:val="24"/>
          <w:szCs w:val="24"/>
          <w:lang w:val="en-US"/>
        </w:rPr>
      </w:pPr>
      <w:r>
        <w:rPr>
          <w:rFonts w:hint="default"/>
          <w:b/>
          <w:bCs/>
          <w:i w:val="0"/>
          <w:iCs w:val="0"/>
          <w:sz w:val="24"/>
          <w:szCs w:val="24"/>
          <w:lang w:val="en-US"/>
        </w:rPr>
        <w:t>Add and manage Books</w:t>
      </w:r>
      <w:r>
        <w:rPr>
          <w:rFonts w:hint="default"/>
          <w:b w:val="0"/>
          <w:bCs w:val="0"/>
          <w:sz w:val="24"/>
          <w:szCs w:val="24"/>
          <w:lang w:val="en-US"/>
        </w:rPr>
        <w:t xml:space="preserve"> :-  this feature is used to add new books and also to manage existing books into or from the database.</w:t>
      </w:r>
    </w:p>
    <w:p>
      <w:pPr>
        <w:numPr>
          <w:ilvl w:val="0"/>
          <w:numId w:val="4"/>
        </w:numPr>
        <w:ind w:left="420" w:leftChars="0" w:hanging="420" w:firstLineChars="0"/>
        <w:jc w:val="left"/>
        <w:rPr>
          <w:rFonts w:hint="default"/>
          <w:b w:val="0"/>
          <w:bCs w:val="0"/>
          <w:sz w:val="24"/>
          <w:szCs w:val="24"/>
          <w:lang w:val="en-US"/>
        </w:rPr>
      </w:pPr>
      <w:r>
        <w:rPr>
          <w:rFonts w:hint="default"/>
          <w:b/>
          <w:bCs/>
          <w:sz w:val="24"/>
          <w:szCs w:val="24"/>
          <w:lang w:val="en-US"/>
        </w:rPr>
        <w:t>Add and manage categories</w:t>
      </w:r>
      <w:r>
        <w:rPr>
          <w:rFonts w:hint="default"/>
          <w:b w:val="0"/>
          <w:bCs w:val="0"/>
          <w:sz w:val="24"/>
          <w:szCs w:val="24"/>
          <w:lang w:val="en-US"/>
        </w:rPr>
        <w:t>:- In this feature we can add a category and manage categories. These categories contain books of certain classifications like different departments or Genres of books.</w:t>
      </w:r>
    </w:p>
    <w:p>
      <w:pPr>
        <w:numPr>
          <w:ilvl w:val="0"/>
          <w:numId w:val="4"/>
        </w:numPr>
        <w:ind w:left="420" w:leftChars="0" w:hanging="420" w:firstLineChars="0"/>
        <w:jc w:val="left"/>
        <w:rPr>
          <w:rFonts w:hint="default"/>
          <w:b w:val="0"/>
          <w:bCs w:val="0"/>
          <w:sz w:val="24"/>
          <w:szCs w:val="24"/>
          <w:lang w:val="en-US"/>
        </w:rPr>
      </w:pPr>
      <w:r>
        <w:rPr>
          <w:rFonts w:hint="default"/>
          <w:b/>
          <w:bCs/>
          <w:sz w:val="24"/>
          <w:szCs w:val="24"/>
          <w:lang w:val="en-US"/>
        </w:rPr>
        <w:t xml:space="preserve">Add and manage Authors </w:t>
      </w:r>
      <w:r>
        <w:rPr>
          <w:rFonts w:hint="default"/>
          <w:b w:val="0"/>
          <w:bCs w:val="0"/>
          <w:sz w:val="24"/>
          <w:szCs w:val="24"/>
          <w:lang w:val="en-US"/>
        </w:rPr>
        <w:t>:- These feature will allow the admin to add authors of the books and to manage existing authors in the database.</w:t>
      </w:r>
    </w:p>
    <w:p>
      <w:pPr>
        <w:numPr>
          <w:ilvl w:val="0"/>
          <w:numId w:val="4"/>
        </w:numPr>
        <w:ind w:left="420" w:leftChars="0" w:hanging="420" w:firstLineChars="0"/>
        <w:jc w:val="left"/>
        <w:rPr>
          <w:rFonts w:hint="default"/>
          <w:b/>
          <w:bCs/>
          <w:sz w:val="24"/>
          <w:szCs w:val="24"/>
          <w:lang w:val="en-US"/>
        </w:rPr>
      </w:pPr>
      <w:r>
        <w:rPr>
          <w:rFonts w:hint="default"/>
          <w:b/>
          <w:bCs/>
          <w:sz w:val="24"/>
          <w:szCs w:val="24"/>
          <w:lang w:val="en-US"/>
        </w:rPr>
        <w:t xml:space="preserve">Issue and manage Book  </w:t>
      </w:r>
      <w:r>
        <w:rPr>
          <w:rFonts w:hint="default"/>
          <w:b w:val="0"/>
          <w:bCs w:val="0"/>
          <w:sz w:val="24"/>
          <w:szCs w:val="24"/>
          <w:lang w:val="en-US"/>
        </w:rPr>
        <w:t>:- allows librarians to issue a book to a student and keeps record of the student and book information with the issued date for later access.</w:t>
      </w:r>
    </w:p>
    <w:p>
      <w:pPr>
        <w:numPr>
          <w:ilvl w:val="0"/>
          <w:numId w:val="4"/>
        </w:numPr>
        <w:ind w:left="420" w:leftChars="0" w:hanging="420" w:firstLineChars="0"/>
        <w:jc w:val="left"/>
        <w:rPr>
          <w:rFonts w:hint="default"/>
          <w:b/>
          <w:bCs/>
          <w:sz w:val="24"/>
          <w:szCs w:val="24"/>
          <w:lang w:val="en-US"/>
        </w:rPr>
      </w:pPr>
      <w:r>
        <w:rPr>
          <w:rFonts w:hint="default"/>
          <w:b/>
          <w:bCs/>
          <w:sz w:val="24"/>
          <w:szCs w:val="24"/>
          <w:lang w:val="en-US"/>
        </w:rPr>
        <w:t>Manage registered members</w:t>
      </w:r>
      <w:r>
        <w:rPr>
          <w:rFonts w:hint="default"/>
          <w:b w:val="0"/>
          <w:bCs w:val="0"/>
          <w:sz w:val="24"/>
          <w:szCs w:val="24"/>
          <w:lang w:val="en-US"/>
        </w:rPr>
        <w:t>:- this feature is a record of registered students with the privilege of viewing information about the registered student and to take action on their active or inactive status.</w:t>
      </w:r>
    </w:p>
    <w:p>
      <w:pPr>
        <w:numPr>
          <w:ilvl w:val="0"/>
          <w:numId w:val="4"/>
        </w:numPr>
        <w:ind w:left="420" w:leftChars="0" w:hanging="420" w:firstLineChars="0"/>
        <w:jc w:val="left"/>
        <w:rPr>
          <w:rFonts w:hint="default"/>
          <w:b/>
          <w:bCs/>
          <w:sz w:val="24"/>
          <w:szCs w:val="24"/>
          <w:lang w:val="en-US"/>
        </w:rPr>
      </w:pPr>
      <w:r>
        <w:rPr>
          <w:rFonts w:hint="default"/>
          <w:b/>
          <w:bCs/>
          <w:sz w:val="24"/>
          <w:szCs w:val="24"/>
          <w:lang w:val="en-US"/>
        </w:rPr>
        <w:t xml:space="preserve">Change Password </w:t>
      </w:r>
      <w:r>
        <w:rPr>
          <w:rFonts w:hint="default"/>
          <w:b w:val="0"/>
          <w:bCs w:val="0"/>
          <w:sz w:val="24"/>
          <w:szCs w:val="24"/>
          <w:lang w:val="en-US"/>
        </w:rPr>
        <w:t>:- a feature the changes the admin password</w:t>
      </w:r>
    </w:p>
    <w:p>
      <w:pPr>
        <w:numPr>
          <w:numId w:val="0"/>
        </w:numPr>
        <w:ind w:leftChars="0"/>
        <w:jc w:val="left"/>
        <w:rPr>
          <w:rFonts w:hint="default"/>
          <w:b w:val="0"/>
          <w:bCs w:val="0"/>
          <w:sz w:val="24"/>
          <w:szCs w:val="24"/>
          <w:lang w:val="en-US"/>
        </w:rPr>
      </w:pPr>
    </w:p>
    <w:p>
      <w:pPr>
        <w:numPr>
          <w:numId w:val="0"/>
        </w:numPr>
        <w:ind w:leftChars="0"/>
        <w:jc w:val="left"/>
        <w:rPr>
          <w:rFonts w:hint="default"/>
          <w:b/>
          <w:bCs/>
          <w:sz w:val="24"/>
          <w:szCs w:val="24"/>
          <w:lang w:val="en-US"/>
        </w:rPr>
      </w:pPr>
      <w:r>
        <w:rPr>
          <w:rFonts w:hint="default"/>
          <w:b w:val="0"/>
          <w:bCs w:val="0"/>
          <w:sz w:val="24"/>
          <w:szCs w:val="24"/>
          <w:lang w:val="en-US"/>
        </w:rPr>
        <w:t>All these features will be accessible on the Admin Dashboard.</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 xml:space="preserve">            </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p>
    <w:p>
      <w:pPr>
        <w:numPr>
          <w:numId w:val="0"/>
        </w:numPr>
        <w:ind w:leftChars="0"/>
        <w:jc w:val="left"/>
        <w:rPr>
          <w:rFonts w:hint="default"/>
          <w:b/>
          <w:bCs/>
          <w:sz w:val="28"/>
          <w:szCs w:val="28"/>
          <w:lang w:val="en-US"/>
        </w:rPr>
      </w:pPr>
      <w:r>
        <w:rPr>
          <w:rFonts w:hint="default"/>
          <w:b/>
          <w:bCs/>
          <w:sz w:val="28"/>
          <w:szCs w:val="28"/>
          <w:lang w:val="en-US"/>
        </w:rPr>
        <w:t>Tools and resources</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HTML</w:t>
      </w:r>
    </w:p>
    <w:p>
      <w:pPr>
        <w:numPr>
          <w:numId w:val="0"/>
        </w:numPr>
        <w:ind w:leftChars="0"/>
        <w:jc w:val="left"/>
        <w:rPr>
          <w:rFonts w:hint="default"/>
          <w:b w:val="0"/>
          <w:bCs w:val="0"/>
          <w:sz w:val="24"/>
          <w:szCs w:val="24"/>
          <w:lang w:val="en-US"/>
        </w:rPr>
      </w:pPr>
      <w:r>
        <w:rPr>
          <w:rFonts w:hint="default"/>
          <w:b w:val="0"/>
          <w:bCs w:val="0"/>
          <w:sz w:val="24"/>
          <w:szCs w:val="24"/>
          <w:lang w:val="en-US"/>
        </w:rPr>
        <w:t>CSS</w:t>
      </w:r>
    </w:p>
    <w:p>
      <w:pPr>
        <w:numPr>
          <w:numId w:val="0"/>
        </w:numPr>
        <w:ind w:leftChars="0"/>
        <w:jc w:val="left"/>
        <w:rPr>
          <w:rFonts w:hint="default"/>
          <w:b w:val="0"/>
          <w:bCs w:val="0"/>
          <w:sz w:val="24"/>
          <w:szCs w:val="24"/>
          <w:lang w:val="en-US"/>
        </w:rPr>
      </w:pPr>
      <w:r>
        <w:rPr>
          <w:rFonts w:hint="default"/>
          <w:b w:val="0"/>
          <w:bCs w:val="0"/>
          <w:sz w:val="24"/>
          <w:szCs w:val="24"/>
          <w:lang w:val="en-US"/>
        </w:rPr>
        <w:t>PHP</w:t>
      </w:r>
    </w:p>
    <w:p>
      <w:pPr>
        <w:numPr>
          <w:numId w:val="0"/>
        </w:numPr>
        <w:ind w:leftChars="0"/>
        <w:jc w:val="left"/>
        <w:rPr>
          <w:rFonts w:hint="default"/>
          <w:b w:val="0"/>
          <w:bCs w:val="0"/>
          <w:sz w:val="24"/>
          <w:szCs w:val="24"/>
          <w:lang w:val="en-US"/>
        </w:rPr>
      </w:pPr>
      <w:r>
        <w:rPr>
          <w:rFonts w:hint="default"/>
          <w:b w:val="0"/>
          <w:bCs w:val="0"/>
          <w:sz w:val="24"/>
          <w:szCs w:val="24"/>
          <w:lang w:val="en-US"/>
        </w:rPr>
        <w:t>Javascript</w:t>
      </w:r>
    </w:p>
    <w:p>
      <w:pPr>
        <w:numPr>
          <w:numId w:val="0"/>
        </w:numPr>
        <w:ind w:leftChars="0"/>
        <w:jc w:val="left"/>
        <w:rPr>
          <w:rFonts w:hint="default"/>
          <w:b w:val="0"/>
          <w:bCs w:val="0"/>
          <w:sz w:val="24"/>
          <w:szCs w:val="24"/>
          <w:lang w:val="en-US"/>
        </w:rPr>
      </w:pPr>
      <w:r>
        <w:rPr>
          <w:rFonts w:hint="default"/>
          <w:b w:val="0"/>
          <w:bCs w:val="0"/>
          <w:sz w:val="24"/>
          <w:szCs w:val="24"/>
          <w:lang w:val="en-US"/>
        </w:rPr>
        <w:t>M</w:t>
      </w:r>
      <w:bookmarkStart w:id="0" w:name="_GoBack"/>
      <w:bookmarkEnd w:id="0"/>
      <w:r>
        <w:rPr>
          <w:rFonts w:hint="default"/>
          <w:b w:val="0"/>
          <w:bCs w:val="0"/>
          <w:sz w:val="24"/>
          <w:szCs w:val="24"/>
          <w:lang w:val="en-US"/>
        </w:rPr>
        <w:t>ysql for database</w:t>
      </w:r>
    </w:p>
    <w:p>
      <w:pPr>
        <w:numPr>
          <w:numId w:val="0"/>
        </w:numPr>
        <w:ind w:leftChars="0"/>
        <w:jc w:val="left"/>
        <w:rPr>
          <w:rFonts w:hint="default"/>
          <w:b w:val="0"/>
          <w:bCs w:val="0"/>
          <w:sz w:val="24"/>
          <w:szCs w:val="24"/>
          <w:lang w:val="en-US"/>
        </w:rPr>
      </w:pPr>
      <w:r>
        <w:rPr>
          <w:rFonts w:hint="default"/>
          <w:b w:val="0"/>
          <w:bCs w:val="0"/>
          <w:sz w:val="24"/>
          <w:szCs w:val="24"/>
          <w:lang w:val="en-US"/>
        </w:rPr>
        <w:t>XAMPP as local server</w:t>
      </w:r>
    </w:p>
    <w:p>
      <w:pPr>
        <w:numPr>
          <w:numId w:val="0"/>
        </w:numPr>
        <w:ind w:leftChars="0"/>
        <w:jc w:val="left"/>
        <w:rPr>
          <w:rFonts w:hint="default"/>
          <w:b w:val="0"/>
          <w:bCs w:val="0"/>
          <w:sz w:val="24"/>
          <w:szCs w:val="24"/>
          <w:lang w:val="en-US"/>
        </w:rPr>
      </w:pPr>
      <w:r>
        <w:rPr>
          <w:rFonts w:hint="default"/>
          <w:b w:val="0"/>
          <w:bCs w:val="0"/>
          <w:sz w:val="24"/>
          <w:szCs w:val="24"/>
          <w:lang w:val="en-US"/>
        </w:rPr>
        <w:t>Visual studio as an</w:t>
      </w:r>
    </w:p>
    <w:p>
      <w:pPr>
        <w:numPr>
          <w:numId w:val="0"/>
        </w:numPr>
        <w:ind w:leftChars="0"/>
        <w:jc w:val="left"/>
        <w:rPr>
          <w:rFonts w:hint="default"/>
          <w:b w:val="0"/>
          <w:bCs w:val="0"/>
          <w:sz w:val="24"/>
          <w:szCs w:val="24"/>
          <w:lang w:val="en-US"/>
        </w:rPr>
      </w:pPr>
    </w:p>
    <w:p>
      <w:pPr>
        <w:numPr>
          <w:numId w:val="0"/>
        </w:numPr>
        <w:ind w:leftChars="0"/>
        <w:jc w:val="left"/>
        <w:rPr>
          <w:rFonts w:hint="default"/>
          <w:b/>
          <w:bCs/>
          <w:sz w:val="28"/>
          <w:szCs w:val="28"/>
          <w:lang w:val="en-US"/>
        </w:rPr>
      </w:pPr>
      <w:r>
        <w:rPr>
          <w:rFonts w:hint="default"/>
          <w:b/>
          <w:bCs/>
          <w:sz w:val="28"/>
          <w:szCs w:val="28"/>
          <w:lang w:val="en-US"/>
        </w:rPr>
        <w:t>Operational System Requirement</w:t>
      </w:r>
    </w:p>
    <w:p>
      <w:pPr>
        <w:numPr>
          <w:numId w:val="0"/>
        </w:numPr>
        <w:ind w:leftChars="0"/>
        <w:jc w:val="left"/>
        <w:rPr>
          <w:rFonts w:hint="default"/>
          <w:b/>
          <w:bCs/>
          <w:sz w:val="28"/>
          <w:szCs w:val="28"/>
          <w:lang w:val="en-US"/>
        </w:rPr>
      </w:pPr>
    </w:p>
    <w:p>
      <w:pPr>
        <w:widowControl w:val="0"/>
        <w:numPr>
          <w:ilvl w:val="0"/>
          <w:numId w:val="0"/>
        </w:numPr>
        <w:ind w:leftChars="0"/>
        <w:jc w:val="left"/>
        <w:rPr>
          <w:rFonts w:hint="default"/>
          <w:b w:val="0"/>
          <w:bCs w:val="0"/>
          <w:color w:val="000000" w:themeColor="text1"/>
          <w:sz w:val="24"/>
          <w:szCs w:val="22"/>
          <w:lang w:val="en-US"/>
          <w14:textFill>
            <w14:solidFill>
              <w14:schemeClr w14:val="tx1"/>
            </w14:solidFill>
          </w14:textFill>
        </w:rPr>
      </w:pPr>
    </w:p>
    <w:tbl>
      <w:tblPr>
        <w:tblStyle w:val="6"/>
        <w:tblpPr w:leftFromText="180" w:rightFromText="180" w:vertAnchor="text" w:horzAnchor="page" w:tblpX="1971" w:tblpY="101"/>
        <w:tblOverlap w:val="never"/>
        <w:tblW w:w="8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5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2959"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PROCESSOR</w:t>
            </w:r>
          </w:p>
        </w:tc>
        <w:tc>
          <w:tcPr>
            <w:tcW w:w="5340"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 xml:space="preserve">INTEL CORE I2  PROCESSOR OR BETTER </w:t>
            </w:r>
          </w:p>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2959"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OPERATIN SYSTEM</w:t>
            </w:r>
          </w:p>
        </w:tc>
        <w:tc>
          <w:tcPr>
            <w:tcW w:w="5340"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 xml:space="preserve">WINDOWS 10, WINDOWS 8, WINDOWS 7, WINDOWS VISTA, UBUNTU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2959"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MEMORY</w:t>
            </w:r>
          </w:p>
        </w:tc>
        <w:tc>
          <w:tcPr>
            <w:tcW w:w="5340"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 xml:space="preserve"> 1GB OF RAM OR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2959"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HARD DISK SPACE</w:t>
            </w:r>
          </w:p>
        </w:tc>
        <w:tc>
          <w:tcPr>
            <w:tcW w:w="5340"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 xml:space="preserve">MINIMUM OF 3GB FOR DATABASE USAGE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2959"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DATABASE</w:t>
            </w:r>
          </w:p>
        </w:tc>
        <w:tc>
          <w:tcPr>
            <w:tcW w:w="5340" w:type="dxa"/>
          </w:tcPr>
          <w:p>
            <w:pPr>
              <w:widowControl w:val="0"/>
              <w:numPr>
                <w:ilvl w:val="0"/>
                <w:numId w:val="0"/>
              </w:numPr>
              <w:jc w:val="left"/>
              <w:rPr>
                <w:rFonts w:hint="default"/>
                <w:b w:val="0"/>
                <w:bCs w:val="0"/>
                <w:color w:val="000000" w:themeColor="text1"/>
                <w:sz w:val="24"/>
                <w:szCs w:val="22"/>
                <w:vertAlign w:val="baseline"/>
                <w:lang w:val="en-US"/>
                <w14:textFill>
                  <w14:solidFill>
                    <w14:schemeClr w14:val="tx1"/>
                  </w14:solidFill>
                </w14:textFill>
              </w:rPr>
            </w:pPr>
            <w:r>
              <w:rPr>
                <w:rFonts w:hint="default"/>
                <w:b w:val="0"/>
                <w:bCs w:val="0"/>
                <w:color w:val="000000" w:themeColor="text1"/>
                <w:sz w:val="24"/>
                <w:szCs w:val="22"/>
                <w:vertAlign w:val="baseline"/>
                <w:lang w:val="en-US"/>
                <w14:textFill>
                  <w14:solidFill>
                    <w14:schemeClr w14:val="tx1"/>
                  </w14:solidFill>
                </w14:textFill>
              </w:rPr>
              <w:t xml:space="preserve">MY SQL </w:t>
            </w:r>
          </w:p>
        </w:tc>
      </w:tr>
    </w:tbl>
    <w:p>
      <w:pPr>
        <w:numPr>
          <w:numId w:val="0"/>
        </w:numPr>
        <w:ind w:leftChars="0"/>
        <w:jc w:val="left"/>
        <w:rPr>
          <w:rFonts w:hint="default"/>
          <w:b w:val="0"/>
          <w:bCs w:val="0"/>
          <w:sz w:val="24"/>
          <w:szCs w:val="24"/>
          <w:lang w:val="en-US"/>
        </w:rPr>
      </w:pPr>
      <w:r>
        <w:rPr>
          <w:rFonts w:hint="default"/>
          <w:b w:val="0"/>
          <w:bCs w:val="0"/>
          <w:sz w:val="24"/>
          <w:szCs w:val="24"/>
          <w:lang w:val="en-US"/>
        </w:rPr>
        <w:t xml:space="preserve"> </w:t>
      </w:r>
    </w:p>
    <w:p>
      <w:pPr>
        <w:numPr>
          <w:numId w:val="0"/>
        </w:numPr>
        <w:ind w:leftChars="0"/>
        <w:jc w:val="left"/>
        <w:rPr>
          <w:rFonts w:hint="default"/>
          <w:b w:val="0"/>
          <w:bCs w:val="0"/>
          <w:sz w:val="24"/>
          <w:szCs w:val="24"/>
          <w:lang w:val="en-US"/>
        </w:rPr>
      </w:pPr>
    </w:p>
    <w:p>
      <w:pPr>
        <w:numPr>
          <w:numId w:val="0"/>
        </w:numPr>
        <w:ind w:leftChars="0"/>
        <w:jc w:val="left"/>
        <w:rPr>
          <w:rFonts w:hint="default"/>
          <w:b/>
          <w:bCs/>
          <w:sz w:val="28"/>
          <w:szCs w:val="28"/>
          <w:lang w:val="en-US"/>
        </w:rPr>
      </w:pPr>
      <w:r>
        <w:rPr>
          <w:rFonts w:hint="default"/>
          <w:b/>
          <w:bCs/>
          <w:sz w:val="28"/>
          <w:szCs w:val="28"/>
          <w:lang w:val="en-US"/>
        </w:rPr>
        <w:t>Challenges</w:t>
      </w:r>
    </w:p>
    <w:p>
      <w:pPr>
        <w:numPr>
          <w:numId w:val="0"/>
        </w:numPr>
        <w:ind w:leftChars="0"/>
        <w:jc w:val="left"/>
        <w:rPr>
          <w:rFonts w:hint="default"/>
          <w:b w:val="0"/>
          <w:bCs w:val="0"/>
          <w:sz w:val="28"/>
          <w:szCs w:val="28"/>
          <w:lang w:val="en-US"/>
        </w:rPr>
      </w:pPr>
      <w:r>
        <w:rPr>
          <w:rFonts w:hint="default"/>
          <w:b w:val="0"/>
          <w:bCs w:val="0"/>
          <w:sz w:val="28"/>
          <w:szCs w:val="28"/>
          <w:lang w:val="en-US"/>
        </w:rPr>
        <w:t xml:space="preserve">The biggest challenge we envision in the development of the Online Management system is the design and making of the functional codes and algorithms required on the making of the features of the system. It will be complex and it will be difficult to make in the given time.   </w:t>
      </w:r>
    </w:p>
    <w:sectPr>
      <w:headerReference r:id="rId3" w:type="default"/>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threeDEngrave" w:color="800000" w:sz="18" w:space="0"/>
      </w:pBdr>
      <w:tabs>
        <w:tab w:val="right" w:pos="9200"/>
        <w:tab w:val="clear" w:pos="8306"/>
      </w:tabs>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Department of Electrical and Computer Engineering | Samera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BC0D1"/>
    <w:multiLevelType w:val="singleLevel"/>
    <w:tmpl w:val="84EBC0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5EA35F0"/>
    <w:multiLevelType w:val="singleLevel"/>
    <w:tmpl w:val="D5EA3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4AE7541"/>
    <w:multiLevelType w:val="singleLevel"/>
    <w:tmpl w:val="44AE75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5914690"/>
    <w:multiLevelType w:val="singleLevel"/>
    <w:tmpl w:val="559146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55A62"/>
    <w:rsid w:val="149234CB"/>
    <w:rsid w:val="24226971"/>
    <w:rsid w:val="7785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710</Words>
  <Characters>3658</Characters>
  <Lines>0</Lines>
  <Paragraphs>0</Paragraphs>
  <TotalTime>24</TotalTime>
  <ScaleCrop>false</ScaleCrop>
  <LinksUpToDate>false</LinksUpToDate>
  <CharactersWithSpaces>4377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2022-08-03T10:26:00Z</dcterms:created>
  <dc:creator>daniel</dc:creator>
  <cp:lastModifiedBy>daniel</cp:lastModifiedBy>
  <dcterms:modified xsi:type="dcterms:W3CDTF">2022-08-03T12:18:26Z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78A119C5401241D598264396AE086D8E</vt:lpwstr>
  </property>
</Properties>
</file>