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 w:rsidRPr="00626D1A">
        <w:rPr>
          <w:rFonts w:ascii="Times New Roman" w:hAnsi="Times New Roman" w:cs="Times New Roman"/>
          <w:b/>
          <w:sz w:val="36"/>
          <w:szCs w:val="48"/>
        </w:rPr>
        <w:t>EE 3980 Algorithms</w:t>
      </w:r>
    </w:p>
    <w:p w:rsidR="00B66A32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6"/>
          <w:szCs w:val="48"/>
        </w:rPr>
      </w:pPr>
      <w:r w:rsidRPr="00CC437B">
        <w:rPr>
          <w:rFonts w:ascii="Times New Roman" w:hAnsi="Times New Roman" w:cs="Times New Roman" w:hint="eastAsia"/>
          <w:sz w:val="36"/>
          <w:szCs w:val="48"/>
        </w:rPr>
        <w:t>H</w:t>
      </w:r>
      <w:r w:rsidRPr="00CC437B">
        <w:rPr>
          <w:rFonts w:ascii="Times New Roman" w:hAnsi="Times New Roman" w:cs="Times New Roman"/>
          <w:sz w:val="36"/>
          <w:szCs w:val="48"/>
        </w:rPr>
        <w:t xml:space="preserve">omework </w:t>
      </w:r>
      <w:r w:rsidR="00AF667C">
        <w:rPr>
          <w:rFonts w:ascii="Times New Roman" w:hAnsi="Times New Roman" w:cs="Times New Roman"/>
          <w:sz w:val="36"/>
          <w:szCs w:val="48"/>
        </w:rPr>
        <w:t>4</w:t>
      </w:r>
      <w:r w:rsidRPr="00CC437B">
        <w:rPr>
          <w:rFonts w:ascii="Times New Roman" w:hAnsi="Times New Roman" w:cs="Times New Roman"/>
          <w:sz w:val="36"/>
          <w:szCs w:val="48"/>
        </w:rPr>
        <w:t xml:space="preserve">. </w:t>
      </w:r>
      <w:r w:rsidR="00AF667C">
        <w:rPr>
          <w:rFonts w:ascii="Times New Roman" w:hAnsi="Times New Roman" w:cs="Times New Roman"/>
          <w:sz w:val="36"/>
          <w:szCs w:val="48"/>
        </w:rPr>
        <w:t>Network Connectivity Problem</w:t>
      </w:r>
    </w:p>
    <w:p w:rsidR="00B66A32" w:rsidRDefault="00B66A32" w:rsidP="000A79A9">
      <w:pPr>
        <w:spacing w:line="48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 w:rsidRPr="00626D1A">
        <w:rPr>
          <w:rFonts w:ascii="Times New Roman" w:hAnsi="Times New Roman" w:cs="Times New Roman" w:hint="eastAsia"/>
          <w:sz w:val="32"/>
          <w:szCs w:val="32"/>
        </w:rPr>
        <w:t>1</w:t>
      </w:r>
      <w:r w:rsidRPr="00626D1A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626D1A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2020/</w:t>
      </w:r>
      <w:r w:rsidR="00AF667C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/</w:t>
      </w:r>
      <w:r w:rsidR="00AF667C">
        <w:rPr>
          <w:rFonts w:ascii="Times New Roman" w:hAnsi="Times New Roman" w:cs="Times New Roman"/>
          <w:sz w:val="32"/>
          <w:szCs w:val="32"/>
        </w:rPr>
        <w:t>5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I</w:t>
      </w:r>
      <w:r w:rsidRPr="003C4040">
        <w:rPr>
          <w:rFonts w:ascii="Times New Roman" w:hAnsi="Times New Roman" w:cs="Times New Roman"/>
          <w:b/>
          <w:sz w:val="36"/>
          <w:szCs w:val="48"/>
        </w:rPr>
        <w:t>ntroduction</w:t>
      </w:r>
    </w:p>
    <w:p w:rsidR="002B4B7F" w:rsidRPr="0070477E" w:rsidRDefault="001D6A41" w:rsidP="00E62228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/>
          <w:i/>
          <w:szCs w:val="24"/>
        </w:rPr>
      </w:pPr>
      <w:r w:rsidRPr="0070477E">
        <w:rPr>
          <w:rFonts w:ascii="Times New Roman" w:hAnsi="Times New Roman" w:cs="Times New Roman" w:hint="eastAsia"/>
          <w:i/>
          <w:szCs w:val="24"/>
        </w:rPr>
        <w:t>I</w:t>
      </w:r>
      <w:r w:rsidRPr="0070477E">
        <w:rPr>
          <w:rFonts w:ascii="Times New Roman" w:hAnsi="Times New Roman" w:cs="Times New Roman"/>
          <w:i/>
          <w:szCs w:val="24"/>
        </w:rPr>
        <w:t xml:space="preserve">n this homework, </w:t>
      </w:r>
      <w:r w:rsidR="00207DC0" w:rsidRPr="0070477E">
        <w:rPr>
          <w:rFonts w:ascii="Times New Roman" w:hAnsi="Times New Roman" w:cs="Times New Roman"/>
          <w:i/>
          <w:szCs w:val="24"/>
        </w:rPr>
        <w:t>we implemented heap sort</w:t>
      </w:r>
      <w:r w:rsidR="00377815" w:rsidRPr="0070477E">
        <w:rPr>
          <w:rFonts w:ascii="Times New Roman" w:hAnsi="Times New Roman" w:cs="Times New Roman"/>
          <w:i/>
          <w:szCs w:val="24"/>
        </w:rPr>
        <w:t xml:space="preserve"> and compared its performance with selection sort, insertion sort</w:t>
      </w:r>
      <w:r w:rsidR="0082432C" w:rsidRPr="0070477E">
        <w:rPr>
          <w:rFonts w:ascii="Times New Roman" w:hAnsi="Times New Roman" w:cs="Times New Roman"/>
          <w:i/>
          <w:szCs w:val="24"/>
        </w:rPr>
        <w:t>,</w:t>
      </w:r>
      <w:r w:rsidR="00377815" w:rsidRPr="0070477E">
        <w:rPr>
          <w:rFonts w:ascii="Times New Roman" w:hAnsi="Times New Roman" w:cs="Times New Roman"/>
          <w:i/>
          <w:szCs w:val="24"/>
        </w:rPr>
        <w:t xml:space="preserve"> bubble sort and shaker sort</w:t>
      </w:r>
      <w:r w:rsidR="00DC0D98" w:rsidRPr="0070477E">
        <w:rPr>
          <w:rFonts w:ascii="Times New Roman" w:hAnsi="Times New Roman" w:cs="Times New Roman"/>
          <w:i/>
          <w:szCs w:val="24"/>
        </w:rPr>
        <w:t xml:space="preserve"> by sorting lists containing </w:t>
      </w:r>
      <w:r w:rsidR="00DE2751" w:rsidRPr="0070477E">
        <w:rPr>
          <w:rFonts w:ascii="Times New Roman" w:hAnsi="Times New Roman" w:cs="Times New Roman"/>
          <w:i/>
          <w:szCs w:val="24"/>
        </w:rPr>
        <w:t xml:space="preserve">a </w:t>
      </w:r>
      <w:r w:rsidR="00DC0D98" w:rsidRPr="0070477E">
        <w:rPr>
          <w:rFonts w:ascii="Times New Roman" w:hAnsi="Times New Roman" w:cs="Times New Roman"/>
          <w:i/>
          <w:szCs w:val="24"/>
        </w:rPr>
        <w:t>different number of randomly-ordered English words</w:t>
      </w:r>
      <w:r w:rsidR="00377815" w:rsidRPr="0070477E">
        <w:rPr>
          <w:rFonts w:ascii="Times New Roman" w:hAnsi="Times New Roman" w:cs="Times New Roman"/>
          <w:i/>
          <w:szCs w:val="24"/>
        </w:rPr>
        <w:t>.</w:t>
      </w:r>
      <w:r w:rsidR="00D809AD" w:rsidRPr="0070477E">
        <w:rPr>
          <w:rFonts w:ascii="Times New Roman" w:hAnsi="Times New Roman" w:cs="Times New Roman"/>
          <w:i/>
          <w:szCs w:val="24"/>
        </w:rPr>
        <w:t xml:space="preserve"> We not only measured their average performance but also rearranged the input data </w:t>
      </w:r>
      <w:r w:rsidR="0069286F" w:rsidRPr="0070477E">
        <w:rPr>
          <w:rFonts w:ascii="Times New Roman" w:hAnsi="Times New Roman" w:cs="Times New Roman"/>
          <w:i/>
          <w:szCs w:val="24"/>
        </w:rPr>
        <w:t xml:space="preserve">according to our analysis </w:t>
      </w:r>
      <w:r w:rsidR="0044752D" w:rsidRPr="0070477E">
        <w:rPr>
          <w:rFonts w:ascii="Times New Roman" w:hAnsi="Times New Roman" w:cs="Times New Roman"/>
          <w:i/>
          <w:szCs w:val="24"/>
        </w:rPr>
        <w:t>to test their best-case and worst-case execution time.</w:t>
      </w:r>
      <w:r w:rsidR="00DC61F3" w:rsidRPr="0070477E">
        <w:rPr>
          <w:rFonts w:ascii="Times New Roman" w:hAnsi="Times New Roman" w:cs="Times New Roman"/>
          <w:i/>
          <w:szCs w:val="24"/>
        </w:rPr>
        <w:t xml:space="preserve"> </w:t>
      </w:r>
      <w:r w:rsidR="00920C71" w:rsidRPr="0070477E">
        <w:rPr>
          <w:rFonts w:ascii="Times New Roman" w:hAnsi="Times New Roman" w:cs="Times New Roman"/>
          <w:i/>
          <w:szCs w:val="24"/>
        </w:rPr>
        <w:t xml:space="preserve">In the end, we plot out the result </w:t>
      </w:r>
      <w:r w:rsidR="00E27CFD" w:rsidRPr="0070477E">
        <w:rPr>
          <w:rFonts w:ascii="Times New Roman" w:hAnsi="Times New Roman" w:cs="Times New Roman"/>
          <w:i/>
          <w:szCs w:val="24"/>
        </w:rPr>
        <w:t>and observe the growth of CPU time</w:t>
      </w:r>
      <w:r w:rsidR="006B2057" w:rsidRPr="0070477E">
        <w:rPr>
          <w:rFonts w:ascii="Times New Roman" w:hAnsi="Times New Roman" w:cs="Times New Roman"/>
          <w:i/>
          <w:szCs w:val="24"/>
        </w:rPr>
        <w:t xml:space="preserve"> to</w:t>
      </w:r>
      <w:r w:rsidR="00920C71" w:rsidRPr="0070477E">
        <w:rPr>
          <w:rFonts w:ascii="Times New Roman" w:hAnsi="Times New Roman" w:cs="Times New Roman"/>
          <w:i/>
          <w:szCs w:val="24"/>
        </w:rPr>
        <w:t xml:space="preserve"> verify our derivation of their time complexity.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/>
          <w:b/>
          <w:sz w:val="36"/>
          <w:szCs w:val="48"/>
        </w:rPr>
        <w:t xml:space="preserve">Analysis </w:t>
      </w:r>
      <w:r>
        <w:rPr>
          <w:rFonts w:ascii="Times New Roman" w:hAnsi="Times New Roman" w:cs="Times New Roman" w:hint="eastAsia"/>
          <w:b/>
          <w:sz w:val="36"/>
          <w:szCs w:val="48"/>
        </w:rPr>
        <w:t xml:space="preserve">&amp; </w:t>
      </w:r>
      <w:r w:rsidRPr="003C4040">
        <w:rPr>
          <w:rFonts w:ascii="Times New Roman" w:hAnsi="Times New Roman" w:cs="Times New Roman"/>
          <w:b/>
          <w:sz w:val="36"/>
          <w:szCs w:val="48"/>
        </w:rPr>
        <w:t>Implementation</w:t>
      </w:r>
    </w:p>
    <w:p w:rsidR="006C6DD6" w:rsidRDefault="002E39ED" w:rsidP="006C6DD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Generic Connectivity Algorithm</w:t>
      </w:r>
    </w:p>
    <w:p w:rsidR="00EB7D42" w:rsidRPr="00EB7D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Given G(</w:t>
      </w:r>
      <w:proofErr w:type="gramStart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V,E</w:t>
      </w:r>
      <w:proofErr w:type="gramEnd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) find connected vertex sets</w:t>
      </w:r>
      <w:r w:rsidR="00EB7D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,</w:t>
      </w:r>
    </w:p>
    <w:p w:rsidR="006F4C42" w:rsidRPr="006F4C42" w:rsidRDefault="00EB7D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// </w:t>
      </w:r>
      <w:r w:rsidR="006F4C42"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generic version.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G(</w:t>
      </w:r>
      <w:proofErr w:type="gramStart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V,E</w:t>
      </w:r>
      <w:proofErr w:type="gramEnd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)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Disjoint connected sets R[</w:t>
      </w:r>
      <w:proofErr w:type="gramStart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1:n</w:t>
      </w:r>
      <w:proofErr w:type="gramEnd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]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Connectivity(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G, R)  </w:t>
      </w:r>
    </w:p>
    <w:p w:rsidR="006F4C42" w:rsidRPr="00EB7D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EB7D42" w:rsidRPr="006F4C42" w:rsidRDefault="00EB7D42" w:rsidP="00EB7D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</w:t>
      </w: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one element for each set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each v_i in V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S_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 :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{v_i};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NS :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|V|; </w:t>
      </w: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number of disjoint sets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each e = (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v_i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v_j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 connected vertices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S_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SetFind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v_i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S_j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:=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SetFind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v_j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S_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!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S_j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then { </w:t>
      </w: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unite two sets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EB7D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number of disjoint sets decrease by 1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EB7D42" w:rsidRPr="006F4C42" w:rsidRDefault="00EB7D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5C5C5C"/>
          <w:kern w:val="0"/>
          <w:szCs w:val="18"/>
        </w:rPr>
        <w:t xml:space="preserve">             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NS :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NS - 1;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SetUnion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S_i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S_j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each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v_i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in V </w:t>
      </w:r>
      <w:r w:rsidRPr="006F4C42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6F4C42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 record root to R table</w:t>
      </w: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R[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proofErr w:type="gram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SetFind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v_i</w:t>
      </w:r>
      <w:proofErr w:type="spellEnd"/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);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6F4C42" w:rsidRPr="006F4C42" w:rsidRDefault="006F4C42" w:rsidP="006F4C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F4C42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7F2C53" w:rsidRDefault="00784983" w:rsidP="007F2C53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 the generic connectivity algorithm, we are given a graph and output a table R that records which vertices are connected with edges</w:t>
      </w:r>
      <w:r w:rsidR="002D341C">
        <w:rPr>
          <w:rFonts w:ascii="Times New Roman" w:hAnsi="Times New Roman" w:cs="Times New Roman"/>
          <w:szCs w:val="24"/>
        </w:rPr>
        <w:t>.</w:t>
      </w:r>
      <w:r w:rsidR="007F2C53">
        <w:rPr>
          <w:rFonts w:ascii="Times New Roman" w:hAnsi="Times New Roman" w:cs="Times New Roman"/>
          <w:szCs w:val="24"/>
        </w:rPr>
        <w:t xml:space="preserve"> The algorithm has two fundamental operations – </w:t>
      </w:r>
      <w:proofErr w:type="spellStart"/>
      <w:r w:rsidR="007F2C53" w:rsidRPr="007F2C53">
        <w:rPr>
          <w:rFonts w:ascii="Times New Roman" w:hAnsi="Times New Roman" w:cs="Times New Roman" w:hint="eastAsia"/>
          <w:i/>
          <w:szCs w:val="24"/>
        </w:rPr>
        <w:t>S</w:t>
      </w:r>
      <w:r w:rsidR="007F2C53" w:rsidRPr="007F2C53">
        <w:rPr>
          <w:rFonts w:ascii="Times New Roman" w:hAnsi="Times New Roman" w:cs="Times New Roman"/>
          <w:i/>
          <w:szCs w:val="24"/>
        </w:rPr>
        <w:t>etFind</w:t>
      </w:r>
      <w:proofErr w:type="spellEnd"/>
      <w:r w:rsidR="007F2C53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7F2C53" w:rsidRPr="007F2C53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7F2C53">
        <w:rPr>
          <w:rFonts w:ascii="Times New Roman" w:hAnsi="Times New Roman" w:cs="Times New Roman"/>
          <w:szCs w:val="24"/>
        </w:rPr>
        <w:t>.</w:t>
      </w:r>
      <w:r w:rsidR="00373567">
        <w:rPr>
          <w:rFonts w:ascii="Times New Roman" w:hAnsi="Times New Roman" w:cs="Times New Roman"/>
          <w:szCs w:val="24"/>
        </w:rPr>
        <w:t xml:space="preserve"> We first assume all vertices are disjoint </w:t>
      </w:r>
      <w:r w:rsidR="00DD4C13">
        <w:rPr>
          <w:rFonts w:ascii="Times New Roman" w:hAnsi="Times New Roman" w:cs="Times New Roman"/>
          <w:szCs w:val="24"/>
        </w:rPr>
        <w:t xml:space="preserve">and </w:t>
      </w:r>
      <w:r w:rsidR="00F072E4">
        <w:rPr>
          <w:rFonts w:ascii="Times New Roman" w:hAnsi="Times New Roman" w:cs="Times New Roman"/>
          <w:szCs w:val="24"/>
        </w:rPr>
        <w:t xml:space="preserve">set </w:t>
      </w:r>
      <w:r w:rsidR="00DD4C13">
        <w:rPr>
          <w:rFonts w:ascii="Times New Roman" w:hAnsi="Times New Roman" w:cs="Times New Roman"/>
          <w:szCs w:val="24"/>
        </w:rPr>
        <w:t xml:space="preserve">them </w:t>
      </w:r>
      <w:r w:rsidR="00F072E4">
        <w:rPr>
          <w:rFonts w:ascii="Times New Roman" w:hAnsi="Times New Roman" w:cs="Times New Roman"/>
          <w:szCs w:val="24"/>
        </w:rPr>
        <w:t xml:space="preserve">as roots </w:t>
      </w:r>
      <w:r w:rsidR="00DD4C13">
        <w:rPr>
          <w:rFonts w:ascii="Times New Roman" w:hAnsi="Times New Roman" w:cs="Times New Roman"/>
          <w:szCs w:val="24"/>
        </w:rPr>
        <w:t>in array S.</w:t>
      </w:r>
      <w:r w:rsidR="00F072E4">
        <w:rPr>
          <w:rFonts w:ascii="Times New Roman" w:hAnsi="Times New Roman" w:cs="Times New Roman"/>
          <w:szCs w:val="24"/>
        </w:rPr>
        <w:t xml:space="preserve"> Afterward, we enumerate all edges in the graph. For the vertices connected by the edge, we first find </w:t>
      </w:r>
      <w:r w:rsidR="009F5C1E">
        <w:rPr>
          <w:rFonts w:ascii="Times New Roman" w:hAnsi="Times New Roman" w:cs="Times New Roman"/>
          <w:szCs w:val="24"/>
        </w:rPr>
        <w:t xml:space="preserve">their roots (done by </w:t>
      </w:r>
      <w:proofErr w:type="spellStart"/>
      <w:r w:rsidR="009F5C1E" w:rsidRPr="009F5C1E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9F5C1E">
        <w:rPr>
          <w:rFonts w:ascii="Times New Roman" w:hAnsi="Times New Roman" w:cs="Times New Roman"/>
          <w:szCs w:val="24"/>
        </w:rPr>
        <w:t xml:space="preserve">) and see if they are the same, which suppose to be since they are connected. If not, we then unite </w:t>
      </w:r>
      <w:r w:rsidR="004E104C">
        <w:rPr>
          <w:rFonts w:ascii="Times New Roman" w:hAnsi="Times New Roman" w:cs="Times New Roman"/>
          <w:szCs w:val="24"/>
        </w:rPr>
        <w:t xml:space="preserve">the two sets as one (done by </w:t>
      </w:r>
      <w:proofErr w:type="spellStart"/>
      <w:r w:rsidR="004E104C" w:rsidRPr="004E104C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4E104C">
        <w:rPr>
          <w:rFonts w:ascii="Times New Roman" w:hAnsi="Times New Roman" w:cs="Times New Roman"/>
          <w:szCs w:val="24"/>
        </w:rPr>
        <w:t>)</w:t>
      </w:r>
      <w:r w:rsidR="00185493">
        <w:rPr>
          <w:rFonts w:ascii="Times New Roman" w:hAnsi="Times New Roman" w:cs="Times New Roman"/>
          <w:szCs w:val="24"/>
        </w:rPr>
        <w:t>.</w:t>
      </w:r>
      <w:r w:rsidR="008422B7">
        <w:rPr>
          <w:rFonts w:ascii="Times New Roman" w:hAnsi="Times New Roman" w:cs="Times New Roman"/>
          <w:szCs w:val="24"/>
        </w:rPr>
        <w:t xml:space="preserve"> Finally, to clean up the representation, we enumerate all vertices and record the root of </w:t>
      </w:r>
      <w:r w:rsidR="001A68DC">
        <w:rPr>
          <w:rFonts w:ascii="Times New Roman" w:hAnsi="Times New Roman" w:cs="Times New Roman"/>
          <w:szCs w:val="24"/>
        </w:rPr>
        <w:t xml:space="preserve">each vertex </w:t>
      </w:r>
      <w:r w:rsidR="008422B7">
        <w:rPr>
          <w:rFonts w:ascii="Times New Roman" w:hAnsi="Times New Roman" w:cs="Times New Roman"/>
          <w:szCs w:val="24"/>
        </w:rPr>
        <w:t>in array R.</w:t>
      </w:r>
    </w:p>
    <w:p w:rsidR="00890EB3" w:rsidRDefault="00890EB3" w:rsidP="007F2C53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 we can see, the generic connectivity algorithm is</w:t>
      </w:r>
      <w:r w:rsidR="00BA70AA">
        <w:rPr>
          <w:rFonts w:ascii="Times New Roman" w:hAnsi="Times New Roman" w:cs="Times New Roman"/>
          <w:szCs w:val="24"/>
        </w:rPr>
        <w:t xml:space="preserve"> mainly</w:t>
      </w:r>
      <w:r>
        <w:rPr>
          <w:rFonts w:ascii="Times New Roman" w:hAnsi="Times New Roman" w:cs="Times New Roman"/>
          <w:szCs w:val="24"/>
        </w:rPr>
        <w:t xml:space="preserve"> composed of three loops. The </w:t>
      </w:r>
      <w:r w:rsidR="00F75EE3">
        <w:rPr>
          <w:rFonts w:ascii="Times New Roman" w:hAnsi="Times New Roman" w:cs="Times New Roman"/>
          <w:szCs w:val="24"/>
        </w:rPr>
        <w:t xml:space="preserve">worst-case </w:t>
      </w:r>
      <w:r>
        <w:rPr>
          <w:rFonts w:ascii="Times New Roman" w:hAnsi="Times New Roman" w:cs="Times New Roman"/>
          <w:szCs w:val="24"/>
        </w:rPr>
        <w:t>time complexity contributed by each of them are:</w:t>
      </w:r>
    </w:p>
    <w:p w:rsidR="00890EB3" w:rsidRDefault="004668DD" w:rsidP="004668DD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irst loop =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|V|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4668DD" w:rsidRPr="00CA23D3" w:rsidRDefault="004668DD" w:rsidP="004668DD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econd loop =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2*F+U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F+U</m:t>
                </m:r>
              </m:e>
            </m:d>
          </m:e>
        </m:d>
      </m:oMath>
    </w:p>
    <w:p w:rsidR="00C9581A" w:rsidRPr="00C9581A" w:rsidRDefault="00C9581A" w:rsidP="00C9581A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Third loop =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*F</m:t>
            </m:r>
          </m:e>
        </m:d>
      </m:oMath>
    </w:p>
    <w:p w:rsidR="00C9581A" w:rsidRDefault="00991919" w:rsidP="00991919">
      <w:pPr>
        <w:spacing w:line="48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|V|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is the number of vertices,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</m:d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is the number of edges and </w:t>
      </w:r>
      <m:oMath>
        <m:r>
          <w:rPr>
            <w:rFonts w:ascii="Cambria Math" w:hAnsi="Cambria Math" w:cs="Times New Roman"/>
            <w:szCs w:val="24"/>
          </w:rPr>
          <m:t>F, U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is the time complexity of </w:t>
      </w:r>
      <w:proofErr w:type="spellStart"/>
      <w:r w:rsidRPr="00991919">
        <w:rPr>
          <w:rFonts w:ascii="Times New Roman" w:hAnsi="Times New Roman" w:cs="Times New Roman"/>
          <w:i/>
          <w:szCs w:val="24"/>
        </w:rPr>
        <w:t>SetFind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991919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9B4BC5">
        <w:rPr>
          <w:rFonts w:ascii="Times New Roman" w:hAnsi="Times New Roman" w:cs="Times New Roman"/>
          <w:szCs w:val="24"/>
        </w:rPr>
        <w:t>, respectively.</w:t>
      </w:r>
      <w:r w:rsidR="00E4195A">
        <w:rPr>
          <w:rFonts w:ascii="Times New Roman" w:hAnsi="Times New Roman" w:cs="Times New Roman"/>
          <w:szCs w:val="24"/>
        </w:rPr>
        <w:t xml:space="preserve"> Assuming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>≥</m:t>
        </m:r>
        <m:r>
          <w:rPr>
            <w:rFonts w:ascii="Cambria Math" w:hAnsi="Cambria Math" w:cs="Times New Roman"/>
            <w:szCs w:val="24"/>
          </w:rPr>
          <m:t>|V|</m:t>
        </m:r>
      </m:oMath>
      <w:r w:rsidR="003B6BEF">
        <w:rPr>
          <w:rFonts w:ascii="Times New Roman" w:hAnsi="Times New Roman" w:cs="Times New Roman" w:hint="eastAsia"/>
          <w:szCs w:val="24"/>
        </w:rPr>
        <w:t>,</w:t>
      </w:r>
      <w:r w:rsidR="003B6BEF">
        <w:rPr>
          <w:rFonts w:ascii="Times New Roman" w:hAnsi="Times New Roman" w:cs="Times New Roman"/>
          <w:szCs w:val="24"/>
        </w:rPr>
        <w:t xml:space="preserve"> we can see that the second loop makes up most of the time complexity</w:t>
      </w:r>
      <w:r w:rsidR="008B70BF">
        <w:rPr>
          <w:rFonts w:ascii="Times New Roman" w:hAnsi="Times New Roman" w:cs="Times New Roman"/>
          <w:szCs w:val="24"/>
        </w:rPr>
        <w:t xml:space="preserve">, i.e.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F+U</m:t>
                </m:r>
              </m:e>
            </m:d>
          </m:e>
        </m:d>
      </m:oMath>
      <w:r w:rsidR="008B70BF">
        <w:rPr>
          <w:rFonts w:ascii="Times New Roman" w:hAnsi="Times New Roman" w:cs="Times New Roman" w:hint="eastAsia"/>
          <w:szCs w:val="24"/>
        </w:rPr>
        <w:t>.</w:t>
      </w:r>
      <w:r w:rsidR="008B70BF">
        <w:rPr>
          <w:rFonts w:ascii="Times New Roman" w:hAnsi="Times New Roman" w:cs="Times New Roman"/>
          <w:szCs w:val="24"/>
        </w:rPr>
        <w:t xml:space="preserve"> Next, we will experiment some implementations of </w:t>
      </w:r>
      <w:proofErr w:type="spellStart"/>
      <w:r w:rsidR="008B70BF" w:rsidRPr="008B70BF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8B70BF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8B70BF" w:rsidRPr="008B70BF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8B70BF">
        <w:rPr>
          <w:rFonts w:ascii="Times New Roman" w:hAnsi="Times New Roman" w:cs="Times New Roman"/>
          <w:szCs w:val="24"/>
        </w:rPr>
        <w:t xml:space="preserve"> and their combination to see how the connectivity algorithm performance.</w:t>
      </w:r>
    </w:p>
    <w:p w:rsidR="005D1AEB" w:rsidRPr="008B70BF" w:rsidRDefault="005D1AEB" w:rsidP="00991919">
      <w:pPr>
        <w:spacing w:line="480" w:lineRule="auto"/>
        <w:ind w:left="3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 In the generic connectivity algorithm, we need to store the roots for every element in array R. Therefore, the space complexity is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|V|</m:t>
            </m:r>
          </m:e>
        </m:d>
      </m:oMath>
      <w:r>
        <w:rPr>
          <w:rFonts w:ascii="Times New Roman" w:hAnsi="Times New Roman" w:cs="Times New Roman" w:hint="eastAsia"/>
          <w:szCs w:val="24"/>
        </w:rPr>
        <w:t>.</w:t>
      </w:r>
    </w:p>
    <w:p w:rsidR="00612AA9" w:rsidRDefault="002E39ED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proofErr w:type="spellStart"/>
      <w:r>
        <w:rPr>
          <w:rFonts w:ascii="Times New Roman" w:hAnsi="Times New Roman" w:cs="Times New Roman"/>
          <w:b/>
          <w:sz w:val="36"/>
          <w:szCs w:val="48"/>
        </w:rPr>
        <w:t>SetUnion</w:t>
      </w:r>
      <w:proofErr w:type="spellEnd"/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Form union of two sets with roots, </w:t>
      </w:r>
      <w:proofErr w:type="spellStart"/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and j.</w:t>
      </w: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roots, </w:t>
      </w:r>
      <w:proofErr w:type="spellStart"/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and j</w:t>
      </w: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none</w:t>
      </w: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SetUnion</w:t>
      </w:r>
      <w:proofErr w:type="spellEnd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proofErr w:type="gramEnd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j)  </w:t>
      </w:r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proofErr w:type="gramStart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  <w:proofErr w:type="gramEnd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684381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set i's parent as j</w:t>
      </w: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p[</w:t>
      </w:r>
      <w:proofErr w:type="spellStart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proofErr w:type="gramStart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j;  </w:t>
      </w:r>
    </w:p>
    <w:p w:rsidR="00684381" w:rsidRPr="00684381" w:rsidRDefault="00684381" w:rsidP="006843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684381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684381" w:rsidRPr="008A2179" w:rsidRDefault="005B1172" w:rsidP="005B1172">
      <w:pPr>
        <w:spacing w:line="480" w:lineRule="auto"/>
        <w:ind w:left="360" w:firstLineChars="20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5B1172">
        <w:rPr>
          <w:rFonts w:ascii="Times New Roman" w:hAnsi="Times New Roman" w:cs="Times New Roman"/>
          <w:i/>
          <w:szCs w:val="24"/>
        </w:rPr>
        <w:t>SetUnion</w:t>
      </w:r>
      <w:proofErr w:type="spellEnd"/>
      <w:r>
        <w:rPr>
          <w:rFonts w:ascii="Times New Roman" w:hAnsi="Times New Roman" w:cs="Times New Roman"/>
          <w:szCs w:val="24"/>
        </w:rPr>
        <w:t>, we combine two disjoint sets as one set by setting one element’</w:t>
      </w:r>
      <w:r w:rsidR="008A2179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parent as the other element.</w:t>
      </w:r>
      <w:r w:rsidR="008A2179">
        <w:rPr>
          <w:rFonts w:ascii="Times New Roman" w:hAnsi="Times New Roman" w:cs="Times New Roman"/>
          <w:szCs w:val="24"/>
        </w:rPr>
        <w:t xml:space="preserve"> In this way, </w:t>
      </w:r>
      <w:proofErr w:type="spellStart"/>
      <w:r w:rsidR="008A2179" w:rsidRPr="008A2179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8A2179">
        <w:rPr>
          <w:rFonts w:ascii="Times New Roman" w:hAnsi="Times New Roman" w:cs="Times New Roman"/>
          <w:i/>
          <w:szCs w:val="24"/>
        </w:rPr>
        <w:t xml:space="preserve"> </w:t>
      </w:r>
      <w:r w:rsidR="008A2179">
        <w:rPr>
          <w:rFonts w:ascii="Times New Roman" w:hAnsi="Times New Roman" w:cs="Times New Roman"/>
          <w:szCs w:val="24"/>
        </w:rPr>
        <w:t xml:space="preserve">will </w:t>
      </w:r>
      <w:r w:rsidR="00204BE1">
        <w:rPr>
          <w:rFonts w:ascii="Times New Roman" w:hAnsi="Times New Roman" w:cs="Times New Roman"/>
          <w:szCs w:val="24"/>
        </w:rPr>
        <w:t>return</w:t>
      </w:r>
      <w:r w:rsidR="008A2179">
        <w:rPr>
          <w:rFonts w:ascii="Times New Roman" w:hAnsi="Times New Roman" w:cs="Times New Roman"/>
          <w:szCs w:val="24"/>
        </w:rPr>
        <w:t xml:space="preserve"> the </w:t>
      </w:r>
      <w:r w:rsidR="00204BE1">
        <w:rPr>
          <w:rFonts w:ascii="Times New Roman" w:hAnsi="Times New Roman" w:cs="Times New Roman"/>
          <w:szCs w:val="24"/>
        </w:rPr>
        <w:t xml:space="preserve">same </w:t>
      </w:r>
      <w:r w:rsidR="008A2179">
        <w:rPr>
          <w:rFonts w:ascii="Times New Roman" w:hAnsi="Times New Roman" w:cs="Times New Roman"/>
          <w:szCs w:val="24"/>
        </w:rPr>
        <w:t>root</w:t>
      </w:r>
      <w:r w:rsidR="00204BE1">
        <w:rPr>
          <w:rFonts w:ascii="Times New Roman" w:hAnsi="Times New Roman" w:cs="Times New Roman"/>
          <w:szCs w:val="24"/>
        </w:rPr>
        <w:t xml:space="preserve">, </w:t>
      </w:r>
      <w:r w:rsidR="00C04378">
        <w:rPr>
          <w:rFonts w:ascii="Times New Roman" w:hAnsi="Times New Roman" w:cs="Times New Roman"/>
          <w:szCs w:val="24"/>
        </w:rPr>
        <w:t xml:space="preserve">and the two elements will be in </w:t>
      </w:r>
      <w:r w:rsidR="00072A0C">
        <w:rPr>
          <w:rFonts w:ascii="Times New Roman" w:hAnsi="Times New Roman" w:cs="Times New Roman"/>
          <w:szCs w:val="24"/>
        </w:rPr>
        <w:t xml:space="preserve">the </w:t>
      </w:r>
      <w:r w:rsidR="00C04378">
        <w:rPr>
          <w:rFonts w:ascii="Times New Roman" w:hAnsi="Times New Roman" w:cs="Times New Roman"/>
          <w:szCs w:val="24"/>
        </w:rPr>
        <w:t>same set.</w:t>
      </w:r>
      <w:r w:rsidR="00F74E33">
        <w:rPr>
          <w:rFonts w:ascii="Times New Roman" w:hAnsi="Times New Roman" w:cs="Times New Roman"/>
          <w:szCs w:val="24"/>
        </w:rPr>
        <w:t xml:space="preserve"> The time complexity is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  <w:r w:rsidR="00F74E33">
        <w:rPr>
          <w:rFonts w:ascii="Times New Roman" w:hAnsi="Times New Roman" w:cs="Times New Roman"/>
          <w:szCs w:val="24"/>
        </w:rPr>
        <w:t xml:space="preserve"> and so is the space complexity.</w:t>
      </w:r>
    </w:p>
    <w:p w:rsidR="005F2BF3" w:rsidRPr="00BC0AF2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A</w:t>
      </w:r>
      <w:r w:rsidRPr="005F2BF3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lastRenderedPageBreak/>
        <w:t>W</w:t>
      </w:r>
      <w:r w:rsidRPr="005F2BF3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1)</m:t>
        </m:r>
      </m:oMath>
    </w:p>
    <w:p w:rsid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S</w:t>
      </w:r>
      <w:r w:rsidRPr="005F2BF3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1)</m:t>
        </m:r>
      </m:oMath>
    </w:p>
    <w:p w:rsidR="003A4356" w:rsidRDefault="003A4356" w:rsidP="003A435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proofErr w:type="spellStart"/>
      <w:r>
        <w:rPr>
          <w:rFonts w:ascii="Times New Roman" w:hAnsi="Times New Roman" w:cs="Times New Roman"/>
          <w:b/>
          <w:sz w:val="36"/>
          <w:szCs w:val="48"/>
        </w:rPr>
        <w:t>SetFind</w:t>
      </w:r>
      <w:proofErr w:type="spellEnd"/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the set that element </w:t>
      </w:r>
      <w:proofErr w:type="spellStart"/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is in.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element </w:t>
      </w:r>
      <w:proofErr w:type="spellStart"/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roo</w:t>
      </w:r>
      <w:r w:rsidR="00C84AF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t</w:t>
      </w:r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element of the set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SetFind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)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if its parent is a nonnegative value,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D1EF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then go to its parent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D1EFD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(p[</w:t>
      </w:r>
      <w:proofErr w:type="spellStart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]&gt;=0) </w:t>
      </w:r>
      <w:r w:rsidRPr="003D1EFD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proofErr w:type="gramStart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:</w:t>
      </w:r>
      <w:proofErr w:type="gram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p[</w:t>
      </w:r>
      <w:proofErr w:type="spellStart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];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D1EFD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return</w:t>
      </w: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spellStart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3A4356" w:rsidRPr="003D1EFD" w:rsidRDefault="003A4356" w:rsidP="003A435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D1EFD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3A4356" w:rsidRDefault="003A4356" w:rsidP="003A4356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n </w:t>
      </w:r>
      <w:proofErr w:type="spellStart"/>
      <w:r w:rsidRPr="00BC58EE">
        <w:rPr>
          <w:rFonts w:ascii="Times New Roman" w:hAnsi="Times New Roman" w:cs="Times New Roman"/>
          <w:i/>
          <w:szCs w:val="24"/>
        </w:rPr>
        <w:t>SetFind</w:t>
      </w:r>
      <w:proofErr w:type="spellEnd"/>
      <w:r>
        <w:rPr>
          <w:rFonts w:ascii="Times New Roman" w:hAnsi="Times New Roman" w:cs="Times New Roman"/>
          <w:szCs w:val="24"/>
        </w:rPr>
        <w:t xml:space="preserve">, we will return element i’s root element. As for how many elements we have to go through to find the root, it can be upper-bounded by the number of elements in the disjoint set, denoted as </w:t>
      </w:r>
      <w:r w:rsidRPr="00D36E69">
        <w:rPr>
          <w:rFonts w:ascii="Times New Roman" w:hAnsi="Times New Roman" w:cs="Times New Roman"/>
          <w:i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. However, </w:t>
      </w:r>
      <w:r w:rsidRPr="00ED4702">
        <w:rPr>
          <w:rFonts w:ascii="Times New Roman" w:hAnsi="Times New Roman" w:cs="Times New Roman"/>
          <w:i/>
          <w:szCs w:val="24"/>
        </w:rPr>
        <w:t>m</w:t>
      </w:r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depends on which set the element is in, to have a specific number, we can only upper-bounded </w:t>
      </w:r>
      <w:r w:rsidRPr="004E4A53">
        <w:rPr>
          <w:rFonts w:ascii="Times New Roman" w:hAnsi="Times New Roman" w:cs="Times New Roman"/>
          <w:i/>
          <w:szCs w:val="24"/>
        </w:rPr>
        <w:t>m</w:t>
      </w:r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by the largest set possible, which is the case that all vertices are connected.</w:t>
      </w:r>
    </w:p>
    <w:p w:rsidR="003A4356" w:rsidRPr="00806ADF" w:rsidRDefault="003A4356" w:rsidP="003A4356">
      <w:pPr>
        <w:spacing w:line="480" w:lineRule="auto"/>
        <w:ind w:left="360" w:firstLineChars="200" w:firstLine="480"/>
        <w:jc w:val="both"/>
        <w:rPr>
          <w:rFonts w:ascii="Times New Roman" w:hAnsi="Times New Roman" w:cs="Times New Roman" w:hint="eastAsia"/>
          <w:szCs w:val="24"/>
        </w:rPr>
      </w:pPr>
      <w:proofErr w:type="spellStart"/>
      <w:r w:rsidRPr="00BC58EE">
        <w:rPr>
          <w:rFonts w:ascii="Times New Roman" w:hAnsi="Times New Roman" w:cs="Times New Roman"/>
          <w:i/>
          <w:szCs w:val="24"/>
        </w:rPr>
        <w:t>SetFind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does not store the array p; it only traverses it. Therefore, the space complexity is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  <w:r>
        <w:rPr>
          <w:rFonts w:ascii="Times New Roman" w:hAnsi="Times New Roman" w:cs="Times New Roman" w:hint="eastAsia"/>
          <w:szCs w:val="24"/>
        </w:rPr>
        <w:t>.</w:t>
      </w:r>
    </w:p>
    <w:p w:rsidR="003A4356" w:rsidRPr="00BC58EE" w:rsidRDefault="003A4356" w:rsidP="003A4356">
      <w:pPr>
        <w:spacing w:line="480" w:lineRule="auto"/>
        <w:ind w:firstLine="3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 xml:space="preserve">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</w:p>
    <w:p w:rsidR="003A4356" w:rsidRDefault="003A4356" w:rsidP="003A4356">
      <w:pPr>
        <w:spacing w:line="480" w:lineRule="auto"/>
        <w:ind w:firstLine="3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m</m:t>
        </m:r>
        <m:r>
          <w:rPr>
            <w:rFonts w:ascii="Cambria Math" w:hAnsi="Cambria Math" w:cs="Times New Roman"/>
            <w:szCs w:val="24"/>
          </w:rPr>
          <m:t xml:space="preserve">) or </m:t>
        </m:r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(|V|)</m:t>
        </m:r>
      </m:oMath>
    </w:p>
    <w:p w:rsidR="003A4356" w:rsidRPr="003A4356" w:rsidRDefault="003A4356" w:rsidP="003A4356">
      <w:pPr>
        <w:spacing w:line="480" w:lineRule="auto"/>
        <w:ind w:firstLine="3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1)</m:t>
        </m:r>
      </m:oMath>
    </w:p>
    <w:p w:rsidR="002B4329" w:rsidRDefault="002E39ED" w:rsidP="002E39ED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proofErr w:type="spellStart"/>
      <w:r>
        <w:rPr>
          <w:rFonts w:ascii="Times New Roman" w:hAnsi="Times New Roman" w:cs="Times New Roman"/>
          <w:b/>
          <w:sz w:val="36"/>
          <w:szCs w:val="48"/>
        </w:rPr>
        <w:lastRenderedPageBreak/>
        <w:t>WeightedUnion</w:t>
      </w:r>
      <w:proofErr w:type="spellEnd"/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Form union of two sets with roots, </w:t>
      </w:r>
      <w:proofErr w:type="spellStart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and j,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using the weighting rule.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roots of two sets </w:t>
      </w:r>
      <w:proofErr w:type="spellStart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and j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none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</w:t>
      </w:r>
      <w:proofErr w:type="spellStart"/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WeightedUnion</w:t>
      </w:r>
      <w:proofErr w:type="spell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(</w:t>
      </w:r>
      <w:proofErr w:type="spellStart"/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, j)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temp = (total number of elements of </w:t>
      </w:r>
      <w:proofErr w:type="spellStart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and j) x -1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temp :</w:t>
      </w:r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p[</w:t>
      </w:r>
      <w:proofErr w:type="spell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+ p[j];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1569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(p[</w:t>
      </w:r>
      <w:proofErr w:type="spell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&gt; p[j]) then </w:t>
      </w:r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 </w:t>
      </w:r>
      <w:proofErr w:type="spellStart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has fewer elements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p[</w:t>
      </w:r>
      <w:proofErr w:type="spell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j;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connect root </w:t>
      </w:r>
      <w:proofErr w:type="spellStart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to j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p[j</w:t>
      </w:r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temp;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update number of elements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1569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</w:t>
      </w:r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</w:t>
      </w:r>
      <w:proofErr w:type="gramEnd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 j has fewer elements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p[j</w:t>
      </w:r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</w:t>
      </w:r>
      <w:proofErr w:type="spell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connect root j to </w:t>
      </w:r>
      <w:proofErr w:type="spellStart"/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</w:t>
      </w:r>
      <w:proofErr w:type="spell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p[</w:t>
      </w:r>
      <w:proofErr w:type="spell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</w:t>
      </w:r>
      <w:proofErr w:type="spellEnd"/>
      <w:proofErr w:type="gramStart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 :</w:t>
      </w:r>
      <w:proofErr w:type="gramEnd"/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 temp; </w:t>
      </w:r>
      <w:r w:rsidRPr="0031569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update number of elements</w:t>
      </w: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315693" w:rsidRPr="00315693" w:rsidRDefault="00315693" w:rsidP="003156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1569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4D0C1B" w:rsidRDefault="00653CA7" w:rsidP="00653CA7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proofErr w:type="spellStart"/>
      <w:r w:rsidRPr="00653CA7">
        <w:rPr>
          <w:rFonts w:ascii="Times New Roman" w:hAnsi="Times New Roman" w:cs="Times New Roman"/>
          <w:i/>
          <w:szCs w:val="24"/>
        </w:rPr>
        <w:t>WeightedUnion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is an alternative to </w:t>
      </w:r>
      <w:proofErr w:type="spellStart"/>
      <w:r w:rsidRPr="00653CA7">
        <w:rPr>
          <w:rFonts w:ascii="Times New Roman" w:hAnsi="Times New Roman" w:cs="Times New Roman"/>
          <w:i/>
          <w:szCs w:val="24"/>
        </w:rPr>
        <w:t>SetUnion</w:t>
      </w:r>
      <w:proofErr w:type="spellEnd"/>
      <w:r>
        <w:rPr>
          <w:rFonts w:ascii="Times New Roman" w:hAnsi="Times New Roman" w:cs="Times New Roman"/>
          <w:szCs w:val="24"/>
        </w:rPr>
        <w:t>, which aims to improve the average time complexity by lowering the height of the tree i.e. number of elements to go through before reaching the root</w:t>
      </w:r>
      <w:r w:rsidR="00784E6A">
        <w:rPr>
          <w:rFonts w:ascii="Times New Roman" w:hAnsi="Times New Roman" w:cs="Times New Roman"/>
          <w:szCs w:val="24"/>
        </w:rPr>
        <w:t xml:space="preserve"> of the set</w:t>
      </w:r>
      <w:r>
        <w:rPr>
          <w:rFonts w:ascii="Times New Roman" w:hAnsi="Times New Roman" w:cs="Times New Roman"/>
          <w:szCs w:val="24"/>
        </w:rPr>
        <w:t xml:space="preserve">. </w:t>
      </w:r>
      <w:r w:rsidR="00567D9D">
        <w:rPr>
          <w:rFonts w:ascii="Times New Roman" w:hAnsi="Times New Roman" w:cs="Times New Roman"/>
          <w:szCs w:val="24"/>
        </w:rPr>
        <w:t xml:space="preserve">In </w:t>
      </w:r>
      <w:proofErr w:type="spellStart"/>
      <w:r w:rsidR="00567D9D" w:rsidRPr="00567D9D">
        <w:rPr>
          <w:rFonts w:ascii="Times New Roman" w:hAnsi="Times New Roman" w:cs="Times New Roman"/>
          <w:i/>
          <w:szCs w:val="24"/>
        </w:rPr>
        <w:t>WeightedUnion</w:t>
      </w:r>
      <w:proofErr w:type="spellEnd"/>
      <w:r w:rsidR="00567D9D">
        <w:rPr>
          <w:rFonts w:ascii="Times New Roman" w:hAnsi="Times New Roman" w:cs="Times New Roman"/>
          <w:szCs w:val="24"/>
        </w:rPr>
        <w:t>, we first compare the number of elements of two roots, and connect the root with fewer elements to the root with more elements. Finally, we update the number of elements</w:t>
      </w:r>
      <w:r w:rsidR="00807A44">
        <w:rPr>
          <w:rFonts w:ascii="Times New Roman" w:hAnsi="Times New Roman" w:cs="Times New Roman"/>
          <w:szCs w:val="24"/>
        </w:rPr>
        <w:t>.</w:t>
      </w:r>
    </w:p>
    <w:p w:rsidR="00802D16" w:rsidRDefault="009D7DE7" w:rsidP="00802D16">
      <w:pPr>
        <w:spacing w:line="480" w:lineRule="auto"/>
        <w:ind w:left="360" w:firstLineChars="200" w:firstLine="480"/>
        <w:jc w:val="both"/>
        <w:rPr>
          <w:rFonts w:ascii="Cambria Math" w:hAnsi="Cambria Math" w:cs="Cambria Math"/>
          <w:szCs w:val="24"/>
        </w:rPr>
      </w:pPr>
      <w:r>
        <w:rPr>
          <w:rFonts w:ascii="Times New Roman" w:hAnsi="Times New Roman" w:cs="Times New Roman"/>
          <w:szCs w:val="24"/>
        </w:rPr>
        <w:t xml:space="preserve">Although the time complexity of </w:t>
      </w:r>
      <w:proofErr w:type="spellStart"/>
      <w:r w:rsidR="00EE1666" w:rsidRPr="00653CA7">
        <w:rPr>
          <w:rFonts w:ascii="Times New Roman" w:hAnsi="Times New Roman" w:cs="Times New Roman"/>
          <w:i/>
          <w:szCs w:val="24"/>
        </w:rPr>
        <w:t>WeightedUnion</w:t>
      </w:r>
      <w:proofErr w:type="spellEnd"/>
      <w:r w:rsidR="00EE1666">
        <w:rPr>
          <w:rFonts w:ascii="Times New Roman" w:hAnsi="Times New Roman" w:cs="Times New Roman"/>
          <w:i/>
          <w:szCs w:val="24"/>
        </w:rPr>
        <w:t xml:space="preserve"> </w:t>
      </w:r>
      <w:r w:rsidR="00EE1666">
        <w:rPr>
          <w:rFonts w:ascii="Times New Roman" w:hAnsi="Times New Roman" w:cs="Times New Roman"/>
          <w:szCs w:val="24"/>
        </w:rPr>
        <w:t xml:space="preserve">is the same as </w:t>
      </w:r>
      <w:proofErr w:type="spellStart"/>
      <w:r w:rsidR="00EE1666" w:rsidRPr="00653CA7">
        <w:rPr>
          <w:rFonts w:ascii="Times New Roman" w:hAnsi="Times New Roman" w:cs="Times New Roman"/>
          <w:i/>
          <w:szCs w:val="24"/>
        </w:rPr>
        <w:t>SetUnion</w:t>
      </w:r>
      <w:proofErr w:type="spellEnd"/>
      <w:r w:rsidR="00EE1666">
        <w:rPr>
          <w:rFonts w:ascii="Times New Roman" w:hAnsi="Times New Roman" w:cs="Times New Roman"/>
          <w:szCs w:val="24"/>
        </w:rPr>
        <w:t xml:space="preserve">, it can reduce the time complexity of </w:t>
      </w:r>
      <w:proofErr w:type="spellStart"/>
      <w:r w:rsidR="00EE1666" w:rsidRPr="00EE1666">
        <w:rPr>
          <w:rFonts w:ascii="Times New Roman" w:hAnsi="Times New Roman" w:cs="Times New Roman"/>
          <w:i/>
          <w:szCs w:val="24"/>
        </w:rPr>
        <w:t>SetFind</w:t>
      </w:r>
      <w:proofErr w:type="spellEnd"/>
      <w:r w:rsidR="00EE1666">
        <w:rPr>
          <w:rFonts w:ascii="Times New Roman" w:hAnsi="Times New Roman" w:cs="Times New Roman"/>
          <w:szCs w:val="24"/>
        </w:rPr>
        <w:t>. Therefore</w:t>
      </w:r>
      <w:r w:rsidR="00981887">
        <w:rPr>
          <w:rFonts w:ascii="Times New Roman" w:hAnsi="Times New Roman" w:cs="Times New Roman"/>
          <w:szCs w:val="24"/>
        </w:rPr>
        <w:t>,</w:t>
      </w:r>
      <w:r w:rsidR="00EE1666">
        <w:rPr>
          <w:rFonts w:ascii="Times New Roman" w:hAnsi="Times New Roman" w:cs="Times New Roman"/>
          <w:szCs w:val="24"/>
        </w:rPr>
        <w:t xml:space="preserve"> the overall time complexity of connectivity algorithm improves.</w:t>
      </w:r>
      <w:r w:rsidR="00981887">
        <w:rPr>
          <w:rFonts w:ascii="Times New Roman" w:hAnsi="Times New Roman" w:cs="Times New Roman"/>
          <w:szCs w:val="24"/>
        </w:rPr>
        <w:t xml:space="preserve"> </w:t>
      </w:r>
      <w:r w:rsidR="006F781F">
        <w:rPr>
          <w:rFonts w:ascii="Times New Roman" w:hAnsi="Times New Roman" w:cs="Times New Roman"/>
          <w:szCs w:val="24"/>
        </w:rPr>
        <w:t xml:space="preserve">We claim that </w:t>
      </w:r>
      <w:r w:rsidR="00254784">
        <w:rPr>
          <w:rFonts w:ascii="Times New Roman" w:hAnsi="Times New Roman" w:cs="Times New Roman"/>
          <w:szCs w:val="24"/>
        </w:rPr>
        <w:t>“</w:t>
      </w:r>
      <w:r w:rsidR="006F781F">
        <w:rPr>
          <w:rFonts w:ascii="Times New Roman" w:hAnsi="Times New Roman" w:cs="Times New Roman"/>
          <w:szCs w:val="24"/>
        </w:rPr>
        <w:t xml:space="preserve">using </w:t>
      </w:r>
      <w:proofErr w:type="spellStart"/>
      <w:r w:rsidR="006F781F" w:rsidRPr="00653CA7">
        <w:rPr>
          <w:rFonts w:ascii="Times New Roman" w:hAnsi="Times New Roman" w:cs="Times New Roman"/>
          <w:i/>
          <w:szCs w:val="24"/>
        </w:rPr>
        <w:t>WeightedUnion</w:t>
      </w:r>
      <w:proofErr w:type="spellEnd"/>
      <w:r w:rsidR="006F781F">
        <w:rPr>
          <w:rFonts w:ascii="Times New Roman" w:hAnsi="Times New Roman" w:cs="Times New Roman"/>
          <w:i/>
          <w:szCs w:val="24"/>
        </w:rPr>
        <w:t xml:space="preserve"> </w:t>
      </w:r>
      <w:r w:rsidR="006F781F">
        <w:rPr>
          <w:rFonts w:ascii="Times New Roman" w:hAnsi="Times New Roman" w:cs="Times New Roman"/>
          <w:szCs w:val="24"/>
        </w:rPr>
        <w:t xml:space="preserve">to perform set union can result in that a tree with </w:t>
      </w:r>
      <w:r w:rsidR="006F781F" w:rsidRPr="006F781F">
        <w:rPr>
          <w:rFonts w:ascii="Times New Roman" w:hAnsi="Times New Roman" w:cs="Times New Roman"/>
          <w:i/>
          <w:szCs w:val="24"/>
        </w:rPr>
        <w:t>m</w:t>
      </w:r>
      <w:r w:rsidR="006F781F">
        <w:rPr>
          <w:rFonts w:ascii="Times New Roman" w:hAnsi="Times New Roman" w:cs="Times New Roman"/>
          <w:i/>
          <w:szCs w:val="24"/>
        </w:rPr>
        <w:t xml:space="preserve"> </w:t>
      </w:r>
      <w:r w:rsidR="006F781F">
        <w:rPr>
          <w:rFonts w:ascii="Times New Roman" w:hAnsi="Times New Roman" w:cs="Times New Roman"/>
          <w:szCs w:val="24"/>
        </w:rPr>
        <w:t xml:space="preserve">nodes to have height no greater </w:t>
      </w:r>
      <w:r w:rsidR="006F781F">
        <w:rPr>
          <w:rFonts w:ascii="Times New Roman" w:hAnsi="Times New Roman" w:cs="Times New Roman"/>
          <w:szCs w:val="24"/>
        </w:rPr>
        <w:lastRenderedPageBreak/>
        <w:t xml:space="preserve">than </w:t>
      </w:r>
      <w:r w:rsidR="00823ED3" w:rsidRPr="00823ED3">
        <w:rPr>
          <w:rFonts w:ascii="Cambria Math" w:hAnsi="Cambria Math" w:cs="Cambria Math"/>
          <w:szCs w:val="24"/>
        </w:rPr>
        <w:t>⌊</w:t>
      </w:r>
      <w:r w:rsidR="00823ED3">
        <w:rPr>
          <w:rFonts w:ascii="Times New Roman" w:hAnsi="Times New Roman" w:cs="Times New Roman"/>
          <w:szCs w:val="24"/>
        </w:rPr>
        <w:t xml:space="preserve">lg </w:t>
      </w:r>
      <w:r w:rsidR="00823ED3" w:rsidRPr="00823ED3">
        <w:rPr>
          <w:rFonts w:ascii="Times New Roman" w:hAnsi="Times New Roman" w:cs="Times New Roman"/>
          <w:i/>
          <w:szCs w:val="24"/>
        </w:rPr>
        <w:t>m</w:t>
      </w:r>
      <w:r w:rsidR="00823ED3" w:rsidRPr="00823ED3">
        <w:rPr>
          <w:rFonts w:ascii="Cambria Math" w:hAnsi="Cambria Math" w:cs="Cambria Math"/>
          <w:szCs w:val="24"/>
        </w:rPr>
        <w:t>⌋</w:t>
      </w:r>
      <w:r w:rsidR="00823ED3">
        <w:rPr>
          <w:rFonts w:ascii="Cambria Math" w:hAnsi="Cambria Math" w:cs="Cambria Math"/>
          <w:szCs w:val="24"/>
        </w:rPr>
        <w:t>+1</w:t>
      </w:r>
      <w:r w:rsidR="00254784">
        <w:rPr>
          <w:rFonts w:ascii="Cambria Math" w:hAnsi="Cambria Math" w:cs="Cambria Math"/>
          <w:szCs w:val="24"/>
        </w:rPr>
        <w:t xml:space="preserve">” and we will prove it </w:t>
      </w:r>
      <w:r w:rsidR="007A635C">
        <w:rPr>
          <w:rFonts w:ascii="Cambria Math" w:hAnsi="Cambria Math" w:cs="Cambria Math"/>
          <w:szCs w:val="24"/>
        </w:rPr>
        <w:t>by</w:t>
      </w:r>
      <w:r w:rsidR="00254784">
        <w:rPr>
          <w:rFonts w:ascii="Cambria Math" w:hAnsi="Cambria Math" w:cs="Cambria Math"/>
          <w:szCs w:val="24"/>
        </w:rPr>
        <w:t xml:space="preserve"> mathematical induction.</w:t>
      </w:r>
    </w:p>
    <w:p w:rsidR="00802D16" w:rsidRDefault="00802D16" w:rsidP="00802D16">
      <w:pPr>
        <w:spacing w:line="480" w:lineRule="auto"/>
        <w:ind w:firstLine="360"/>
        <w:jc w:val="both"/>
        <w:rPr>
          <w:rFonts w:ascii="Cambria Math" w:hAnsi="Cambria Math" w:cs="Cambria Math"/>
          <w:szCs w:val="24"/>
          <w:u w:val="single"/>
        </w:rPr>
      </w:pPr>
      <w:r w:rsidRPr="00802D16">
        <w:rPr>
          <w:rFonts w:ascii="Cambria Math" w:hAnsi="Cambria Math" w:cs="Cambria Math"/>
          <w:szCs w:val="24"/>
          <w:u w:val="single"/>
        </w:rPr>
        <w:t>Proof</w:t>
      </w:r>
    </w:p>
    <w:p w:rsidR="00802D16" w:rsidRDefault="00825079" w:rsidP="00802D16">
      <w:pPr>
        <w:spacing w:line="480" w:lineRule="auto"/>
        <w:ind w:firstLine="360"/>
        <w:jc w:val="both"/>
        <w:rPr>
          <w:rFonts w:ascii="Cambria Math" w:hAnsi="Cambria Math" w:cs="Cambria Math"/>
          <w:szCs w:val="24"/>
        </w:rPr>
      </w:pPr>
      <w:r w:rsidRPr="00825079">
        <w:rPr>
          <w:rFonts w:ascii="Cambria Math" w:hAnsi="Cambria Math" w:cs="Cambria Math" w:hint="eastAsia"/>
          <w:szCs w:val="24"/>
        </w:rPr>
        <w:t>F</w:t>
      </w:r>
      <w:r w:rsidRPr="00825079">
        <w:rPr>
          <w:rFonts w:ascii="Cambria Math" w:hAnsi="Cambria Math" w:cs="Cambria Math"/>
          <w:szCs w:val="24"/>
        </w:rPr>
        <w:t xml:space="preserve">or </w:t>
      </w:r>
      <w:r>
        <w:rPr>
          <w:rFonts w:ascii="Cambria Math" w:hAnsi="Cambria Math" w:cs="Cambria Math"/>
          <w:szCs w:val="24"/>
        </w:rPr>
        <w:t xml:space="preserve">m = 1, height = 1 and </w:t>
      </w:r>
      <w:r w:rsidRPr="00823ED3">
        <w:rPr>
          <w:rFonts w:ascii="Cambria Math" w:hAnsi="Cambria Math" w:cs="Cambria Math"/>
          <w:szCs w:val="24"/>
        </w:rPr>
        <w:t>⌊</w:t>
      </w:r>
      <w:r>
        <w:rPr>
          <w:rFonts w:ascii="Times New Roman" w:hAnsi="Times New Roman" w:cs="Times New Roman"/>
          <w:szCs w:val="24"/>
        </w:rPr>
        <w:t xml:space="preserve">lg </w:t>
      </w:r>
      <w:r w:rsidRPr="00825079">
        <w:rPr>
          <w:rFonts w:ascii="Times New Roman" w:hAnsi="Times New Roman" w:cs="Times New Roman"/>
          <w:szCs w:val="24"/>
        </w:rPr>
        <w:t>1</w:t>
      </w:r>
      <w:r w:rsidRPr="00823ED3">
        <w:rPr>
          <w:rFonts w:ascii="Cambria Math" w:hAnsi="Cambria Math" w:cs="Cambria Math"/>
          <w:szCs w:val="24"/>
        </w:rPr>
        <w:t>⌋</w:t>
      </w:r>
      <w:r>
        <w:rPr>
          <w:rFonts w:ascii="Cambria Math" w:hAnsi="Cambria Math" w:cs="Cambria Math"/>
          <w:szCs w:val="24"/>
        </w:rPr>
        <w:t>+1</w:t>
      </w:r>
      <w:r>
        <w:rPr>
          <w:rFonts w:ascii="Cambria Math" w:hAnsi="Cambria Math" w:cs="Cambria Math"/>
          <w:szCs w:val="24"/>
        </w:rPr>
        <w:t>=1</w:t>
      </w:r>
      <w:r w:rsidR="008B41DB">
        <w:rPr>
          <w:rFonts w:ascii="Cambria Math" w:hAnsi="Cambria Math" w:cs="Cambria Math"/>
          <w:szCs w:val="24"/>
        </w:rPr>
        <w:t>.</w:t>
      </w:r>
      <w:r>
        <w:rPr>
          <w:rFonts w:ascii="Cambria Math" w:hAnsi="Cambria Math" w:cs="Cambria Math"/>
          <w:szCs w:val="24"/>
        </w:rPr>
        <w:t xml:space="preserve"> </w:t>
      </w:r>
      <w:r w:rsidR="008B41DB">
        <w:rPr>
          <w:rFonts w:ascii="Cambria Math" w:hAnsi="Cambria Math" w:cs="Cambria Math"/>
          <w:szCs w:val="24"/>
        </w:rPr>
        <w:t xml:space="preserve">The </w:t>
      </w:r>
      <w:r>
        <w:rPr>
          <w:rFonts w:ascii="Cambria Math" w:hAnsi="Cambria Math" w:cs="Cambria Math"/>
          <w:szCs w:val="24"/>
        </w:rPr>
        <w:t>claim holds.</w:t>
      </w:r>
    </w:p>
    <w:p w:rsidR="008C4BA1" w:rsidRDefault="008C4BA1" w:rsidP="00802D16">
      <w:pPr>
        <w:spacing w:line="480" w:lineRule="auto"/>
        <w:ind w:firstLine="360"/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Cs w:val="24"/>
        </w:rPr>
        <w:t>A</w:t>
      </w:r>
      <w:r>
        <w:rPr>
          <w:rFonts w:ascii="Cambria Math" w:hAnsi="Cambria Math" w:cs="Cambria Math"/>
          <w:szCs w:val="24"/>
        </w:rPr>
        <w:t xml:space="preserve">ssuming </w:t>
      </w:r>
      <w:r w:rsidR="00390E25">
        <w:rPr>
          <w:rFonts w:ascii="Cambria Math" w:hAnsi="Cambria Math" w:cs="Cambria Math"/>
          <w:szCs w:val="24"/>
        </w:rPr>
        <w:t xml:space="preserve">after </w:t>
      </w:r>
      <w:r>
        <w:rPr>
          <w:rFonts w:ascii="Cambria Math" w:hAnsi="Cambria Math" w:cs="Cambria Math"/>
          <w:szCs w:val="24"/>
        </w:rPr>
        <w:t xml:space="preserve">the </w:t>
      </w:r>
      <w:r w:rsidR="00390E25">
        <w:rPr>
          <w:rFonts w:ascii="Cambria Math" w:hAnsi="Cambria Math" w:cs="Cambria Math"/>
          <w:szCs w:val="24"/>
        </w:rPr>
        <w:t xml:space="preserve">first m – 1 </w:t>
      </w:r>
      <w:proofErr w:type="gramStart"/>
      <w:r w:rsidR="001D65DD">
        <w:rPr>
          <w:rFonts w:ascii="Cambria Math" w:hAnsi="Cambria Math" w:cs="Cambria Math"/>
          <w:szCs w:val="24"/>
        </w:rPr>
        <w:t>operations</w:t>
      </w:r>
      <w:proofErr w:type="gramEnd"/>
      <w:r w:rsidR="00390E25">
        <w:rPr>
          <w:rFonts w:ascii="Cambria Math" w:hAnsi="Cambria Math" w:cs="Cambria Math"/>
          <w:szCs w:val="24"/>
        </w:rPr>
        <w:t>, our claim still holds.</w:t>
      </w:r>
    </w:p>
    <w:p w:rsidR="001D65DD" w:rsidRDefault="007E1CEF" w:rsidP="007E1CEF">
      <w:pPr>
        <w:spacing w:line="480" w:lineRule="auto"/>
        <w:ind w:left="360"/>
        <w:jc w:val="both"/>
        <w:rPr>
          <w:rFonts w:ascii="Cambria Math" w:hAnsi="Cambria Math" w:cs="Cambria Math" w:hint="eastAsia"/>
          <w:szCs w:val="24"/>
        </w:rPr>
      </w:pPr>
      <w:r>
        <w:rPr>
          <w:rFonts w:ascii="Cambria Math" w:hAnsi="Cambria Math" w:cs="Cambria Math" w:hint="eastAsia"/>
          <w:szCs w:val="24"/>
        </w:rPr>
        <w:t>C</w:t>
      </w:r>
      <w:r>
        <w:rPr>
          <w:rFonts w:ascii="Cambria Math" w:hAnsi="Cambria Math" w:cs="Cambria Math"/>
          <w:szCs w:val="24"/>
        </w:rPr>
        <w:t xml:space="preserve">onsidering the last step </w:t>
      </w:r>
      <w:proofErr w:type="spellStart"/>
      <w:proofErr w:type="gramStart"/>
      <w:r w:rsidRPr="007E1CEF">
        <w:rPr>
          <w:rFonts w:ascii="Cambria Math" w:hAnsi="Cambria Math" w:cs="Cambria Math"/>
          <w:i/>
          <w:szCs w:val="24"/>
        </w:rPr>
        <w:t>WeightedUnion</w:t>
      </w:r>
      <w:proofErr w:type="spellEnd"/>
      <w:r w:rsidRPr="007E1CEF">
        <w:rPr>
          <w:rFonts w:ascii="Cambria Math" w:hAnsi="Cambria Math" w:cs="Cambria Math"/>
          <w:szCs w:val="24"/>
        </w:rPr>
        <w:t>(</w:t>
      </w:r>
      <w:proofErr w:type="gramEnd"/>
      <w:r w:rsidRPr="007E1CEF">
        <w:rPr>
          <w:rFonts w:ascii="Cambria Math" w:hAnsi="Cambria Math" w:cs="Cambria Math"/>
          <w:i/>
          <w:szCs w:val="24"/>
        </w:rPr>
        <w:t>k, j</w:t>
      </w:r>
      <w:r w:rsidRPr="007E1CEF">
        <w:rPr>
          <w:rFonts w:ascii="Cambria Math" w:hAnsi="Cambria Math" w:cs="Cambria Math"/>
          <w:szCs w:val="24"/>
        </w:rPr>
        <w:t xml:space="preserve"> )</w:t>
      </w:r>
      <w:r>
        <w:rPr>
          <w:rFonts w:ascii="Cambria Math" w:hAnsi="Cambria Math" w:cs="Cambria Math"/>
          <w:szCs w:val="24"/>
        </w:rPr>
        <w:t xml:space="preserve">, without the loss of generality, we assume that set </w:t>
      </w:r>
      <w:r w:rsidRPr="007E1CEF">
        <w:rPr>
          <w:rFonts w:ascii="Cambria Math" w:hAnsi="Cambria Math" w:cs="Cambria Math"/>
          <w:i/>
          <w:szCs w:val="24"/>
        </w:rPr>
        <w:t>j</w:t>
      </w:r>
      <w:r>
        <w:rPr>
          <w:rFonts w:ascii="Cambria Math" w:hAnsi="Cambria Math" w:cs="Cambria Math"/>
          <w:szCs w:val="24"/>
        </w:rPr>
        <w:t xml:space="preserve"> has </w:t>
      </w:r>
      <w:r w:rsidRPr="007E1CEF">
        <w:rPr>
          <w:rFonts w:ascii="Cambria Math" w:hAnsi="Cambria Math" w:cs="Cambria Math"/>
          <w:i/>
          <w:szCs w:val="24"/>
        </w:rPr>
        <w:t>a</w:t>
      </w:r>
      <w:r>
        <w:rPr>
          <w:rFonts w:ascii="Cambria Math" w:hAnsi="Cambria Math" w:cs="Cambria Math"/>
          <w:szCs w:val="24"/>
        </w:rPr>
        <w:t xml:space="preserve"> elements and set </w:t>
      </w:r>
      <w:r w:rsidRPr="007E1CEF">
        <w:rPr>
          <w:rFonts w:ascii="Cambria Math" w:hAnsi="Cambria Math" w:cs="Cambria Math"/>
          <w:i/>
          <w:szCs w:val="24"/>
        </w:rPr>
        <w:t>k</w:t>
      </w:r>
      <w:r>
        <w:rPr>
          <w:rFonts w:ascii="Cambria Math" w:hAnsi="Cambria Math" w:cs="Cambria Math"/>
          <w:szCs w:val="24"/>
        </w:rPr>
        <w:t xml:space="preserve"> has </w:t>
      </w:r>
      <w:r w:rsidRPr="007E1CEF">
        <w:rPr>
          <w:rFonts w:ascii="Cambria Math" w:hAnsi="Cambria Math" w:cs="Cambria Math"/>
          <w:i/>
          <w:szCs w:val="24"/>
        </w:rPr>
        <w:t>m – a</w:t>
      </w:r>
      <w:r>
        <w:rPr>
          <w:rFonts w:ascii="Cambria Math" w:hAnsi="Cambria Math" w:cs="Cambria Math"/>
          <w:szCs w:val="24"/>
        </w:rPr>
        <w:t xml:space="preserve"> elements where </w:t>
      </w:r>
      <m:oMath>
        <m:r>
          <w:rPr>
            <w:rFonts w:ascii="Cambria Math" w:hAnsi="Cambria Math" w:cs="Cambria Math"/>
            <w:szCs w:val="24"/>
          </w:rPr>
          <m:t>1≤a≤</m:t>
        </m:r>
        <m:f>
          <m:fPr>
            <m:ctrlPr>
              <w:rPr>
                <w:rFonts w:ascii="Cambria Math" w:hAnsi="Cambria Math" w:cs="Cambria Math"/>
                <w:i/>
                <w:szCs w:val="24"/>
              </w:rPr>
            </m:ctrlPr>
          </m:fPr>
          <m:num>
            <m:r>
              <w:rPr>
                <w:rFonts w:ascii="Cambria Math" w:hAnsi="Cambria Math" w:cs="Cambria Math"/>
                <w:szCs w:val="24"/>
              </w:rPr>
              <m:t>m</m:t>
            </m:r>
          </m:num>
          <m:den>
            <m:r>
              <w:rPr>
                <w:rFonts w:ascii="Cambria Math" w:hAnsi="Cambria Math" w:cs="Cambria Math"/>
                <w:szCs w:val="24"/>
              </w:rPr>
              <m:t>2</m:t>
            </m:r>
          </m:den>
        </m:f>
      </m:oMath>
      <w:r w:rsidR="00A07E27">
        <w:rPr>
          <w:rFonts w:ascii="Cambria Math" w:hAnsi="Cambria Math" w:cs="Cambria Math"/>
          <w:szCs w:val="24"/>
        </w:rPr>
        <w:t xml:space="preserve">, i.e. sets </w:t>
      </w:r>
      <w:r w:rsidR="00A07E27" w:rsidRPr="005D4806">
        <w:rPr>
          <w:rFonts w:ascii="Cambria Math" w:hAnsi="Cambria Math" w:cs="Cambria Math"/>
          <w:i/>
          <w:szCs w:val="24"/>
        </w:rPr>
        <w:t>j</w:t>
      </w:r>
      <w:r w:rsidR="00A07E27">
        <w:rPr>
          <w:rFonts w:ascii="Cambria Math" w:hAnsi="Cambria Math" w:cs="Cambria Math"/>
          <w:szCs w:val="24"/>
        </w:rPr>
        <w:t xml:space="preserve"> has fewer elements.</w:t>
      </w:r>
      <w:r w:rsidR="00C4094A">
        <w:rPr>
          <w:rFonts w:ascii="Cambria Math" w:hAnsi="Cambria Math" w:cs="Cambria Math"/>
          <w:szCs w:val="24"/>
        </w:rPr>
        <w:t xml:space="preserve"> We can see that for a tree</w:t>
      </w:r>
      <w:r w:rsidR="0006498F">
        <w:rPr>
          <w:rFonts w:ascii="Cambria Math" w:hAnsi="Cambria Math" w:cs="Cambria Math"/>
          <w:szCs w:val="24"/>
        </w:rPr>
        <w:t xml:space="preserve"> T</w:t>
      </w:r>
      <w:r w:rsidR="00C4094A">
        <w:rPr>
          <w:rFonts w:ascii="Cambria Math" w:hAnsi="Cambria Math" w:cs="Cambria Math"/>
          <w:szCs w:val="24"/>
        </w:rPr>
        <w:t xml:space="preserve"> with </w:t>
      </w:r>
      <w:r w:rsidR="00C4094A" w:rsidRPr="00C4094A">
        <w:rPr>
          <w:rFonts w:ascii="Cambria Math" w:hAnsi="Cambria Math" w:cs="Cambria Math"/>
          <w:i/>
          <w:szCs w:val="24"/>
        </w:rPr>
        <w:t>m</w:t>
      </w:r>
      <w:r w:rsidR="00C4094A">
        <w:rPr>
          <w:rFonts w:ascii="Cambria Math" w:hAnsi="Cambria Math" w:cs="Cambria Math"/>
          <w:i/>
          <w:szCs w:val="24"/>
        </w:rPr>
        <w:t xml:space="preserve"> </w:t>
      </w:r>
      <w:r w:rsidR="00C4094A">
        <w:rPr>
          <w:rFonts w:ascii="Cambria Math" w:hAnsi="Cambria Math" w:cs="Cambria Math"/>
          <w:szCs w:val="24"/>
        </w:rPr>
        <w:t xml:space="preserve">nodes, the height of the tree must be the same as that of </w:t>
      </w:r>
      <w:r w:rsidR="00C4094A" w:rsidRPr="00C4094A">
        <w:rPr>
          <w:rFonts w:ascii="Cambria Math" w:hAnsi="Cambria Math" w:cs="Cambria Math"/>
          <w:i/>
          <w:szCs w:val="24"/>
        </w:rPr>
        <w:t>k</w:t>
      </w:r>
      <w:r w:rsidR="00C4094A">
        <w:rPr>
          <w:rFonts w:ascii="Cambria Math" w:hAnsi="Cambria Math" w:cs="Cambria Math"/>
          <w:szCs w:val="24"/>
        </w:rPr>
        <w:t>, i.e.</w:t>
      </w:r>
    </w:p>
    <w:p w:rsidR="00C4094A" w:rsidRPr="003D5D22" w:rsidRDefault="0006498F" w:rsidP="007E1CEF">
      <w:pPr>
        <w:spacing w:line="480" w:lineRule="auto"/>
        <w:ind w:left="360"/>
        <w:jc w:val="both"/>
        <w:rPr>
          <w:rFonts w:ascii="Cambria Math" w:hAnsi="Cambria Math" w:cs="Cambria Math"/>
          <w:szCs w:val="24"/>
        </w:rPr>
      </w:pPr>
      <m:oMathPara>
        <m:oMath>
          <m:r>
            <w:rPr>
              <w:rFonts w:ascii="Cambria Math" w:hAnsi="Cambria Math" w:cs="Cambria Math"/>
              <w:szCs w:val="24"/>
            </w:rPr>
            <m:t xml:space="preserve">the </m:t>
          </m:r>
          <m:r>
            <w:rPr>
              <w:rFonts w:ascii="Cambria Math" w:hAnsi="Cambria Math" w:cs="Cambria Math"/>
              <w:szCs w:val="24"/>
            </w:rPr>
            <m:t xml:space="preserve">height of </m:t>
          </m:r>
          <m:r>
            <w:rPr>
              <w:rFonts w:ascii="Cambria Math" w:hAnsi="Cambria Math" w:cs="Cambria Math"/>
              <w:szCs w:val="24"/>
            </w:rPr>
            <m:t>T</m:t>
          </m:r>
          <m:r>
            <w:rPr>
              <w:rFonts w:ascii="Cambria Math" w:hAnsi="Cambria Math" w:cs="Cambria Math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⌊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lg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m-a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⌋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+1≤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⌊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lg </m:t>
          </m:r>
          <m:r>
            <w:rPr>
              <w:rFonts w:ascii="Cambria Math" w:hAnsi="Cambria Math" w:cs="Times New Roman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⌋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+1</m:t>
          </m:r>
        </m:oMath>
      </m:oMathPara>
    </w:p>
    <w:p w:rsidR="003D5D22" w:rsidRDefault="003D5D22" w:rsidP="007E1CEF">
      <w:pPr>
        <w:spacing w:line="480" w:lineRule="auto"/>
        <w:ind w:left="360"/>
        <w:jc w:val="both"/>
        <w:rPr>
          <w:rFonts w:ascii="Cambria Math" w:hAnsi="Cambria Math" w:cs="Cambria Math"/>
          <w:szCs w:val="24"/>
        </w:rPr>
      </w:pPr>
      <w:r>
        <w:rPr>
          <w:rFonts w:ascii="Cambria Math" w:hAnsi="Cambria Math" w:cs="Cambria Math" w:hint="eastAsia"/>
          <w:szCs w:val="24"/>
        </w:rPr>
        <w:t>o</w:t>
      </w:r>
      <w:r>
        <w:rPr>
          <w:rFonts w:ascii="Cambria Math" w:hAnsi="Cambria Math" w:cs="Cambria Math"/>
          <w:szCs w:val="24"/>
        </w:rPr>
        <w:t xml:space="preserve">r one more </w:t>
      </w:r>
      <w:proofErr w:type="spellStart"/>
      <w:r>
        <w:rPr>
          <w:rFonts w:ascii="Cambria Math" w:hAnsi="Cambria Math" w:cs="Cambria Math"/>
          <w:szCs w:val="24"/>
        </w:rPr>
        <w:t>that</w:t>
      </w:r>
      <w:proofErr w:type="spellEnd"/>
      <w:r>
        <w:rPr>
          <w:rFonts w:ascii="Cambria Math" w:hAnsi="Cambria Math" w:cs="Cambria Math"/>
          <w:szCs w:val="24"/>
        </w:rPr>
        <w:t xml:space="preserve"> that of </w:t>
      </w:r>
      <w:r w:rsidRPr="003D5D22">
        <w:rPr>
          <w:rFonts w:ascii="Cambria Math" w:hAnsi="Cambria Math" w:cs="Cambria Math"/>
          <w:i/>
          <w:szCs w:val="24"/>
        </w:rPr>
        <w:t>j</w:t>
      </w:r>
      <w:r>
        <w:rPr>
          <w:rFonts w:ascii="Cambria Math" w:hAnsi="Cambria Math" w:cs="Cambria Math"/>
          <w:szCs w:val="24"/>
        </w:rPr>
        <w:t>, i.e.</w:t>
      </w:r>
    </w:p>
    <w:p w:rsidR="003D5D22" w:rsidRPr="002D5868" w:rsidRDefault="003D5D22" w:rsidP="007E1CEF">
      <w:pPr>
        <w:spacing w:line="480" w:lineRule="auto"/>
        <w:ind w:left="360"/>
        <w:jc w:val="both"/>
        <w:rPr>
          <w:rFonts w:ascii="Cambria Math" w:hAnsi="Cambria Math" w:cs="Cambria Math"/>
          <w:szCs w:val="24"/>
        </w:rPr>
      </w:pPr>
      <m:oMathPara>
        <m:oMath>
          <m:r>
            <w:rPr>
              <w:rFonts w:ascii="Cambria Math" w:hAnsi="Cambria Math" w:cs="Cambria Math"/>
              <w:szCs w:val="24"/>
            </w:rPr>
            <m:t>the height of T≤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⌊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lg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⌋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2≤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⌊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lg 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Cs w:val="24"/>
            </w:rPr>
            <m:t>⌋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+2≤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⌊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lg </m:t>
          </m:r>
          <m:r>
            <w:rPr>
              <w:rFonts w:ascii="Cambria Math" w:hAnsi="Cambria Math" w:cs="Times New Roman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⌋</m:t>
          </m:r>
          <m:r>
            <m:rPr>
              <m:sty m:val="p"/>
            </m:rPr>
            <w:rPr>
              <w:rFonts w:ascii="Cambria Math" w:hAnsi="Cambria Math" w:cs="Cambria Math"/>
              <w:szCs w:val="24"/>
            </w:rPr>
            <m:t>+1</m:t>
          </m:r>
        </m:oMath>
      </m:oMathPara>
      <w:bookmarkStart w:id="0" w:name="_GoBack"/>
      <w:bookmarkEnd w:id="0"/>
    </w:p>
    <w:p w:rsidR="002D5868" w:rsidRPr="003D5D22" w:rsidRDefault="002D5868" w:rsidP="007E1CEF">
      <w:pPr>
        <w:spacing w:line="480" w:lineRule="auto"/>
        <w:ind w:left="360"/>
        <w:jc w:val="both"/>
        <w:rPr>
          <w:rFonts w:ascii="Cambria Math" w:hAnsi="Cambria Math" w:cs="Cambria Math" w:hint="eastAsia"/>
          <w:szCs w:val="24"/>
        </w:rPr>
      </w:pPr>
      <w:proofErr w:type="gramStart"/>
      <w:r>
        <w:rPr>
          <w:rFonts w:ascii="Cambria Math" w:hAnsi="Cambria Math" w:cs="Cambria Math" w:hint="eastAsia"/>
          <w:szCs w:val="24"/>
        </w:rPr>
        <w:t>T</w:t>
      </w:r>
      <w:r>
        <w:rPr>
          <w:rFonts w:ascii="Cambria Math" w:hAnsi="Cambria Math" w:cs="Cambria Math"/>
          <w:szCs w:val="24"/>
        </w:rPr>
        <w:t>herefore,…</w:t>
      </w:r>
      <w:proofErr w:type="gramEnd"/>
    </w:p>
    <w:p w:rsidR="003B6F60" w:rsidRPr="00BC0AF2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3B6F60" w:rsidRPr="002178C5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A</w:t>
      </w:r>
      <w:r w:rsidRPr="003B6F60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W</w:t>
      </w:r>
      <w:r w:rsidRPr="003B6F60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S</w:t>
      </w:r>
      <w:r w:rsidRPr="003B6F60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2E4604" w:rsidRPr="002E4604" w:rsidRDefault="002E4604" w:rsidP="002E4604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 w:hint="eastAsia"/>
          <w:b/>
          <w:sz w:val="36"/>
          <w:szCs w:val="48"/>
        </w:rPr>
      </w:pPr>
      <w:proofErr w:type="spellStart"/>
      <w:r>
        <w:rPr>
          <w:rFonts w:ascii="Times New Roman" w:hAnsi="Times New Roman" w:cs="Times New Roman"/>
          <w:b/>
          <w:sz w:val="36"/>
          <w:szCs w:val="48"/>
        </w:rPr>
        <w:t>CollapsingFind</w:t>
      </w:r>
      <w:proofErr w:type="spellEnd"/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R</w:t>
      </w:r>
      <w:r w:rsidRPr="003C4040">
        <w:rPr>
          <w:rFonts w:ascii="Times New Roman" w:hAnsi="Times New Roman" w:cs="Times New Roman"/>
          <w:b/>
          <w:sz w:val="36"/>
          <w:szCs w:val="48"/>
        </w:rPr>
        <w:t>esult and Observation</w:t>
      </w:r>
    </w:p>
    <w:p w:rsidR="00B636A1" w:rsidRPr="00B636A1" w:rsidRDefault="0083208B" w:rsidP="00296EA3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measure the best-case, average and worst-case performance, we execute </w:t>
      </w:r>
      <w:r>
        <w:rPr>
          <w:rFonts w:ascii="Times New Roman" w:hAnsi="Times New Roman" w:cs="Times New Roman"/>
          <w:szCs w:val="24"/>
        </w:rPr>
        <w:lastRenderedPageBreak/>
        <w:t>each sorting algorithm with their corresponding rearranged input</w:t>
      </w:r>
      <w:r w:rsidR="00FD217B">
        <w:rPr>
          <w:rFonts w:ascii="Times New Roman" w:hAnsi="Times New Roman" w:cs="Times New Roman"/>
          <w:szCs w:val="24"/>
        </w:rPr>
        <w:t xml:space="preserve"> according to our previous analysis</w:t>
      </w:r>
      <w:r w:rsidR="00826E6B">
        <w:rPr>
          <w:rFonts w:ascii="Times New Roman" w:hAnsi="Times New Roman" w:cs="Times New Roman"/>
          <w:szCs w:val="24"/>
        </w:rPr>
        <w:t xml:space="preserve">. </w:t>
      </w:r>
      <w:r w:rsidR="003242DD">
        <w:rPr>
          <w:rFonts w:ascii="Times New Roman" w:hAnsi="Times New Roman" w:cs="Times New Roman"/>
          <w:szCs w:val="24"/>
        </w:rPr>
        <w:t>Also, e</w:t>
      </w:r>
      <w:r w:rsidR="004277F8">
        <w:rPr>
          <w:rFonts w:ascii="Times New Roman" w:hAnsi="Times New Roman" w:cs="Times New Roman"/>
          <w:szCs w:val="24"/>
        </w:rPr>
        <w:t xml:space="preserve">ach data point in the table </w:t>
      </w:r>
      <w:r w:rsidR="005608B4">
        <w:rPr>
          <w:rFonts w:ascii="Times New Roman" w:hAnsi="Times New Roman" w:cs="Times New Roman"/>
          <w:szCs w:val="24"/>
        </w:rPr>
        <w:t>is</w:t>
      </w:r>
      <w:r w:rsidR="004277F8">
        <w:rPr>
          <w:rFonts w:ascii="Times New Roman" w:hAnsi="Times New Roman" w:cs="Times New Roman"/>
          <w:szCs w:val="24"/>
        </w:rPr>
        <w:t xml:space="preserve"> the </w:t>
      </w:r>
      <w:r w:rsidR="005608B4">
        <w:rPr>
          <w:rFonts w:ascii="Times New Roman" w:hAnsi="Times New Roman" w:cs="Times New Roman"/>
          <w:szCs w:val="24"/>
        </w:rPr>
        <w:t>average result of 500 executions.</w:t>
      </w:r>
    </w:p>
    <w:tbl>
      <w:tblPr>
        <w:tblStyle w:val="3"/>
        <w:tblW w:w="8222" w:type="dxa"/>
        <w:tblLook w:val="04A0" w:firstRow="1" w:lastRow="0" w:firstColumn="1" w:lastColumn="0" w:noHBand="0" w:noVBand="1"/>
      </w:tblPr>
      <w:tblGrid>
        <w:gridCol w:w="1102"/>
        <w:gridCol w:w="1424"/>
        <w:gridCol w:w="1424"/>
        <w:gridCol w:w="1424"/>
        <w:gridCol w:w="1424"/>
        <w:gridCol w:w="1424"/>
      </w:tblGrid>
      <w:tr w:rsidR="00D257D9" w:rsidRPr="00943590" w:rsidTr="000C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  <w:vMerge w:val="restart"/>
            <w:tcBorders>
              <w:right w:val="single" w:sz="4" w:space="0" w:color="auto"/>
            </w:tcBorders>
          </w:tcPr>
          <w:p w:rsidR="00D257D9" w:rsidRPr="009D62BA" w:rsidRDefault="00D257D9" w:rsidP="005D2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120" w:type="dxa"/>
            <w:gridSpan w:val="5"/>
            <w:tcBorders>
              <w:left w:val="single" w:sz="4" w:space="0" w:color="auto"/>
            </w:tcBorders>
          </w:tcPr>
          <w:p w:rsidR="00D257D9" w:rsidRPr="009D62BA" w:rsidRDefault="00726FF3" w:rsidP="005D2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62BA">
              <w:rPr>
                <w:rFonts w:ascii="Times New Roman" w:hAnsi="Times New Roman" w:cs="Times New Roman"/>
                <w:caps w:val="0"/>
              </w:rPr>
              <w:t>Average</w:t>
            </w:r>
          </w:p>
        </w:tc>
      </w:tr>
      <w:tr w:rsidR="00D257D9" w:rsidRPr="00943590" w:rsidTr="000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57D9" w:rsidRPr="009D62BA" w:rsidRDefault="00D257D9" w:rsidP="005D2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left w:val="single" w:sz="4" w:space="0" w:color="auto"/>
              <w:bottom w:val="single" w:sz="4" w:space="0" w:color="auto"/>
            </w:tcBorders>
          </w:tcPr>
          <w:p w:rsidR="00D257D9" w:rsidRPr="009D62BA" w:rsidRDefault="00D257D9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election sort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D257D9" w:rsidRPr="009D62BA" w:rsidRDefault="00D257D9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i/>
              </w:rPr>
              <w:t>nsertion sort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D257D9" w:rsidRDefault="00D257D9" w:rsidP="00FD3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ubble sort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D257D9" w:rsidRDefault="00FD33E7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haker sort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D257D9" w:rsidRDefault="00D257D9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H</w:t>
            </w:r>
            <w:r>
              <w:rPr>
                <w:rFonts w:ascii="Times New Roman" w:hAnsi="Times New Roman" w:cs="Times New Roman"/>
                <w:i/>
              </w:rPr>
              <w:t>eap sort</w:t>
            </w:r>
          </w:p>
        </w:tc>
      </w:tr>
      <w:tr w:rsidR="00E44725" w:rsidRPr="001B7F52" w:rsidTr="000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E44725" w:rsidRPr="001B7F52" w:rsidRDefault="00E44725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:rsidR="00E44725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2.28357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:rsidR="00E44725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1.21212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:rsidR="00E44725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2.92778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:rsidR="00E44725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2.85769</w:t>
            </w:r>
          </w:p>
        </w:tc>
        <w:tc>
          <w:tcPr>
            <w:tcW w:w="1424" w:type="dxa"/>
            <w:tcBorders>
              <w:top w:val="single" w:sz="4" w:space="0" w:color="auto"/>
            </w:tcBorders>
          </w:tcPr>
          <w:p w:rsidR="00E44725" w:rsidRPr="001B7F52" w:rsidRDefault="00B0093B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2.83003</w:t>
            </w:r>
          </w:p>
        </w:tc>
      </w:tr>
      <w:tr w:rsidR="00D257D9" w:rsidRPr="001B7F52" w:rsidTr="000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D257D9" w:rsidRPr="001B7F52" w:rsidRDefault="00D257D9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4" w:type="dxa"/>
          </w:tcPr>
          <w:p w:rsidR="00D257D9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6.68621</w:t>
            </w:r>
          </w:p>
        </w:tc>
        <w:tc>
          <w:tcPr>
            <w:tcW w:w="1424" w:type="dxa"/>
          </w:tcPr>
          <w:p w:rsidR="00D257D9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4.98009</w:t>
            </w:r>
          </w:p>
        </w:tc>
        <w:tc>
          <w:tcPr>
            <w:tcW w:w="1424" w:type="dxa"/>
          </w:tcPr>
          <w:p w:rsidR="00D257D9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10.54</w:t>
            </w:r>
          </w:p>
        </w:tc>
        <w:tc>
          <w:tcPr>
            <w:tcW w:w="1424" w:type="dxa"/>
          </w:tcPr>
          <w:p w:rsidR="00D257D9" w:rsidRPr="001B7F52" w:rsidRDefault="00E44725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10.8159</w:t>
            </w:r>
          </w:p>
        </w:tc>
        <w:tc>
          <w:tcPr>
            <w:tcW w:w="1424" w:type="dxa"/>
          </w:tcPr>
          <w:p w:rsidR="00D257D9" w:rsidRPr="001B7F52" w:rsidRDefault="00B0093B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8.19206</w:t>
            </w:r>
          </w:p>
        </w:tc>
      </w:tr>
      <w:tr w:rsidR="00FD33E7" w:rsidRPr="001B7F52" w:rsidTr="000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22.172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14.8222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41.3857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42.2621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17.6578</w:t>
            </w:r>
          </w:p>
        </w:tc>
      </w:tr>
      <w:tr w:rsidR="00FD33E7" w:rsidRPr="001B7F52" w:rsidTr="000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82.8619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25.6281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169.11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166.694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39.4602</w:t>
            </w:r>
          </w:p>
        </w:tc>
      </w:tr>
      <w:tr w:rsidR="00FD33E7" w:rsidRPr="001B7F52" w:rsidTr="000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305.348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78.0401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684.662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673.282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91.7859</w:t>
            </w:r>
          </w:p>
        </w:tc>
      </w:tr>
      <w:tr w:rsidR="00FD33E7" w:rsidRPr="001B7F52" w:rsidTr="000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1154.24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357.7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1798.58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2205.04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213.186</w:t>
            </w:r>
          </w:p>
        </w:tc>
      </w:tr>
      <w:tr w:rsidR="00FD33E7" w:rsidRPr="001B7F52" w:rsidTr="000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2660.69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1275.13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5642.05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5257.94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481.65</w:t>
            </w:r>
          </w:p>
        </w:tc>
      </w:tr>
      <w:tr w:rsidR="00FD33E7" w:rsidRPr="001B7F52" w:rsidTr="000C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8227.41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5581.26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20420.3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19429.4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1072.71</w:t>
            </w:r>
          </w:p>
        </w:tc>
      </w:tr>
      <w:tr w:rsidR="00FD33E7" w:rsidRPr="001B7F52" w:rsidTr="000C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34145.1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22112.4</w:t>
            </w:r>
          </w:p>
        </w:tc>
        <w:tc>
          <w:tcPr>
            <w:tcW w:w="1424" w:type="dxa"/>
          </w:tcPr>
          <w:p w:rsidR="00FD33E7" w:rsidRPr="001B7F52" w:rsidRDefault="0016036F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87123.1</w:t>
            </w:r>
          </w:p>
        </w:tc>
        <w:tc>
          <w:tcPr>
            <w:tcW w:w="1424" w:type="dxa"/>
          </w:tcPr>
          <w:p w:rsidR="00FD33E7" w:rsidRPr="001B7F52" w:rsidRDefault="00E44725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78771.4</w:t>
            </w:r>
          </w:p>
        </w:tc>
        <w:tc>
          <w:tcPr>
            <w:tcW w:w="1424" w:type="dxa"/>
          </w:tcPr>
          <w:p w:rsidR="00FD33E7" w:rsidRPr="001B7F52" w:rsidRDefault="00B0093B" w:rsidP="000C0DE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1709.87</w:t>
            </w:r>
          </w:p>
        </w:tc>
      </w:tr>
    </w:tbl>
    <w:p w:rsidR="00A8516B" w:rsidRDefault="00A8516B" w:rsidP="00A8516B">
      <w:pPr>
        <w:pStyle w:val="a3"/>
        <w:ind w:leftChars="0" w:hanging="120"/>
        <w:jc w:val="center"/>
        <w:rPr>
          <w:rFonts w:ascii="Times New Roman" w:hAnsi="Times New Roman" w:cs="Times New Roman"/>
          <w:i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</w:t>
      </w:r>
      <w:r w:rsidR="00F13A22">
        <w:rPr>
          <w:rFonts w:ascii="Times New Roman" w:hAnsi="Times New Roman" w:cs="Times New Roman"/>
          <w:sz w:val="28"/>
          <w:szCs w:val="48"/>
        </w:rPr>
        <w:t>2</w:t>
      </w:r>
      <w:r w:rsidRPr="00555EAB">
        <w:rPr>
          <w:rFonts w:ascii="Times New Roman" w:hAnsi="Times New Roman" w:cs="Times New Roman"/>
          <w:sz w:val="28"/>
          <w:szCs w:val="48"/>
        </w:rPr>
        <w:t xml:space="preserve">. </w:t>
      </w:r>
      <w:r w:rsidR="00D32953">
        <w:rPr>
          <w:rFonts w:ascii="Times New Roman" w:hAnsi="Times New Roman" w:cs="Times New Roman"/>
          <w:sz w:val="28"/>
          <w:szCs w:val="48"/>
        </w:rPr>
        <w:t xml:space="preserve">Average </w:t>
      </w:r>
      <w:r>
        <w:rPr>
          <w:rFonts w:ascii="Times New Roman" w:hAnsi="Times New Roman" w:cs="Times New Roman"/>
          <w:sz w:val="28"/>
          <w:szCs w:val="48"/>
        </w:rPr>
        <w:t xml:space="preserve">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 w:rsidR="008721AA">
        <w:rPr>
          <w:rFonts w:ascii="Times New Roman" w:hAnsi="Times New Roman" w:cs="Times New Roman"/>
          <w:sz w:val="28"/>
          <w:szCs w:val="48"/>
        </w:rPr>
        <w:t xml:space="preserve"> </w:t>
      </w:r>
      <w:r w:rsidR="008721AA"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DC5C5B" w:rsidRDefault="00DC5C5B" w:rsidP="00DC5C5B">
      <w:pPr>
        <w:rPr>
          <w:rFonts w:ascii="Times New Roman" w:hAnsi="Times New Roman" w:cs="Times New Roman"/>
          <w:sz w:val="28"/>
          <w:szCs w:val="48"/>
        </w:rPr>
      </w:pPr>
    </w:p>
    <w:p w:rsidR="004421B3" w:rsidRDefault="004421B3" w:rsidP="00DC5C5B">
      <w:pPr>
        <w:rPr>
          <w:rFonts w:ascii="Times New Roman" w:hAnsi="Times New Roman" w:cs="Times New Roman"/>
          <w:sz w:val="28"/>
          <w:szCs w:val="48"/>
        </w:rPr>
      </w:pPr>
    </w:p>
    <w:p w:rsidR="00F96EB3" w:rsidRDefault="00F96EB3" w:rsidP="00DC5C5B">
      <w:pPr>
        <w:rPr>
          <w:rFonts w:ascii="Times New Roman" w:hAnsi="Times New Roman" w:cs="Times New Roman"/>
          <w:sz w:val="28"/>
          <w:szCs w:val="48"/>
        </w:rPr>
      </w:pPr>
    </w:p>
    <w:p w:rsidR="004421B3" w:rsidRPr="00DC5C5B" w:rsidRDefault="004421B3" w:rsidP="00DC5C5B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3"/>
        <w:tblW w:w="8364" w:type="dxa"/>
        <w:tblLook w:val="04A0" w:firstRow="1" w:lastRow="0" w:firstColumn="1" w:lastColumn="0" w:noHBand="0" w:noVBand="1"/>
      </w:tblPr>
      <w:tblGrid>
        <w:gridCol w:w="1085"/>
        <w:gridCol w:w="1332"/>
        <w:gridCol w:w="1332"/>
        <w:gridCol w:w="1332"/>
        <w:gridCol w:w="1333"/>
        <w:gridCol w:w="1950"/>
      </w:tblGrid>
      <w:tr w:rsidR="003C5220" w:rsidRPr="00943590" w:rsidTr="00820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5" w:type="dxa"/>
            <w:vMerge w:val="restart"/>
            <w:tcBorders>
              <w:right w:val="single" w:sz="4" w:space="0" w:color="auto"/>
            </w:tcBorders>
          </w:tcPr>
          <w:p w:rsidR="003C5220" w:rsidRPr="009D62BA" w:rsidRDefault="003C5220" w:rsidP="009933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329" w:type="dxa"/>
            <w:gridSpan w:val="4"/>
            <w:tcBorders>
              <w:left w:val="single" w:sz="4" w:space="0" w:color="auto"/>
            </w:tcBorders>
          </w:tcPr>
          <w:p w:rsidR="003C5220" w:rsidRPr="004A2E5A" w:rsidRDefault="004A2E5A" w:rsidP="004A2E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Worst</w:t>
            </w:r>
            <w:r w:rsidR="000C4354">
              <w:rPr>
                <w:rFonts w:ascii="Times New Roman" w:hAnsi="Times New Roman" w:cs="Times New Roman"/>
                <w:caps w:val="0"/>
              </w:rPr>
              <w:t xml:space="preserve"> </w:t>
            </w:r>
            <w:r>
              <w:rPr>
                <w:rFonts w:ascii="Times New Roman" w:hAnsi="Times New Roman" w:cs="Times New Roman"/>
                <w:caps w:val="0"/>
              </w:rPr>
              <w:t>C</w:t>
            </w:r>
            <w:r w:rsidRPr="004A2E5A">
              <w:rPr>
                <w:rFonts w:ascii="Times New Roman" w:hAnsi="Times New Roman" w:cs="Times New Roman"/>
                <w:caps w:val="0"/>
              </w:rPr>
              <w:t>ase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3C5220" w:rsidRPr="003C5220" w:rsidRDefault="003C5220" w:rsidP="003C5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aps w:val="0"/>
              </w:rPr>
            </w:pPr>
            <w:r w:rsidRPr="003C5220">
              <w:rPr>
                <w:rFonts w:ascii="Times New Roman" w:hAnsi="Times New Roman" w:cs="Times New Roman" w:hint="eastAsia"/>
                <w:bCs w:val="0"/>
                <w:caps w:val="0"/>
              </w:rPr>
              <w:t>L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 xml:space="preserve">ower </w:t>
            </w:r>
            <w:r>
              <w:rPr>
                <w:rFonts w:ascii="Times New Roman" w:hAnsi="Times New Roman" w:cs="Times New Roman"/>
                <w:bCs w:val="0"/>
                <w:caps w:val="0"/>
              </w:rPr>
              <w:t>B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 xml:space="preserve">ound of </w:t>
            </w:r>
            <w:r>
              <w:rPr>
                <w:rFonts w:ascii="Times New Roman" w:hAnsi="Times New Roman" w:cs="Times New Roman"/>
                <w:bCs w:val="0"/>
                <w:caps w:val="0"/>
              </w:rPr>
              <w:t>W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 xml:space="preserve">orst </w:t>
            </w:r>
            <w:r>
              <w:rPr>
                <w:rFonts w:ascii="Times New Roman" w:hAnsi="Times New Roman" w:cs="Times New Roman"/>
                <w:bCs w:val="0"/>
                <w:caps w:val="0"/>
              </w:rPr>
              <w:t>C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>ase</w:t>
            </w:r>
          </w:p>
        </w:tc>
      </w:tr>
      <w:tr w:rsidR="003C5220" w:rsidRPr="00943590" w:rsidTr="0082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83D16" w:rsidRPr="009D62BA" w:rsidRDefault="00883D16" w:rsidP="00993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left w:val="single" w:sz="4" w:space="0" w:color="auto"/>
              <w:bottom w:val="single" w:sz="4" w:space="0" w:color="auto"/>
            </w:tcBorders>
          </w:tcPr>
          <w:p w:rsidR="00883D16" w:rsidRPr="009D62BA" w:rsidRDefault="00883D16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election sort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883D16" w:rsidRPr="009D62BA" w:rsidRDefault="00883D16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i/>
              </w:rPr>
              <w:t>nsertion sort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883D16" w:rsidRDefault="00883D16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ubble sort</w:t>
            </w:r>
          </w:p>
        </w:tc>
        <w:tc>
          <w:tcPr>
            <w:tcW w:w="1333" w:type="dxa"/>
            <w:tcBorders>
              <w:bottom w:val="single" w:sz="4" w:space="0" w:color="auto"/>
              <w:right w:val="single" w:sz="4" w:space="0" w:color="auto"/>
            </w:tcBorders>
          </w:tcPr>
          <w:p w:rsidR="00883D16" w:rsidRDefault="00883D16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haker sort</w:t>
            </w:r>
          </w:p>
        </w:tc>
        <w:tc>
          <w:tcPr>
            <w:tcW w:w="1950" w:type="dxa"/>
            <w:tcBorders>
              <w:left w:val="single" w:sz="4" w:space="0" w:color="auto"/>
              <w:bottom w:val="single" w:sz="4" w:space="0" w:color="auto"/>
            </w:tcBorders>
          </w:tcPr>
          <w:p w:rsidR="00883D16" w:rsidRDefault="00883D16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H</w:t>
            </w:r>
            <w:r>
              <w:rPr>
                <w:rFonts w:ascii="Times New Roman" w:hAnsi="Times New Roman" w:cs="Times New Roman"/>
                <w:i/>
              </w:rPr>
              <w:t>eap sort</w:t>
            </w:r>
          </w:p>
        </w:tc>
      </w:tr>
      <w:tr w:rsidR="0082066C" w:rsidRPr="001B7F52" w:rsidTr="0082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auto"/>
            </w:tcBorders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883D16" w:rsidRPr="001B7F52" w:rsidRDefault="009230D6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2.32601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883D16" w:rsidRPr="004825E7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0.87595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883D16" w:rsidRPr="004825E7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1.28031</w:t>
            </w:r>
          </w:p>
        </w:tc>
        <w:tc>
          <w:tcPr>
            <w:tcW w:w="1333" w:type="dxa"/>
            <w:tcBorders>
              <w:top w:val="single" w:sz="4" w:space="0" w:color="auto"/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1.39809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2.85387</w:t>
            </w:r>
          </w:p>
        </w:tc>
      </w:tr>
      <w:tr w:rsidR="003C5220" w:rsidRPr="001B7F52" w:rsidTr="0082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auto"/>
            </w:tcBorders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883D16" w:rsidRPr="001B7F52" w:rsidRDefault="009230D6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7.26175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2.97165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4.68588</w:t>
            </w:r>
          </w:p>
        </w:tc>
        <w:tc>
          <w:tcPr>
            <w:tcW w:w="1333" w:type="dxa"/>
            <w:tcBorders>
              <w:top w:val="single" w:sz="4" w:space="0" w:color="auto"/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4.76599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6.84404</w:t>
            </w:r>
          </w:p>
        </w:tc>
      </w:tr>
      <w:tr w:rsidR="0082066C" w:rsidRPr="001B7F52" w:rsidTr="0082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11.2519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12.1999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18.024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18.5838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16.4618</w:t>
            </w:r>
          </w:p>
        </w:tc>
      </w:tr>
      <w:tr w:rsidR="003C5220" w:rsidRPr="001B7F52" w:rsidTr="0082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42.1681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39.0759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70.5919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74.8219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39.1397</w:t>
            </w:r>
          </w:p>
        </w:tc>
      </w:tr>
      <w:tr w:rsidR="0082066C" w:rsidRPr="001B7F52" w:rsidTr="0082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159.4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150.846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279.596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281.164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88.2602</w:t>
            </w:r>
          </w:p>
        </w:tc>
      </w:tr>
      <w:tr w:rsidR="003C5220" w:rsidRPr="001B7F52" w:rsidTr="0082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636.564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591.236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1131.56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4825E7" w:rsidRDefault="00D87471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1123.68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4825E7" w:rsidRDefault="001D7F19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7F19">
              <w:rPr>
                <w:rFonts w:ascii="Times New Roman" w:hAnsi="Times New Roman" w:cs="Times New Roman"/>
              </w:rPr>
              <w:t>200.886</w:t>
            </w:r>
          </w:p>
        </w:tc>
      </w:tr>
      <w:tr w:rsidR="0082066C" w:rsidRPr="001B7F52" w:rsidTr="0082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2579.73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2338.45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4399.62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4487.31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452.89</w:t>
            </w:r>
          </w:p>
        </w:tc>
      </w:tr>
      <w:tr w:rsidR="003C5220" w:rsidRPr="001B7F52" w:rsidTr="00820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10645.9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9373.83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17959.5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17540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990.148</w:t>
            </w:r>
          </w:p>
        </w:tc>
      </w:tr>
      <w:tr w:rsidR="0082066C" w:rsidRPr="001B7F52" w:rsidTr="00820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883D16" w:rsidRPr="001B7F52" w:rsidRDefault="00883D16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332" w:type="dxa"/>
          </w:tcPr>
          <w:p w:rsidR="00883D16" w:rsidRPr="001B7F52" w:rsidRDefault="009230D6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49081.6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38519.5</w:t>
            </w:r>
          </w:p>
        </w:tc>
        <w:tc>
          <w:tcPr>
            <w:tcW w:w="1332" w:type="dxa"/>
          </w:tcPr>
          <w:p w:rsidR="00883D16" w:rsidRPr="001B7F52" w:rsidRDefault="00AF41FA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72413.9</w:t>
            </w:r>
          </w:p>
        </w:tc>
        <w:tc>
          <w:tcPr>
            <w:tcW w:w="1333" w:type="dxa"/>
            <w:tcBorders>
              <w:right w:val="single" w:sz="4" w:space="0" w:color="auto"/>
            </w:tcBorders>
          </w:tcPr>
          <w:p w:rsidR="00883D16" w:rsidRPr="001B7F52" w:rsidRDefault="00D87471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70900.9</w:t>
            </w:r>
          </w:p>
        </w:tc>
        <w:tc>
          <w:tcPr>
            <w:tcW w:w="1950" w:type="dxa"/>
            <w:tcBorders>
              <w:left w:val="single" w:sz="4" w:space="0" w:color="auto"/>
            </w:tcBorders>
          </w:tcPr>
          <w:p w:rsidR="00883D16" w:rsidRPr="001B7F52" w:rsidRDefault="00033DCF" w:rsidP="0082066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1615.98</w:t>
            </w:r>
          </w:p>
        </w:tc>
      </w:tr>
    </w:tbl>
    <w:p w:rsidR="00883D16" w:rsidRDefault="00883D16" w:rsidP="00883D16">
      <w:pPr>
        <w:pStyle w:val="a3"/>
        <w:ind w:leftChars="0" w:hanging="120"/>
        <w:jc w:val="center"/>
        <w:rPr>
          <w:rFonts w:ascii="Times New Roman" w:hAnsi="Times New Roman" w:cs="Times New Roman"/>
          <w:i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</w:t>
      </w:r>
      <w:r w:rsidR="00217611">
        <w:rPr>
          <w:rFonts w:ascii="Times New Roman" w:hAnsi="Times New Roman" w:cs="Times New Roman" w:hint="eastAsia"/>
          <w:sz w:val="28"/>
          <w:szCs w:val="48"/>
        </w:rPr>
        <w:t>3</w:t>
      </w:r>
      <w:r w:rsidRPr="00555EAB">
        <w:rPr>
          <w:rFonts w:ascii="Times New Roman" w:hAnsi="Times New Roman" w:cs="Times New Roman"/>
          <w:sz w:val="28"/>
          <w:szCs w:val="48"/>
        </w:rPr>
        <w:t xml:space="preserve">. </w:t>
      </w:r>
      <w:r>
        <w:rPr>
          <w:rFonts w:ascii="Times New Roman" w:hAnsi="Times New Roman" w:cs="Times New Roman"/>
          <w:sz w:val="28"/>
          <w:szCs w:val="48"/>
        </w:rPr>
        <w:t xml:space="preserve">Worst-case 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>
        <w:rPr>
          <w:rFonts w:ascii="Times New Roman" w:hAnsi="Times New Roman" w:cs="Times New Roman"/>
          <w:sz w:val="28"/>
          <w:szCs w:val="48"/>
        </w:rPr>
        <w:t xml:space="preserve"> </w:t>
      </w:r>
      <w:r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B710C3" w:rsidRDefault="00B710C3" w:rsidP="00883D16">
      <w:pPr>
        <w:pStyle w:val="a3"/>
        <w:ind w:leftChars="0" w:hanging="120"/>
        <w:jc w:val="center"/>
        <w:rPr>
          <w:rFonts w:ascii="Times New Roman" w:hAnsi="Times New Roman" w:cs="Times New Roman"/>
          <w:sz w:val="28"/>
          <w:szCs w:val="48"/>
        </w:rPr>
      </w:pPr>
    </w:p>
    <w:p w:rsidR="00B66A32" w:rsidRDefault="00B66A32" w:rsidP="00056324">
      <w:pPr>
        <w:spacing w:line="480" w:lineRule="auto"/>
        <w:jc w:val="both"/>
      </w:pPr>
    </w:p>
    <w:p w:rsidR="00886E99" w:rsidRPr="00883D16" w:rsidRDefault="00886E99" w:rsidP="00056324">
      <w:pPr>
        <w:spacing w:line="480" w:lineRule="auto"/>
        <w:jc w:val="both"/>
      </w:pPr>
    </w:p>
    <w:tbl>
      <w:tblPr>
        <w:tblStyle w:val="3"/>
        <w:tblW w:w="8364" w:type="dxa"/>
        <w:tblLook w:val="04A0" w:firstRow="1" w:lastRow="0" w:firstColumn="1" w:lastColumn="0" w:noHBand="0" w:noVBand="1"/>
      </w:tblPr>
      <w:tblGrid>
        <w:gridCol w:w="1102"/>
        <w:gridCol w:w="1390"/>
        <w:gridCol w:w="1390"/>
        <w:gridCol w:w="1390"/>
        <w:gridCol w:w="1391"/>
        <w:gridCol w:w="1701"/>
      </w:tblGrid>
      <w:tr w:rsidR="004A2E5A" w:rsidRPr="007301BC" w:rsidTr="00590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  <w:vMerge w:val="restart"/>
            <w:tcBorders>
              <w:right w:val="single" w:sz="4" w:space="0" w:color="auto"/>
            </w:tcBorders>
          </w:tcPr>
          <w:p w:rsidR="004A2E5A" w:rsidRPr="009D62BA" w:rsidRDefault="004A2E5A" w:rsidP="009933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561" w:type="dxa"/>
            <w:gridSpan w:val="4"/>
            <w:tcBorders>
              <w:left w:val="single" w:sz="4" w:space="0" w:color="auto"/>
            </w:tcBorders>
          </w:tcPr>
          <w:p w:rsidR="004A2E5A" w:rsidRPr="009D62BA" w:rsidRDefault="007301BC" w:rsidP="00993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Best Case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3C5220" w:rsidRDefault="007301BC" w:rsidP="00993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Cs w:val="0"/>
                <w:caps w:val="0"/>
              </w:rPr>
              <w:t>Upper Bound of Best Case</w:t>
            </w:r>
          </w:p>
        </w:tc>
      </w:tr>
      <w:tr w:rsidR="004A2E5A" w:rsidRPr="00943590" w:rsidTr="0059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A2E5A" w:rsidRPr="009D62BA" w:rsidRDefault="004A2E5A" w:rsidP="00993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:rsidR="004A2E5A" w:rsidRPr="009D62BA" w:rsidRDefault="004A2E5A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election sort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4A2E5A" w:rsidRPr="009D62BA" w:rsidRDefault="004A2E5A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i/>
              </w:rPr>
              <w:t>nsertion sort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4A2E5A" w:rsidRDefault="004A2E5A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ubble sort</w:t>
            </w:r>
          </w:p>
        </w:tc>
        <w:tc>
          <w:tcPr>
            <w:tcW w:w="1391" w:type="dxa"/>
            <w:tcBorders>
              <w:bottom w:val="single" w:sz="4" w:space="0" w:color="auto"/>
              <w:right w:val="single" w:sz="4" w:space="0" w:color="auto"/>
            </w:tcBorders>
          </w:tcPr>
          <w:p w:rsidR="004A2E5A" w:rsidRDefault="004A2E5A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haker sort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4A2E5A" w:rsidRDefault="004A2E5A" w:rsidP="0099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H</w:t>
            </w:r>
            <w:r>
              <w:rPr>
                <w:rFonts w:ascii="Times New Roman" w:hAnsi="Times New Roman" w:cs="Times New Roman"/>
                <w:i/>
              </w:rPr>
              <w:t>eap sort</w:t>
            </w:r>
          </w:p>
        </w:tc>
      </w:tr>
      <w:tr w:rsidR="004A2E5A" w:rsidRPr="001B7F52" w:rsidTr="0059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4A2E5A" w:rsidRPr="001B7F52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2.03371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4A2E5A" w:rsidRPr="004825E7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0.874043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4A2E5A" w:rsidRPr="004825E7" w:rsidRDefault="00F34C0A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0.748158</w:t>
            </w:r>
          </w:p>
        </w:tc>
        <w:tc>
          <w:tcPr>
            <w:tcW w:w="1391" w:type="dxa"/>
            <w:tcBorders>
              <w:top w:val="single" w:sz="4" w:space="0" w:color="auto"/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0.92411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0.976086</w:t>
            </w:r>
          </w:p>
        </w:tc>
      </w:tr>
      <w:tr w:rsidR="004A2E5A" w:rsidRPr="001B7F52" w:rsidTr="0059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4A2E5A" w:rsidRPr="001B7F52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2.52008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4A2E5A" w:rsidRPr="004825E7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0.674248</w:t>
            </w: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4A2E5A" w:rsidRPr="004825E7" w:rsidRDefault="00F34C0A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3.93009</w:t>
            </w:r>
          </w:p>
        </w:tc>
        <w:tc>
          <w:tcPr>
            <w:tcW w:w="1391" w:type="dxa"/>
            <w:tcBorders>
              <w:top w:val="single" w:sz="4" w:space="0" w:color="auto"/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2.93636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2.68412</w:t>
            </w:r>
          </w:p>
        </w:tc>
      </w:tr>
      <w:tr w:rsidR="004A2E5A" w:rsidRPr="001B7F52" w:rsidTr="0059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8.38614</w:t>
            </w:r>
          </w:p>
        </w:tc>
        <w:tc>
          <w:tcPr>
            <w:tcW w:w="1390" w:type="dxa"/>
          </w:tcPr>
          <w:p w:rsidR="004A2E5A" w:rsidRPr="004825E7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1.44815</w:t>
            </w:r>
          </w:p>
        </w:tc>
        <w:tc>
          <w:tcPr>
            <w:tcW w:w="1390" w:type="dxa"/>
          </w:tcPr>
          <w:p w:rsidR="004A2E5A" w:rsidRPr="004825E7" w:rsidRDefault="00F34C0A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11.8718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12.6138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8.3518</w:t>
            </w:r>
          </w:p>
        </w:tc>
      </w:tr>
      <w:tr w:rsidR="004A2E5A" w:rsidRPr="001B7F52" w:rsidTr="0059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32.9399</w:t>
            </w:r>
          </w:p>
        </w:tc>
        <w:tc>
          <w:tcPr>
            <w:tcW w:w="1390" w:type="dxa"/>
          </w:tcPr>
          <w:p w:rsidR="004A2E5A" w:rsidRPr="004825E7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3.17574</w:t>
            </w:r>
          </w:p>
        </w:tc>
        <w:tc>
          <w:tcPr>
            <w:tcW w:w="1390" w:type="dxa"/>
          </w:tcPr>
          <w:p w:rsidR="004A2E5A" w:rsidRPr="004825E7" w:rsidRDefault="00F34C0A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50.5142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53.412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36.1724</w:t>
            </w:r>
          </w:p>
        </w:tc>
      </w:tr>
      <w:tr w:rsidR="004A2E5A" w:rsidRPr="001B7F52" w:rsidTr="0059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lastRenderedPageBreak/>
              <w:t>160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113.562</w:t>
            </w:r>
          </w:p>
        </w:tc>
        <w:tc>
          <w:tcPr>
            <w:tcW w:w="1390" w:type="dxa"/>
          </w:tcPr>
          <w:p w:rsidR="004A2E5A" w:rsidRPr="004825E7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5.99384</w:t>
            </w:r>
          </w:p>
        </w:tc>
        <w:tc>
          <w:tcPr>
            <w:tcW w:w="1390" w:type="dxa"/>
          </w:tcPr>
          <w:p w:rsidR="004A2E5A" w:rsidRPr="004825E7" w:rsidRDefault="00F34C0A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221.974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248.068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85.0878</w:t>
            </w:r>
          </w:p>
        </w:tc>
      </w:tr>
      <w:tr w:rsidR="004A2E5A" w:rsidRPr="001B7F52" w:rsidTr="0059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435.574</w:t>
            </w:r>
          </w:p>
        </w:tc>
        <w:tc>
          <w:tcPr>
            <w:tcW w:w="1390" w:type="dxa"/>
          </w:tcPr>
          <w:p w:rsidR="004A2E5A" w:rsidRPr="004825E7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11.7278</w:t>
            </w:r>
          </w:p>
        </w:tc>
        <w:tc>
          <w:tcPr>
            <w:tcW w:w="1390" w:type="dxa"/>
          </w:tcPr>
          <w:p w:rsidR="004A2E5A" w:rsidRPr="004825E7" w:rsidRDefault="00F34C0A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988.59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1768.83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187.258</w:t>
            </w:r>
          </w:p>
        </w:tc>
      </w:tr>
      <w:tr w:rsidR="004A2E5A" w:rsidRPr="001B7F52" w:rsidTr="0059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1720.92</w:t>
            </w:r>
          </w:p>
        </w:tc>
        <w:tc>
          <w:tcPr>
            <w:tcW w:w="1390" w:type="dxa"/>
          </w:tcPr>
          <w:p w:rsidR="004A2E5A" w:rsidRPr="004825E7" w:rsidRDefault="005B5B5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5B5C">
              <w:rPr>
                <w:rFonts w:ascii="Times New Roman" w:hAnsi="Times New Roman" w:cs="Times New Roman"/>
              </w:rPr>
              <w:t>24.6601</w:t>
            </w:r>
          </w:p>
        </w:tc>
        <w:tc>
          <w:tcPr>
            <w:tcW w:w="1390" w:type="dxa"/>
          </w:tcPr>
          <w:p w:rsidR="004A2E5A" w:rsidRPr="004825E7" w:rsidRDefault="00F34C0A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3762.97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4825E7" w:rsidRDefault="00411518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3764.88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419.666</w:t>
            </w:r>
          </w:p>
        </w:tc>
      </w:tr>
      <w:tr w:rsidR="004A2E5A" w:rsidRPr="001B7F52" w:rsidTr="0059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7004.51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49.8462</w:t>
            </w:r>
          </w:p>
        </w:tc>
        <w:tc>
          <w:tcPr>
            <w:tcW w:w="1390" w:type="dxa"/>
          </w:tcPr>
          <w:p w:rsidR="004A2E5A" w:rsidRPr="001B7F52" w:rsidRDefault="00F34C0A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4C0A">
              <w:rPr>
                <w:rFonts w:ascii="Times New Roman" w:hAnsi="Times New Roman" w:cs="Times New Roman"/>
              </w:rPr>
              <w:t>16679.9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1B7F52" w:rsidRDefault="00411518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18">
              <w:rPr>
                <w:rFonts w:ascii="Times New Roman" w:hAnsi="Times New Roman" w:cs="Times New Roman"/>
              </w:rPr>
              <w:t>16191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4825E7" w:rsidRDefault="003E4FD0" w:rsidP="005900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950.098</w:t>
            </w:r>
          </w:p>
        </w:tc>
      </w:tr>
      <w:tr w:rsidR="004A2E5A" w:rsidRPr="001B7F52" w:rsidTr="0059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9933AE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28182.4</w:t>
            </w:r>
          </w:p>
        </w:tc>
        <w:tc>
          <w:tcPr>
            <w:tcW w:w="1390" w:type="dxa"/>
          </w:tcPr>
          <w:p w:rsidR="004A2E5A" w:rsidRPr="001B7F52" w:rsidRDefault="004B17CC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108.496</w:t>
            </w:r>
          </w:p>
        </w:tc>
        <w:tc>
          <w:tcPr>
            <w:tcW w:w="1390" w:type="dxa"/>
          </w:tcPr>
          <w:p w:rsidR="004A2E5A" w:rsidRPr="001B7F52" w:rsidRDefault="00F34C0A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4C0A">
              <w:rPr>
                <w:rFonts w:ascii="Times New Roman" w:hAnsi="Times New Roman" w:cs="Times New Roman"/>
              </w:rPr>
              <w:t>72331.7</w:t>
            </w:r>
          </w:p>
        </w:tc>
        <w:tc>
          <w:tcPr>
            <w:tcW w:w="1391" w:type="dxa"/>
            <w:tcBorders>
              <w:right w:val="single" w:sz="4" w:space="0" w:color="auto"/>
            </w:tcBorders>
          </w:tcPr>
          <w:p w:rsidR="004A2E5A" w:rsidRPr="001B7F52" w:rsidRDefault="00411518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18">
              <w:rPr>
                <w:rFonts w:ascii="Times New Roman" w:hAnsi="Times New Roman" w:cs="Times New Roman"/>
              </w:rPr>
              <w:t>69787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4825E7" w:rsidRDefault="003E4FD0" w:rsidP="005900C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947.914</w:t>
            </w:r>
          </w:p>
        </w:tc>
      </w:tr>
    </w:tbl>
    <w:p w:rsidR="004A2E5A" w:rsidRDefault="004A2E5A" w:rsidP="004A2E5A">
      <w:pPr>
        <w:pStyle w:val="a3"/>
        <w:ind w:leftChars="0" w:hanging="120"/>
        <w:jc w:val="center"/>
        <w:rPr>
          <w:rFonts w:ascii="Times New Roman" w:hAnsi="Times New Roman" w:cs="Times New Roman"/>
          <w:i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</w:t>
      </w:r>
      <w:r w:rsidR="00217611">
        <w:rPr>
          <w:rFonts w:ascii="Times New Roman" w:hAnsi="Times New Roman" w:cs="Times New Roman"/>
          <w:sz w:val="28"/>
          <w:szCs w:val="48"/>
        </w:rPr>
        <w:t>4</w:t>
      </w:r>
      <w:r w:rsidRPr="00555EAB">
        <w:rPr>
          <w:rFonts w:ascii="Times New Roman" w:hAnsi="Times New Roman" w:cs="Times New Roman"/>
          <w:sz w:val="28"/>
          <w:szCs w:val="48"/>
        </w:rPr>
        <w:t xml:space="preserve">. </w:t>
      </w:r>
      <w:r w:rsidR="00C56EC7">
        <w:rPr>
          <w:rFonts w:ascii="Times New Roman" w:hAnsi="Times New Roman" w:cs="Times New Roman"/>
          <w:sz w:val="28"/>
          <w:szCs w:val="48"/>
        </w:rPr>
        <w:t>Best</w:t>
      </w:r>
      <w:r>
        <w:rPr>
          <w:rFonts w:ascii="Times New Roman" w:hAnsi="Times New Roman" w:cs="Times New Roman"/>
          <w:sz w:val="28"/>
          <w:szCs w:val="48"/>
        </w:rPr>
        <w:t xml:space="preserve">-case 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>
        <w:rPr>
          <w:rFonts w:ascii="Times New Roman" w:hAnsi="Times New Roman" w:cs="Times New Roman"/>
          <w:sz w:val="28"/>
          <w:szCs w:val="48"/>
        </w:rPr>
        <w:t xml:space="preserve"> </w:t>
      </w:r>
      <w:r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7633A8" w:rsidRDefault="007633A8" w:rsidP="007633A8">
      <w:pPr>
        <w:pStyle w:val="a3"/>
        <w:ind w:leftChars="0" w:hanging="120"/>
        <w:rPr>
          <w:rFonts w:ascii="Times New Roman" w:hAnsi="Times New Roman" w:cs="Times New Roman"/>
          <w:sz w:val="28"/>
          <w:szCs w:val="48"/>
        </w:rPr>
      </w:pPr>
    </w:p>
    <w:p w:rsidR="005A6041" w:rsidRDefault="005A6041" w:rsidP="00056324">
      <w:pPr>
        <w:spacing w:line="480" w:lineRule="auto"/>
        <w:jc w:val="both"/>
        <w:rPr>
          <w:rFonts w:ascii="Times New Roman" w:hAnsi="Times New Roman" w:cs="Times New Roman"/>
        </w:rPr>
      </w:pPr>
    </w:p>
    <w:p w:rsidR="009933AE" w:rsidRDefault="00E06226" w:rsidP="00056324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For the average case performance, heap sort exhibits excellent performance due to its </w:t>
      </w:r>
      <w:r w:rsidR="00C12929">
        <w:rPr>
          <w:rFonts w:ascii="Times New Roman" w:hAnsi="Times New Roman" w:cs="Times New Roman"/>
        </w:rPr>
        <w:t xml:space="preserve">at </w:t>
      </w:r>
      <w:r w:rsidR="00364108">
        <w:rPr>
          <w:rFonts w:ascii="Times New Roman" w:hAnsi="Times New Roman" w:cs="Times New Roman"/>
        </w:rPr>
        <w:t>most</w:t>
      </w:r>
      <w:r w:rsidR="00C12929">
        <w:rPr>
          <w:rFonts w:ascii="Times New Roman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time complexity. When it comes to worst-case performance, heap sort</w:t>
      </w:r>
      <w:r w:rsidR="00926458">
        <w:rPr>
          <w:rFonts w:ascii="Times New Roman" w:hAnsi="Times New Roman" w:cs="Times New Roman"/>
          <w:szCs w:val="24"/>
        </w:rPr>
        <w:t xml:space="preserve">’s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 w:rsidR="00926458">
        <w:rPr>
          <w:rFonts w:ascii="Times New Roman" w:hAnsi="Times New Roman" w:cs="Times New Roman" w:hint="eastAsia"/>
          <w:szCs w:val="24"/>
        </w:rPr>
        <w:t xml:space="preserve"> </w:t>
      </w:r>
      <w:r w:rsidR="00926458">
        <w:rPr>
          <w:rFonts w:ascii="Times New Roman" w:hAnsi="Times New Roman" w:cs="Times New Roman"/>
          <w:szCs w:val="24"/>
        </w:rPr>
        <w:t xml:space="preserve">time complexity </w:t>
      </w:r>
      <w:r>
        <w:rPr>
          <w:rFonts w:ascii="Times New Roman" w:hAnsi="Times New Roman" w:cs="Times New Roman"/>
          <w:szCs w:val="24"/>
        </w:rPr>
        <w:t>still dominates other quadratic sorting algorithms</w:t>
      </w:r>
      <w:r w:rsidR="0048326D">
        <w:rPr>
          <w:rFonts w:ascii="Times New Roman" w:hAnsi="Times New Roman" w:cs="Times New Roman"/>
          <w:szCs w:val="24"/>
        </w:rPr>
        <w:t xml:space="preserve"> because all of them have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48326D">
        <w:rPr>
          <w:rFonts w:ascii="Times New Roman" w:hAnsi="Times New Roman" w:cs="Times New Roman" w:hint="eastAsia"/>
          <w:szCs w:val="24"/>
        </w:rPr>
        <w:t>.</w:t>
      </w:r>
      <w:r w:rsidR="002D7A98">
        <w:rPr>
          <w:rFonts w:ascii="Times New Roman" w:hAnsi="Times New Roman" w:cs="Times New Roman"/>
          <w:szCs w:val="24"/>
        </w:rPr>
        <w:t xml:space="preserve"> However, in the best-case scenario, according to our analysis, insertion sort has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  <w:r w:rsidR="002D7A98">
        <w:rPr>
          <w:rFonts w:ascii="Times New Roman" w:hAnsi="Times New Roman" w:cs="Times New Roman" w:hint="eastAsia"/>
          <w:szCs w:val="24"/>
        </w:rPr>
        <w:t xml:space="preserve"> </w:t>
      </w:r>
      <w:r w:rsidR="002D7A98">
        <w:rPr>
          <w:rFonts w:ascii="Times New Roman" w:hAnsi="Times New Roman" w:cs="Times New Roman"/>
          <w:szCs w:val="24"/>
        </w:rPr>
        <w:t xml:space="preserve">time complexity and it is the only case that beats heap sort. In our best-case analysis for heap sort, we only bound the time complexity for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 w:rsidR="002D7A98">
        <w:rPr>
          <w:rFonts w:ascii="Times New Roman" w:hAnsi="Times New Roman" w:cs="Times New Roman" w:hint="eastAsia"/>
          <w:szCs w:val="24"/>
        </w:rPr>
        <w:t xml:space="preserve"> </w:t>
      </w:r>
      <w:r w:rsidR="002D7A98">
        <w:rPr>
          <w:rFonts w:ascii="Times New Roman" w:hAnsi="Times New Roman" w:cs="Times New Roman"/>
          <w:szCs w:val="24"/>
        </w:rPr>
        <w:t>which seems reasonable. However, whether the best-case time complexity can be bound</w:t>
      </w:r>
      <w:r w:rsidR="00CB538B">
        <w:rPr>
          <w:rFonts w:ascii="Times New Roman" w:hAnsi="Times New Roman" w:cs="Times New Roman"/>
          <w:szCs w:val="24"/>
        </w:rPr>
        <w:t>ed</w:t>
      </w:r>
      <w:r w:rsidR="002D7A98">
        <w:rPr>
          <w:rFonts w:ascii="Times New Roman" w:hAnsi="Times New Roman" w:cs="Times New Roman"/>
          <w:szCs w:val="24"/>
        </w:rPr>
        <w:t xml:space="preserve"> tighter by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  <w:r w:rsidR="004F7BD1">
        <w:rPr>
          <w:rFonts w:ascii="Times New Roman" w:hAnsi="Times New Roman" w:cs="Times New Roman" w:hint="eastAsia"/>
          <w:szCs w:val="24"/>
        </w:rPr>
        <w:t xml:space="preserve"> </w:t>
      </w:r>
      <w:r w:rsidR="004F7BD1">
        <w:rPr>
          <w:rFonts w:ascii="Times New Roman" w:hAnsi="Times New Roman" w:cs="Times New Roman"/>
          <w:szCs w:val="24"/>
        </w:rPr>
        <w:t>is hard to answer by solely observ</w:t>
      </w:r>
      <w:r w:rsidR="00DC561F">
        <w:rPr>
          <w:rFonts w:ascii="Times New Roman" w:hAnsi="Times New Roman" w:cs="Times New Roman"/>
          <w:szCs w:val="24"/>
        </w:rPr>
        <w:t>ing</w:t>
      </w:r>
      <w:r w:rsidR="004F7BD1">
        <w:rPr>
          <w:rFonts w:ascii="Times New Roman" w:hAnsi="Times New Roman" w:cs="Times New Roman"/>
          <w:szCs w:val="24"/>
        </w:rPr>
        <w:t xml:space="preserve"> the </w:t>
      </w:r>
      <w:r w:rsidR="006A4BE6">
        <w:rPr>
          <w:rFonts w:ascii="Times New Roman" w:hAnsi="Times New Roman" w:cs="Times New Roman"/>
          <w:szCs w:val="24"/>
        </w:rPr>
        <w:t>plot</w:t>
      </w:r>
      <w:r w:rsidR="004F7BD1">
        <w:rPr>
          <w:rFonts w:ascii="Times New Roman" w:hAnsi="Times New Roman" w:cs="Times New Roman"/>
          <w:szCs w:val="24"/>
        </w:rPr>
        <w:t xml:space="preserve"> because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 w:rsidR="004F7BD1">
        <w:rPr>
          <w:rFonts w:ascii="Times New Roman" w:hAnsi="Times New Roman" w:cs="Times New Roman" w:hint="eastAsia"/>
          <w:szCs w:val="24"/>
        </w:rPr>
        <w:t xml:space="preserve"> </w:t>
      </w:r>
      <w:r w:rsidR="004F7BD1">
        <w:rPr>
          <w:rFonts w:ascii="Times New Roman" w:hAnsi="Times New Roman" w:cs="Times New Roman"/>
          <w:szCs w:val="24"/>
        </w:rPr>
        <w:t xml:space="preserve">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  <w:r w:rsidR="004F7BD1">
        <w:rPr>
          <w:rFonts w:ascii="Times New Roman" w:hAnsi="Times New Roman" w:cs="Times New Roman" w:hint="eastAsia"/>
          <w:szCs w:val="24"/>
        </w:rPr>
        <w:t xml:space="preserve"> </w:t>
      </w:r>
      <w:r w:rsidR="004F7BD1">
        <w:rPr>
          <w:rFonts w:ascii="Times New Roman" w:hAnsi="Times New Roman" w:cs="Times New Roman"/>
          <w:szCs w:val="24"/>
        </w:rPr>
        <w:t xml:space="preserve">have </w:t>
      </w:r>
      <w:r w:rsidR="00894370">
        <w:rPr>
          <w:rFonts w:ascii="Times New Roman" w:hAnsi="Times New Roman" w:cs="Times New Roman"/>
          <w:szCs w:val="24"/>
        </w:rPr>
        <w:t xml:space="preserve">a </w:t>
      </w:r>
      <w:r w:rsidR="004F7BD1">
        <w:rPr>
          <w:rFonts w:ascii="Times New Roman" w:hAnsi="Times New Roman" w:cs="Times New Roman"/>
          <w:szCs w:val="24"/>
        </w:rPr>
        <w:t>quite similar trend.</w:t>
      </w:r>
    </w:p>
    <w:p w:rsidR="002475DE" w:rsidRDefault="00C14104" w:rsidP="00056324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  <w:t xml:space="preserve">For selection sort, although </w:t>
      </w:r>
      <w:r w:rsidR="006C0AF1">
        <w:rPr>
          <w:rFonts w:ascii="Times New Roman" w:hAnsi="Times New Roman" w:cs="Times New Roman"/>
        </w:rPr>
        <w:t xml:space="preserve">it has </w:t>
      </w:r>
      <w:r w:rsidR="00BB3901">
        <w:rPr>
          <w:rFonts w:ascii="Times New Roman" w:hAnsi="Times New Roman" w:cs="Times New Roman"/>
        </w:rPr>
        <w:t xml:space="preserve">the </w:t>
      </w:r>
      <w:r w:rsidR="006C0AF1">
        <w:rPr>
          <w:rFonts w:ascii="Times New Roman" w:hAnsi="Times New Roman" w:cs="Times New Roman"/>
        </w:rPr>
        <w:t xml:space="preserve">same time complexity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6C0AF1">
        <w:rPr>
          <w:rFonts w:ascii="Times New Roman" w:hAnsi="Times New Roman" w:cs="Times New Roman" w:hint="eastAsia"/>
          <w:szCs w:val="24"/>
        </w:rPr>
        <w:t xml:space="preserve"> </w:t>
      </w:r>
      <w:r w:rsidR="006C0AF1">
        <w:rPr>
          <w:rFonts w:ascii="Times New Roman" w:hAnsi="Times New Roman" w:cs="Times New Roman"/>
          <w:szCs w:val="24"/>
        </w:rPr>
        <w:t>for best-case and worst-cas</w:t>
      </w:r>
      <w:r w:rsidR="00EE124A">
        <w:rPr>
          <w:rFonts w:ascii="Times New Roman" w:hAnsi="Times New Roman" w:cs="Times New Roman"/>
          <w:szCs w:val="24"/>
        </w:rPr>
        <w:t>e</w:t>
      </w:r>
      <w:r w:rsidR="006C0AF1">
        <w:rPr>
          <w:rFonts w:ascii="Times New Roman" w:hAnsi="Times New Roman" w:cs="Times New Roman"/>
          <w:szCs w:val="24"/>
        </w:rPr>
        <w:t>. The actual execution time is quite different</w:t>
      </w:r>
      <w:r w:rsidR="006A41A3">
        <w:rPr>
          <w:rFonts w:ascii="Times New Roman" w:hAnsi="Times New Roman" w:cs="Times New Roman"/>
          <w:szCs w:val="24"/>
        </w:rPr>
        <w:t>,</w:t>
      </w:r>
      <w:r w:rsidR="006C0AF1">
        <w:rPr>
          <w:rFonts w:ascii="Times New Roman" w:hAnsi="Times New Roman" w:cs="Times New Roman"/>
          <w:szCs w:val="24"/>
        </w:rPr>
        <w:t xml:space="preserve"> which is caused by whether </w:t>
      </w:r>
      <w:r w:rsidR="002F0101">
        <w:rPr>
          <w:rFonts w:ascii="Times New Roman" w:hAnsi="Times New Roman" w:cs="Times New Roman"/>
          <w:szCs w:val="24"/>
        </w:rPr>
        <w:t>it</w:t>
      </w:r>
      <w:r w:rsidR="006C0AF1">
        <w:rPr>
          <w:rFonts w:ascii="Times New Roman" w:hAnsi="Times New Roman" w:cs="Times New Roman"/>
          <w:szCs w:val="24"/>
        </w:rPr>
        <w:t xml:space="preserve"> execute</w:t>
      </w:r>
      <w:r w:rsidR="002F0101">
        <w:rPr>
          <w:rFonts w:ascii="Times New Roman" w:hAnsi="Times New Roman" w:cs="Times New Roman"/>
          <w:szCs w:val="24"/>
        </w:rPr>
        <w:t>s</w:t>
      </w:r>
      <w:r w:rsidR="006C0AF1">
        <w:rPr>
          <w:rFonts w:ascii="Times New Roman" w:hAnsi="Times New Roman" w:cs="Times New Roman"/>
          <w:szCs w:val="24"/>
        </w:rPr>
        <w:t xml:space="preserve"> the one operation in the for block.</w:t>
      </w:r>
    </w:p>
    <w:p w:rsidR="002475DE" w:rsidRPr="002475DE" w:rsidRDefault="002475DE" w:rsidP="00056324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  <w:t>For bubble sort and shaker sort, they behave very similarly across best-case, average and worst-case, which validates our argument that shaker sort is bubble sort executing in different direction</w:t>
      </w:r>
      <w:r w:rsidR="003D3FB0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. With proper rearrangement for the input, we </w:t>
      </w:r>
      <w:r w:rsidR="00DF0000">
        <w:rPr>
          <w:rFonts w:ascii="Times New Roman" w:hAnsi="Times New Roman" w:cs="Times New Roman"/>
          <w:szCs w:val="24"/>
        </w:rPr>
        <w:t xml:space="preserve">expect shaker sort to have same </w:t>
      </w:r>
      <w:r w:rsidR="00314B4A">
        <w:rPr>
          <w:rFonts w:ascii="Times New Roman" w:hAnsi="Times New Roman" w:cs="Times New Roman"/>
          <w:szCs w:val="24"/>
        </w:rPr>
        <w:t xml:space="preserve">the </w:t>
      </w:r>
      <w:r w:rsidR="00DF0000">
        <w:rPr>
          <w:rFonts w:ascii="Times New Roman" w:hAnsi="Times New Roman" w:cs="Times New Roman"/>
          <w:szCs w:val="24"/>
        </w:rPr>
        <w:t xml:space="preserve">performance </w:t>
      </w:r>
      <w:r w:rsidR="00ED4198">
        <w:rPr>
          <w:rFonts w:ascii="Times New Roman" w:hAnsi="Times New Roman" w:cs="Times New Roman"/>
          <w:szCs w:val="24"/>
        </w:rPr>
        <w:t>as bubble sort</w:t>
      </w:r>
      <w:r w:rsidR="00083277">
        <w:rPr>
          <w:rFonts w:ascii="Times New Roman" w:hAnsi="Times New Roman" w:cs="Times New Roman"/>
          <w:szCs w:val="24"/>
        </w:rPr>
        <w:t xml:space="preserve"> on average or for extreme cases.</w:t>
      </w:r>
    </w:p>
    <w:sectPr w:rsidR="002475DE" w:rsidRPr="00247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BDA"/>
    <w:multiLevelType w:val="multilevel"/>
    <w:tmpl w:val="B0DC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1FBB"/>
    <w:multiLevelType w:val="multilevel"/>
    <w:tmpl w:val="FF9A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536DF"/>
    <w:multiLevelType w:val="multilevel"/>
    <w:tmpl w:val="78FA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46C35"/>
    <w:multiLevelType w:val="multilevel"/>
    <w:tmpl w:val="5E7E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C305AAC"/>
    <w:multiLevelType w:val="multilevel"/>
    <w:tmpl w:val="6A9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55198"/>
    <w:multiLevelType w:val="multilevel"/>
    <w:tmpl w:val="1030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F3ED9"/>
    <w:multiLevelType w:val="multilevel"/>
    <w:tmpl w:val="A78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126BE"/>
    <w:multiLevelType w:val="multilevel"/>
    <w:tmpl w:val="1C6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A3AE0"/>
    <w:multiLevelType w:val="multilevel"/>
    <w:tmpl w:val="DEB0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25FE1"/>
    <w:multiLevelType w:val="multilevel"/>
    <w:tmpl w:val="03D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7F6554"/>
    <w:multiLevelType w:val="multilevel"/>
    <w:tmpl w:val="497C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A4138"/>
    <w:multiLevelType w:val="multilevel"/>
    <w:tmpl w:val="82B0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50741"/>
    <w:multiLevelType w:val="multilevel"/>
    <w:tmpl w:val="F98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A0E60"/>
    <w:multiLevelType w:val="multilevel"/>
    <w:tmpl w:val="6578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E18AA"/>
    <w:multiLevelType w:val="multilevel"/>
    <w:tmpl w:val="F34E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A2ACF"/>
    <w:multiLevelType w:val="multilevel"/>
    <w:tmpl w:val="FA7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15"/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14"/>
  </w:num>
  <w:num w:numId="13">
    <w:abstractNumId w:val="5"/>
  </w:num>
  <w:num w:numId="14">
    <w:abstractNumId w:val="1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32"/>
    <w:rsid w:val="00003D50"/>
    <w:rsid w:val="00006F1F"/>
    <w:rsid w:val="00012DBF"/>
    <w:rsid w:val="00015CF8"/>
    <w:rsid w:val="00022BC1"/>
    <w:rsid w:val="00025657"/>
    <w:rsid w:val="00033DCF"/>
    <w:rsid w:val="00046E33"/>
    <w:rsid w:val="00050C32"/>
    <w:rsid w:val="00056324"/>
    <w:rsid w:val="0006498F"/>
    <w:rsid w:val="00065A19"/>
    <w:rsid w:val="00066093"/>
    <w:rsid w:val="00072A0C"/>
    <w:rsid w:val="00077A59"/>
    <w:rsid w:val="00077C0B"/>
    <w:rsid w:val="00083277"/>
    <w:rsid w:val="00083636"/>
    <w:rsid w:val="00084227"/>
    <w:rsid w:val="00090945"/>
    <w:rsid w:val="00094C52"/>
    <w:rsid w:val="00096BF5"/>
    <w:rsid w:val="000A5EF3"/>
    <w:rsid w:val="000A79A9"/>
    <w:rsid w:val="000B5C2A"/>
    <w:rsid w:val="000C00B7"/>
    <w:rsid w:val="000C0DEB"/>
    <w:rsid w:val="000C4354"/>
    <w:rsid w:val="000D06AC"/>
    <w:rsid w:val="000D0F6D"/>
    <w:rsid w:val="000D6028"/>
    <w:rsid w:val="000D6C03"/>
    <w:rsid w:val="000E14B4"/>
    <w:rsid w:val="000F49AC"/>
    <w:rsid w:val="000F569D"/>
    <w:rsid w:val="00104A6C"/>
    <w:rsid w:val="00115987"/>
    <w:rsid w:val="001168D4"/>
    <w:rsid w:val="00121263"/>
    <w:rsid w:val="0012707C"/>
    <w:rsid w:val="00133E00"/>
    <w:rsid w:val="00134541"/>
    <w:rsid w:val="001421D7"/>
    <w:rsid w:val="0014341E"/>
    <w:rsid w:val="0014412B"/>
    <w:rsid w:val="00150E9D"/>
    <w:rsid w:val="001519F3"/>
    <w:rsid w:val="00151DF3"/>
    <w:rsid w:val="001560CB"/>
    <w:rsid w:val="001601F6"/>
    <w:rsid w:val="0016036F"/>
    <w:rsid w:val="00174A9D"/>
    <w:rsid w:val="00182673"/>
    <w:rsid w:val="00183EC8"/>
    <w:rsid w:val="00185493"/>
    <w:rsid w:val="001A625E"/>
    <w:rsid w:val="001A68DC"/>
    <w:rsid w:val="001A7F54"/>
    <w:rsid w:val="001B079A"/>
    <w:rsid w:val="001B328A"/>
    <w:rsid w:val="001B64DB"/>
    <w:rsid w:val="001B7F52"/>
    <w:rsid w:val="001C069C"/>
    <w:rsid w:val="001C327F"/>
    <w:rsid w:val="001C4C15"/>
    <w:rsid w:val="001D357C"/>
    <w:rsid w:val="001D65DD"/>
    <w:rsid w:val="001D6A41"/>
    <w:rsid w:val="001D7F19"/>
    <w:rsid w:val="002017AB"/>
    <w:rsid w:val="00204BE1"/>
    <w:rsid w:val="00207DC0"/>
    <w:rsid w:val="00217611"/>
    <w:rsid w:val="002178C5"/>
    <w:rsid w:val="00221313"/>
    <w:rsid w:val="0022161D"/>
    <w:rsid w:val="0022358C"/>
    <w:rsid w:val="00224868"/>
    <w:rsid w:val="00225F0A"/>
    <w:rsid w:val="002475DE"/>
    <w:rsid w:val="00254784"/>
    <w:rsid w:val="00256B61"/>
    <w:rsid w:val="00264841"/>
    <w:rsid w:val="002750EE"/>
    <w:rsid w:val="0028776B"/>
    <w:rsid w:val="002902BE"/>
    <w:rsid w:val="00292BA5"/>
    <w:rsid w:val="00296EA3"/>
    <w:rsid w:val="002A3CE9"/>
    <w:rsid w:val="002B11B5"/>
    <w:rsid w:val="002B3096"/>
    <w:rsid w:val="002B4329"/>
    <w:rsid w:val="002B4B7F"/>
    <w:rsid w:val="002C4D1F"/>
    <w:rsid w:val="002C68F6"/>
    <w:rsid w:val="002D341C"/>
    <w:rsid w:val="002D571E"/>
    <w:rsid w:val="002D5868"/>
    <w:rsid w:val="002D7A98"/>
    <w:rsid w:val="002E1700"/>
    <w:rsid w:val="002E39ED"/>
    <w:rsid w:val="002E4604"/>
    <w:rsid w:val="002F0101"/>
    <w:rsid w:val="002F5509"/>
    <w:rsid w:val="003071F6"/>
    <w:rsid w:val="00314B4A"/>
    <w:rsid w:val="00315693"/>
    <w:rsid w:val="003177CA"/>
    <w:rsid w:val="003242DD"/>
    <w:rsid w:val="00325A29"/>
    <w:rsid w:val="00354881"/>
    <w:rsid w:val="00360C99"/>
    <w:rsid w:val="00360DCA"/>
    <w:rsid w:val="00364108"/>
    <w:rsid w:val="00366B18"/>
    <w:rsid w:val="00367CCD"/>
    <w:rsid w:val="00373567"/>
    <w:rsid w:val="00375885"/>
    <w:rsid w:val="00377815"/>
    <w:rsid w:val="003821AC"/>
    <w:rsid w:val="00382959"/>
    <w:rsid w:val="00383A4D"/>
    <w:rsid w:val="00385D33"/>
    <w:rsid w:val="00390E25"/>
    <w:rsid w:val="003A4356"/>
    <w:rsid w:val="003A741D"/>
    <w:rsid w:val="003B19D2"/>
    <w:rsid w:val="003B6B54"/>
    <w:rsid w:val="003B6BEF"/>
    <w:rsid w:val="003B6F60"/>
    <w:rsid w:val="003C0118"/>
    <w:rsid w:val="003C087C"/>
    <w:rsid w:val="003C3111"/>
    <w:rsid w:val="003C509D"/>
    <w:rsid w:val="003C5220"/>
    <w:rsid w:val="003C579B"/>
    <w:rsid w:val="003C5DE5"/>
    <w:rsid w:val="003D1EFD"/>
    <w:rsid w:val="003D2B2A"/>
    <w:rsid w:val="003D3FB0"/>
    <w:rsid w:val="003D5D22"/>
    <w:rsid w:val="003E07DD"/>
    <w:rsid w:val="003E4273"/>
    <w:rsid w:val="003E4FD0"/>
    <w:rsid w:val="003E5B77"/>
    <w:rsid w:val="003E62CB"/>
    <w:rsid w:val="003F0BCF"/>
    <w:rsid w:val="003F2126"/>
    <w:rsid w:val="003F357E"/>
    <w:rsid w:val="00411518"/>
    <w:rsid w:val="00420138"/>
    <w:rsid w:val="004211FC"/>
    <w:rsid w:val="00425FFE"/>
    <w:rsid w:val="00426D56"/>
    <w:rsid w:val="004277F8"/>
    <w:rsid w:val="00431BF6"/>
    <w:rsid w:val="00431D3D"/>
    <w:rsid w:val="0044174A"/>
    <w:rsid w:val="004421B3"/>
    <w:rsid w:val="00442E17"/>
    <w:rsid w:val="0044752D"/>
    <w:rsid w:val="00450967"/>
    <w:rsid w:val="00455DD4"/>
    <w:rsid w:val="00464312"/>
    <w:rsid w:val="00464C5C"/>
    <w:rsid w:val="004668DD"/>
    <w:rsid w:val="00471B0C"/>
    <w:rsid w:val="00472800"/>
    <w:rsid w:val="00474472"/>
    <w:rsid w:val="004825E7"/>
    <w:rsid w:val="0048326D"/>
    <w:rsid w:val="004837F2"/>
    <w:rsid w:val="00487AC2"/>
    <w:rsid w:val="004931B8"/>
    <w:rsid w:val="004949F9"/>
    <w:rsid w:val="004A09EB"/>
    <w:rsid w:val="004A2E5A"/>
    <w:rsid w:val="004B16D0"/>
    <w:rsid w:val="004B17CC"/>
    <w:rsid w:val="004B53F6"/>
    <w:rsid w:val="004D0C1B"/>
    <w:rsid w:val="004D3462"/>
    <w:rsid w:val="004D7308"/>
    <w:rsid w:val="004E104C"/>
    <w:rsid w:val="004E4A53"/>
    <w:rsid w:val="004E4BFB"/>
    <w:rsid w:val="004E6EA4"/>
    <w:rsid w:val="004E6F88"/>
    <w:rsid w:val="004F1986"/>
    <w:rsid w:val="004F6067"/>
    <w:rsid w:val="004F7BD1"/>
    <w:rsid w:val="005068AF"/>
    <w:rsid w:val="00513AC6"/>
    <w:rsid w:val="00514E72"/>
    <w:rsid w:val="0051529E"/>
    <w:rsid w:val="00522467"/>
    <w:rsid w:val="0052417C"/>
    <w:rsid w:val="0052471C"/>
    <w:rsid w:val="005322CC"/>
    <w:rsid w:val="0053283F"/>
    <w:rsid w:val="00535533"/>
    <w:rsid w:val="005375CB"/>
    <w:rsid w:val="005454F8"/>
    <w:rsid w:val="0054597E"/>
    <w:rsid w:val="005608B4"/>
    <w:rsid w:val="00562C8D"/>
    <w:rsid w:val="005638E2"/>
    <w:rsid w:val="00567D9D"/>
    <w:rsid w:val="00572309"/>
    <w:rsid w:val="005867F7"/>
    <w:rsid w:val="005900C1"/>
    <w:rsid w:val="005A150F"/>
    <w:rsid w:val="005A391C"/>
    <w:rsid w:val="005A44D6"/>
    <w:rsid w:val="005A56E6"/>
    <w:rsid w:val="005A59B3"/>
    <w:rsid w:val="005A6041"/>
    <w:rsid w:val="005B1172"/>
    <w:rsid w:val="005B1A2E"/>
    <w:rsid w:val="005B5B5C"/>
    <w:rsid w:val="005C130C"/>
    <w:rsid w:val="005C5896"/>
    <w:rsid w:val="005D1632"/>
    <w:rsid w:val="005D1AEB"/>
    <w:rsid w:val="005D26E7"/>
    <w:rsid w:val="005D4806"/>
    <w:rsid w:val="005E1128"/>
    <w:rsid w:val="005E698E"/>
    <w:rsid w:val="005F2BF3"/>
    <w:rsid w:val="005F334B"/>
    <w:rsid w:val="005F5FB3"/>
    <w:rsid w:val="00612AA9"/>
    <w:rsid w:val="006166EA"/>
    <w:rsid w:val="00617561"/>
    <w:rsid w:val="00622A65"/>
    <w:rsid w:val="00653CA7"/>
    <w:rsid w:val="00654ACA"/>
    <w:rsid w:val="00670EF7"/>
    <w:rsid w:val="00684381"/>
    <w:rsid w:val="0069286F"/>
    <w:rsid w:val="006A24DD"/>
    <w:rsid w:val="006A41A3"/>
    <w:rsid w:val="006A4BE6"/>
    <w:rsid w:val="006B09C3"/>
    <w:rsid w:val="006B2057"/>
    <w:rsid w:val="006B41F5"/>
    <w:rsid w:val="006B5295"/>
    <w:rsid w:val="006B694F"/>
    <w:rsid w:val="006C0AF1"/>
    <w:rsid w:val="006C15BB"/>
    <w:rsid w:val="006C358E"/>
    <w:rsid w:val="006C6DD6"/>
    <w:rsid w:val="006D1F47"/>
    <w:rsid w:val="006D28A2"/>
    <w:rsid w:val="006D4F08"/>
    <w:rsid w:val="006D4F58"/>
    <w:rsid w:val="006D7370"/>
    <w:rsid w:val="006D778C"/>
    <w:rsid w:val="006E075B"/>
    <w:rsid w:val="006E2358"/>
    <w:rsid w:val="006F0F2D"/>
    <w:rsid w:val="006F3A3F"/>
    <w:rsid w:val="006F4C42"/>
    <w:rsid w:val="006F781F"/>
    <w:rsid w:val="007006BA"/>
    <w:rsid w:val="0070477E"/>
    <w:rsid w:val="00716D74"/>
    <w:rsid w:val="0071751C"/>
    <w:rsid w:val="00721F32"/>
    <w:rsid w:val="0072571F"/>
    <w:rsid w:val="00726FF3"/>
    <w:rsid w:val="007301BC"/>
    <w:rsid w:val="00730A1A"/>
    <w:rsid w:val="00731BEE"/>
    <w:rsid w:val="00734C33"/>
    <w:rsid w:val="00751855"/>
    <w:rsid w:val="007553CF"/>
    <w:rsid w:val="00757583"/>
    <w:rsid w:val="007633A8"/>
    <w:rsid w:val="00763BD7"/>
    <w:rsid w:val="00767625"/>
    <w:rsid w:val="00773478"/>
    <w:rsid w:val="00777DCF"/>
    <w:rsid w:val="00780CE6"/>
    <w:rsid w:val="007847F0"/>
    <w:rsid w:val="00784983"/>
    <w:rsid w:val="00784E6A"/>
    <w:rsid w:val="00786ABC"/>
    <w:rsid w:val="00793045"/>
    <w:rsid w:val="0079319E"/>
    <w:rsid w:val="00797A37"/>
    <w:rsid w:val="007A2FC1"/>
    <w:rsid w:val="007A635C"/>
    <w:rsid w:val="007B1D6E"/>
    <w:rsid w:val="007B574E"/>
    <w:rsid w:val="007C2AB3"/>
    <w:rsid w:val="007D01E3"/>
    <w:rsid w:val="007D1336"/>
    <w:rsid w:val="007D4A48"/>
    <w:rsid w:val="007E1CEF"/>
    <w:rsid w:val="007E6906"/>
    <w:rsid w:val="007F2C53"/>
    <w:rsid w:val="00802D16"/>
    <w:rsid w:val="00806ADF"/>
    <w:rsid w:val="00807A44"/>
    <w:rsid w:val="0082066C"/>
    <w:rsid w:val="00823ED3"/>
    <w:rsid w:val="0082432C"/>
    <w:rsid w:val="008245A0"/>
    <w:rsid w:val="00825079"/>
    <w:rsid w:val="00826E6B"/>
    <w:rsid w:val="0083208B"/>
    <w:rsid w:val="008422B7"/>
    <w:rsid w:val="00852D25"/>
    <w:rsid w:val="00853116"/>
    <w:rsid w:val="008544BF"/>
    <w:rsid w:val="00854EC9"/>
    <w:rsid w:val="008625D8"/>
    <w:rsid w:val="008632E6"/>
    <w:rsid w:val="008648B0"/>
    <w:rsid w:val="0086701D"/>
    <w:rsid w:val="00867410"/>
    <w:rsid w:val="008705CF"/>
    <w:rsid w:val="008721AA"/>
    <w:rsid w:val="008836AC"/>
    <w:rsid w:val="00883D16"/>
    <w:rsid w:val="00886761"/>
    <w:rsid w:val="00886E99"/>
    <w:rsid w:val="0089058F"/>
    <w:rsid w:val="00890EB3"/>
    <w:rsid w:val="00894370"/>
    <w:rsid w:val="008A0144"/>
    <w:rsid w:val="008A141D"/>
    <w:rsid w:val="008A2179"/>
    <w:rsid w:val="008A3180"/>
    <w:rsid w:val="008A541F"/>
    <w:rsid w:val="008A5F40"/>
    <w:rsid w:val="008B1EF8"/>
    <w:rsid w:val="008B266E"/>
    <w:rsid w:val="008B2C1F"/>
    <w:rsid w:val="008B41DB"/>
    <w:rsid w:val="008B70BF"/>
    <w:rsid w:val="008C4277"/>
    <w:rsid w:val="008C4869"/>
    <w:rsid w:val="008C4BA1"/>
    <w:rsid w:val="008C52F1"/>
    <w:rsid w:val="008E1BCF"/>
    <w:rsid w:val="008E62FD"/>
    <w:rsid w:val="008F3E6E"/>
    <w:rsid w:val="00920C71"/>
    <w:rsid w:val="00920ED3"/>
    <w:rsid w:val="00921109"/>
    <w:rsid w:val="009230D6"/>
    <w:rsid w:val="0092604F"/>
    <w:rsid w:val="00926458"/>
    <w:rsid w:val="00932422"/>
    <w:rsid w:val="0094017E"/>
    <w:rsid w:val="0094282D"/>
    <w:rsid w:val="00943590"/>
    <w:rsid w:val="0094547A"/>
    <w:rsid w:val="00947A0F"/>
    <w:rsid w:val="00953045"/>
    <w:rsid w:val="00957F07"/>
    <w:rsid w:val="00963E89"/>
    <w:rsid w:val="009777D2"/>
    <w:rsid w:val="00977B4D"/>
    <w:rsid w:val="00981887"/>
    <w:rsid w:val="00991919"/>
    <w:rsid w:val="009933AE"/>
    <w:rsid w:val="009A65F1"/>
    <w:rsid w:val="009B2D0C"/>
    <w:rsid w:val="009B4BC5"/>
    <w:rsid w:val="009C0B93"/>
    <w:rsid w:val="009C1B08"/>
    <w:rsid w:val="009C7B65"/>
    <w:rsid w:val="009D62BA"/>
    <w:rsid w:val="009D7DE7"/>
    <w:rsid w:val="009E2522"/>
    <w:rsid w:val="009E2FF5"/>
    <w:rsid w:val="009F00AE"/>
    <w:rsid w:val="009F5C1E"/>
    <w:rsid w:val="00A045FB"/>
    <w:rsid w:val="00A07E27"/>
    <w:rsid w:val="00A11057"/>
    <w:rsid w:val="00A12D8A"/>
    <w:rsid w:val="00A23B8B"/>
    <w:rsid w:val="00A25A99"/>
    <w:rsid w:val="00A32849"/>
    <w:rsid w:val="00A3540B"/>
    <w:rsid w:val="00A40FAE"/>
    <w:rsid w:val="00A47BBA"/>
    <w:rsid w:val="00A608D6"/>
    <w:rsid w:val="00A62B39"/>
    <w:rsid w:val="00A654C7"/>
    <w:rsid w:val="00A67050"/>
    <w:rsid w:val="00A67228"/>
    <w:rsid w:val="00A76948"/>
    <w:rsid w:val="00A84C0B"/>
    <w:rsid w:val="00A8516B"/>
    <w:rsid w:val="00A867C4"/>
    <w:rsid w:val="00A86E11"/>
    <w:rsid w:val="00A92F6D"/>
    <w:rsid w:val="00A95E53"/>
    <w:rsid w:val="00A9670C"/>
    <w:rsid w:val="00AA6C87"/>
    <w:rsid w:val="00AB3810"/>
    <w:rsid w:val="00AB509B"/>
    <w:rsid w:val="00AC2C92"/>
    <w:rsid w:val="00AC373F"/>
    <w:rsid w:val="00AD2018"/>
    <w:rsid w:val="00AD6567"/>
    <w:rsid w:val="00AE5D8C"/>
    <w:rsid w:val="00AE6F16"/>
    <w:rsid w:val="00AF41FA"/>
    <w:rsid w:val="00AF667C"/>
    <w:rsid w:val="00B00727"/>
    <w:rsid w:val="00B0093B"/>
    <w:rsid w:val="00B053E6"/>
    <w:rsid w:val="00B075D2"/>
    <w:rsid w:val="00B12329"/>
    <w:rsid w:val="00B13764"/>
    <w:rsid w:val="00B1444C"/>
    <w:rsid w:val="00B26420"/>
    <w:rsid w:val="00B26A0B"/>
    <w:rsid w:val="00B32963"/>
    <w:rsid w:val="00B5357A"/>
    <w:rsid w:val="00B55C17"/>
    <w:rsid w:val="00B62769"/>
    <w:rsid w:val="00B636A1"/>
    <w:rsid w:val="00B66A32"/>
    <w:rsid w:val="00B70879"/>
    <w:rsid w:val="00B710C3"/>
    <w:rsid w:val="00B81014"/>
    <w:rsid w:val="00B81872"/>
    <w:rsid w:val="00B83352"/>
    <w:rsid w:val="00B839B0"/>
    <w:rsid w:val="00B84BCD"/>
    <w:rsid w:val="00B85691"/>
    <w:rsid w:val="00B86316"/>
    <w:rsid w:val="00B92220"/>
    <w:rsid w:val="00B92BAD"/>
    <w:rsid w:val="00B972D3"/>
    <w:rsid w:val="00B97EFB"/>
    <w:rsid w:val="00BA39A5"/>
    <w:rsid w:val="00BA6B38"/>
    <w:rsid w:val="00BA70AA"/>
    <w:rsid w:val="00BB3901"/>
    <w:rsid w:val="00BB5AD3"/>
    <w:rsid w:val="00BB6AA0"/>
    <w:rsid w:val="00BC0AF2"/>
    <w:rsid w:val="00BC58EE"/>
    <w:rsid w:val="00BD0ACD"/>
    <w:rsid w:val="00BE20A5"/>
    <w:rsid w:val="00BE3683"/>
    <w:rsid w:val="00BF5527"/>
    <w:rsid w:val="00C00265"/>
    <w:rsid w:val="00C01677"/>
    <w:rsid w:val="00C01BCF"/>
    <w:rsid w:val="00C040A4"/>
    <w:rsid w:val="00C04378"/>
    <w:rsid w:val="00C058D1"/>
    <w:rsid w:val="00C12929"/>
    <w:rsid w:val="00C13F69"/>
    <w:rsid w:val="00C14104"/>
    <w:rsid w:val="00C16479"/>
    <w:rsid w:val="00C22285"/>
    <w:rsid w:val="00C24182"/>
    <w:rsid w:val="00C262AC"/>
    <w:rsid w:val="00C27552"/>
    <w:rsid w:val="00C32C8A"/>
    <w:rsid w:val="00C33B0D"/>
    <w:rsid w:val="00C35C62"/>
    <w:rsid w:val="00C35F56"/>
    <w:rsid w:val="00C37424"/>
    <w:rsid w:val="00C4094A"/>
    <w:rsid w:val="00C44A4A"/>
    <w:rsid w:val="00C45659"/>
    <w:rsid w:val="00C45773"/>
    <w:rsid w:val="00C47B6B"/>
    <w:rsid w:val="00C500CA"/>
    <w:rsid w:val="00C56EC7"/>
    <w:rsid w:val="00C56FDD"/>
    <w:rsid w:val="00C61069"/>
    <w:rsid w:val="00C636A8"/>
    <w:rsid w:val="00C6701D"/>
    <w:rsid w:val="00C8283A"/>
    <w:rsid w:val="00C842D8"/>
    <w:rsid w:val="00C84AF4"/>
    <w:rsid w:val="00C87986"/>
    <w:rsid w:val="00C9096F"/>
    <w:rsid w:val="00C9581A"/>
    <w:rsid w:val="00CA04BC"/>
    <w:rsid w:val="00CA23D3"/>
    <w:rsid w:val="00CA3BF8"/>
    <w:rsid w:val="00CA4926"/>
    <w:rsid w:val="00CA5098"/>
    <w:rsid w:val="00CA59F8"/>
    <w:rsid w:val="00CB03AF"/>
    <w:rsid w:val="00CB20FD"/>
    <w:rsid w:val="00CB4869"/>
    <w:rsid w:val="00CB538B"/>
    <w:rsid w:val="00CC1924"/>
    <w:rsid w:val="00CC1AC4"/>
    <w:rsid w:val="00CC2AF9"/>
    <w:rsid w:val="00CD1D69"/>
    <w:rsid w:val="00CD27E4"/>
    <w:rsid w:val="00CE1D23"/>
    <w:rsid w:val="00CE3B12"/>
    <w:rsid w:val="00CE481D"/>
    <w:rsid w:val="00CE7EBF"/>
    <w:rsid w:val="00CF3148"/>
    <w:rsid w:val="00CF6613"/>
    <w:rsid w:val="00D02D6C"/>
    <w:rsid w:val="00D1766E"/>
    <w:rsid w:val="00D20B38"/>
    <w:rsid w:val="00D23F35"/>
    <w:rsid w:val="00D257D9"/>
    <w:rsid w:val="00D25EEE"/>
    <w:rsid w:val="00D301C5"/>
    <w:rsid w:val="00D31AEE"/>
    <w:rsid w:val="00D32953"/>
    <w:rsid w:val="00D34A63"/>
    <w:rsid w:val="00D36E69"/>
    <w:rsid w:val="00D37307"/>
    <w:rsid w:val="00D43714"/>
    <w:rsid w:val="00D43E5F"/>
    <w:rsid w:val="00D50392"/>
    <w:rsid w:val="00D50A03"/>
    <w:rsid w:val="00D53786"/>
    <w:rsid w:val="00D55296"/>
    <w:rsid w:val="00D55B87"/>
    <w:rsid w:val="00D74721"/>
    <w:rsid w:val="00D76DA0"/>
    <w:rsid w:val="00D809AD"/>
    <w:rsid w:val="00D82B0B"/>
    <w:rsid w:val="00D8483C"/>
    <w:rsid w:val="00D87471"/>
    <w:rsid w:val="00DA137A"/>
    <w:rsid w:val="00DA1EC8"/>
    <w:rsid w:val="00DA39F9"/>
    <w:rsid w:val="00DA6FAC"/>
    <w:rsid w:val="00DB7879"/>
    <w:rsid w:val="00DC0D98"/>
    <w:rsid w:val="00DC561F"/>
    <w:rsid w:val="00DC5C5B"/>
    <w:rsid w:val="00DC61F3"/>
    <w:rsid w:val="00DC629A"/>
    <w:rsid w:val="00DC6CD4"/>
    <w:rsid w:val="00DC75A8"/>
    <w:rsid w:val="00DD4C13"/>
    <w:rsid w:val="00DE2751"/>
    <w:rsid w:val="00DE2FEC"/>
    <w:rsid w:val="00DF0000"/>
    <w:rsid w:val="00DF21F6"/>
    <w:rsid w:val="00DF5FD4"/>
    <w:rsid w:val="00DF659F"/>
    <w:rsid w:val="00DF794D"/>
    <w:rsid w:val="00E01D28"/>
    <w:rsid w:val="00E04A52"/>
    <w:rsid w:val="00E06226"/>
    <w:rsid w:val="00E104A2"/>
    <w:rsid w:val="00E1165A"/>
    <w:rsid w:val="00E11723"/>
    <w:rsid w:val="00E20D62"/>
    <w:rsid w:val="00E27A1C"/>
    <w:rsid w:val="00E27CFD"/>
    <w:rsid w:val="00E32296"/>
    <w:rsid w:val="00E349F8"/>
    <w:rsid w:val="00E4195A"/>
    <w:rsid w:val="00E42A7E"/>
    <w:rsid w:val="00E44725"/>
    <w:rsid w:val="00E517DA"/>
    <w:rsid w:val="00E53795"/>
    <w:rsid w:val="00E62228"/>
    <w:rsid w:val="00E62A34"/>
    <w:rsid w:val="00E70D04"/>
    <w:rsid w:val="00E8009E"/>
    <w:rsid w:val="00E860E2"/>
    <w:rsid w:val="00E94C48"/>
    <w:rsid w:val="00E950C7"/>
    <w:rsid w:val="00E95629"/>
    <w:rsid w:val="00EA1896"/>
    <w:rsid w:val="00EA4254"/>
    <w:rsid w:val="00EB2DBF"/>
    <w:rsid w:val="00EB7D42"/>
    <w:rsid w:val="00EC59C3"/>
    <w:rsid w:val="00EC6E1E"/>
    <w:rsid w:val="00EC7C42"/>
    <w:rsid w:val="00ED4198"/>
    <w:rsid w:val="00ED4702"/>
    <w:rsid w:val="00EE0A67"/>
    <w:rsid w:val="00EE124A"/>
    <w:rsid w:val="00EE1666"/>
    <w:rsid w:val="00EE2EE9"/>
    <w:rsid w:val="00EE2EEC"/>
    <w:rsid w:val="00EF4257"/>
    <w:rsid w:val="00F0110A"/>
    <w:rsid w:val="00F01221"/>
    <w:rsid w:val="00F01AB6"/>
    <w:rsid w:val="00F02F38"/>
    <w:rsid w:val="00F04B3A"/>
    <w:rsid w:val="00F072E4"/>
    <w:rsid w:val="00F106AD"/>
    <w:rsid w:val="00F13A22"/>
    <w:rsid w:val="00F30369"/>
    <w:rsid w:val="00F34C0A"/>
    <w:rsid w:val="00F35D91"/>
    <w:rsid w:val="00F36BE3"/>
    <w:rsid w:val="00F45102"/>
    <w:rsid w:val="00F45867"/>
    <w:rsid w:val="00F56AC4"/>
    <w:rsid w:val="00F647AB"/>
    <w:rsid w:val="00F66D81"/>
    <w:rsid w:val="00F720DA"/>
    <w:rsid w:val="00F72BAA"/>
    <w:rsid w:val="00F73781"/>
    <w:rsid w:val="00F73BFE"/>
    <w:rsid w:val="00F74E33"/>
    <w:rsid w:val="00F75EE3"/>
    <w:rsid w:val="00F75FA6"/>
    <w:rsid w:val="00F8096D"/>
    <w:rsid w:val="00F824A4"/>
    <w:rsid w:val="00F83DAF"/>
    <w:rsid w:val="00F83EAC"/>
    <w:rsid w:val="00F872EB"/>
    <w:rsid w:val="00F96EB3"/>
    <w:rsid w:val="00FA4EEE"/>
    <w:rsid w:val="00FA6FCA"/>
    <w:rsid w:val="00FB3E2C"/>
    <w:rsid w:val="00FB6307"/>
    <w:rsid w:val="00FB67C4"/>
    <w:rsid w:val="00FC1180"/>
    <w:rsid w:val="00FD217B"/>
    <w:rsid w:val="00FD33E7"/>
    <w:rsid w:val="00FD4C00"/>
    <w:rsid w:val="00FD61F6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4DC4"/>
  <w15:chartTrackingRefBased/>
  <w15:docId w15:val="{A32858C1-3237-449D-88A9-DA481331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A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32"/>
    <w:pPr>
      <w:ind w:leftChars="200" w:left="480"/>
    </w:pPr>
  </w:style>
  <w:style w:type="table" w:styleId="a4">
    <w:name w:val="Table Grid"/>
    <w:basedOn w:val="a1"/>
    <w:uiPriority w:val="39"/>
    <w:rsid w:val="00DA6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B6B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C13F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">
    <w:name w:val="comment"/>
    <w:basedOn w:val="a0"/>
    <w:rsid w:val="00C13F69"/>
  </w:style>
  <w:style w:type="character" w:customStyle="1" w:styleId="keyword">
    <w:name w:val="keyword"/>
    <w:basedOn w:val="a0"/>
    <w:rsid w:val="00C13F69"/>
  </w:style>
  <w:style w:type="character" w:styleId="a5">
    <w:name w:val="Placeholder Text"/>
    <w:basedOn w:val="a0"/>
    <w:uiPriority w:val="99"/>
    <w:semiHidden/>
    <w:rsid w:val="00C879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5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50392"/>
    <w:rPr>
      <w:rFonts w:asciiTheme="majorHAnsi" w:eastAsiaTheme="majorEastAsia" w:hAnsiTheme="majorHAnsi" w:cstheme="majorBidi"/>
      <w:sz w:val="18"/>
      <w:szCs w:val="18"/>
    </w:rPr>
  </w:style>
  <w:style w:type="table" w:styleId="3">
    <w:name w:val="Plain Table 3"/>
    <w:basedOn w:val="a1"/>
    <w:uiPriority w:val="43"/>
    <w:rsid w:val="00E447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10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587</cp:revision>
  <cp:lastPrinted>2020-03-22T12:32:00Z</cp:lastPrinted>
  <dcterms:created xsi:type="dcterms:W3CDTF">2020-03-22T03:17:00Z</dcterms:created>
  <dcterms:modified xsi:type="dcterms:W3CDTF">2020-04-05T12:21:00Z</dcterms:modified>
</cp:coreProperties>
</file>