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Lab - View the Switch MAC Address Table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1"/>
          <w:smallCaps w:val="0"/>
          <w:strike w:val="0"/>
          <w:color w:val="ff0000"/>
          <w:sz w:val="32"/>
          <w:szCs w:val="32"/>
          <w:highlight w:val="yellow"/>
          <w:u w:val="none"/>
          <w:vertAlign w:val="baseline"/>
        </w:rPr>
      </w:pPr>
      <w:r w:rsidDel="00000000" w:rsidR="00000000" w:rsidRPr="00000000">
        <w:rPr>
          <w:rtl w:val="0"/>
        </w:rPr>
      </w:r>
    </w:p>
    <w:p w:rsidR="00000000" w:rsidDel="00000000" w:rsidP="00000000" w:rsidRDefault="00000000" w:rsidRPr="00000000" w14:paraId="00000003">
      <w:pPr>
        <w:pStyle w:val="Heading1"/>
        <w:numPr>
          <w:ilvl w:val="0"/>
          <w:numId w:val="1"/>
        </w:numPr>
        <w:ind w:left="0" w:firstLine="0"/>
        <w:rPr/>
      </w:pPr>
      <w:r w:rsidDel="00000000" w:rsidR="00000000" w:rsidRPr="00000000">
        <w:rPr>
          <w:rtl w:val="0"/>
        </w:rPr>
        <w:t xml:space="preserve">Topology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054350" cy="1798320"/>
            <wp:effectExtent b="0" l="0" r="0" t="0"/>
            <wp:docPr descr="There are two switches and two PCs in the topology. PC-A is connected to S1 via F0/6. S1 F0/1 is connected to S2 F0/1. PC-B is connected to S2 via F/18." id="3" name="image1.png"/>
            <a:graphic>
              <a:graphicData uri="http://schemas.openxmlformats.org/drawingml/2006/picture">
                <pic:pic>
                  <pic:nvPicPr>
                    <pic:cNvPr descr="There are two switches and two PCs in the topology. PC-A is connected to S1 via F0/6. S1 F0/1 is connected to S2 F0/1. PC-B is connected to S2 via F/18." id="0" name="image1.png"/>
                    <pic:cNvPicPr preferRelativeResize="0"/>
                  </pic:nvPicPr>
                  <pic:blipFill>
                    <a:blip r:embed="rId7"/>
                    <a:srcRect b="0" l="0" r="0" t="0"/>
                    <a:stretch>
                      <a:fillRect/>
                    </a:stretch>
                  </pic:blipFill>
                  <pic:spPr>
                    <a:xfrm>
                      <a:off x="0" y="0"/>
                      <a:ext cx="3054350" cy="17983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numPr>
          <w:ilvl w:val="0"/>
          <w:numId w:val="3"/>
        </w:numPr>
        <w:ind w:left="0" w:firstLine="0"/>
        <w:rPr/>
      </w:pPr>
      <w:r w:rsidDel="00000000" w:rsidR="00000000" w:rsidRPr="00000000">
        <w:rPr>
          <w:rtl w:val="0"/>
        </w:rPr>
        <w:t xml:space="preserve">Addressing Table</w:t>
      </w:r>
    </w:p>
    <w:tbl>
      <w:tblPr>
        <w:tblStyle w:val="Table1"/>
        <w:tblW w:w="999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7"/>
        <w:gridCol w:w="2430"/>
        <w:gridCol w:w="2538"/>
        <w:gridCol w:w="2598"/>
        <w:tblGridChange w:id="0">
          <w:tblGrid>
            <w:gridCol w:w="2427"/>
            <w:gridCol w:w="2430"/>
            <w:gridCol w:w="2538"/>
            <w:gridCol w:w="2598"/>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Mask</w:t>
            </w:r>
          </w:p>
        </w:tc>
      </w:tr>
      <w:tr>
        <w:trPr>
          <w:cantSplit w:val="1"/>
          <w:tblHeader w:val="0"/>
        </w:trPr>
        <w:tc>
          <w:tcPr>
            <w:vAlign w:val="bottom"/>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w:t>
            </w:r>
          </w:p>
        </w:tc>
        <w:tc>
          <w:tcPr>
            <w:vAlign w:val="bottom"/>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w:t>
            </w:r>
          </w:p>
        </w:tc>
        <w:tc>
          <w:tcPr>
            <w:vAlign w:val="bottom"/>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192.168.1.11</w:t>
            </w:r>
          </w:p>
        </w:tc>
        <w:tc>
          <w:tcPr>
            <w:vAlign w:val="bottom"/>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r>
        <w:trPr>
          <w:cantSplit w:val="1"/>
          <w:tblHeader w:val="0"/>
        </w:trPr>
        <w:tc>
          <w:tcPr>
            <w:vAlign w:val="bottom"/>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w:t>
            </w:r>
          </w:p>
        </w:tc>
        <w:tc>
          <w:tcPr>
            <w:vAlign w:val="bottom"/>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w:t>
            </w:r>
          </w:p>
        </w:tc>
        <w:tc>
          <w:tcPr>
            <w:vAlign w:val="bottom"/>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192.168.1.12</w:t>
            </w:r>
          </w:p>
        </w:tc>
        <w:tc>
          <w:tcPr>
            <w:vAlign w:val="bottom"/>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r>
        <w:trPr>
          <w:cantSplit w:val="1"/>
          <w:tblHeader w:val="0"/>
        </w:trPr>
        <w:tc>
          <w:tcPr>
            <w:vAlign w:val="bottom"/>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w:t>
            </w:r>
          </w:p>
        </w:tc>
        <w:tc>
          <w:tcPr>
            <w:vAlign w:val="bottom"/>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w:t>
            </w:r>
          </w:p>
        </w:tc>
        <w:tc>
          <w:tcPr>
            <w:vAlign w:val="bottom"/>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r>
        <w:trPr>
          <w:cantSplit w:val="1"/>
          <w:tblHeader w:val="0"/>
        </w:trPr>
        <w:tc>
          <w:tcPr>
            <w:vAlign w:val="bottom"/>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PC-B</w:t>
            </w:r>
          </w:p>
        </w:tc>
        <w:tc>
          <w:tcPr>
            <w:vAlign w:val="bottom"/>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192.168.1.2</w:t>
            </w:r>
          </w:p>
        </w:tc>
        <w:tc>
          <w:tcPr>
            <w:vAlign w:val="bottom"/>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bl>
    <w:p w:rsidR="00000000" w:rsidDel="00000000" w:rsidP="00000000" w:rsidRDefault="00000000" w:rsidRPr="00000000" w14:paraId="0000001A">
      <w:pPr>
        <w:pStyle w:val="Heading1"/>
        <w:numPr>
          <w:ilvl w:val="0"/>
          <w:numId w:val="3"/>
        </w:numPr>
        <w:ind w:left="0" w:firstLine="0"/>
        <w:rPr/>
      </w:pPr>
      <w:r w:rsidDel="00000000" w:rsidR="00000000" w:rsidRPr="00000000">
        <w:rPr>
          <w:rtl w:val="0"/>
        </w:rPr>
        <w:t xml:space="preserve">Objectives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Build and Configure the Network</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Examine the Switch MAC Address Table</w:t>
      </w:r>
    </w:p>
    <w:p w:rsidR="00000000" w:rsidDel="00000000" w:rsidP="00000000" w:rsidRDefault="00000000" w:rsidRPr="00000000" w14:paraId="0000001D">
      <w:pPr>
        <w:pStyle w:val="Heading1"/>
        <w:numPr>
          <w:ilvl w:val="0"/>
          <w:numId w:val="3"/>
        </w:numPr>
        <w:ind w:left="0" w:firstLine="0"/>
        <w:rPr/>
      </w:pPr>
      <w:r w:rsidDel="00000000" w:rsidR="00000000" w:rsidRPr="00000000">
        <w:rPr>
          <w:rtl w:val="0"/>
        </w:rPr>
        <w:t xml:space="preserve">Background / Scenario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purpose of a Layer 2 LAN switch is to deliver Ethernet frames to host devices on the local network. The switch records host MAC addresses that are visible on the network, and maps those MAC addresses to its own Ethernet switch ports. This process is called building the MAC address table.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Switches are used to interconnect and deliver information to computers on local area networks. Switches deliver Ethernet frames to host devices identified by network interface card MAC addresses.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1, you will build a multi-switch topology with a trunk linking the two switches. In Part 2, you will ping various devices and observe how the two switches build their MAC address tables.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switches used are Cisco Catalyst 2960s with Cisco IOS Release 15.2(2) (lanbasek9 image). Other switches and Cisco IOS versions can be used. Depending on the model and Cisco IOS version, the commands available and output produced might vary from what is shown in the labs.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Make sure that the switches have been erased and have no startup configurations. If you are unsure contact your instructor.</w:t>
      </w:r>
    </w:p>
    <w:p w:rsidR="00000000" w:rsidDel="00000000" w:rsidP="00000000" w:rsidRDefault="00000000" w:rsidRPr="00000000" w14:paraId="00000023">
      <w:pPr>
        <w:pStyle w:val="Heading1"/>
        <w:numPr>
          <w:ilvl w:val="0"/>
          <w:numId w:val="3"/>
        </w:numPr>
        <w:ind w:left="0" w:firstLine="0"/>
        <w:rPr/>
      </w:pPr>
      <w:r w:rsidDel="00000000" w:rsidR="00000000" w:rsidRPr="00000000">
        <w:rPr>
          <w:rtl w:val="0"/>
        </w:rPr>
        <w:t xml:space="preserve">Required Resources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Switches (Cisco 2960 with Cisco IOS Release 15.2(2) lanbasek9 image or comparable)</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PCs (Windows with terminal emulation program, such as Tera Term)</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Console cables to configure the Cisco IOS devices via the console ports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Ethernet cables as shown in the topology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Fast Ethernet interfaces on Cisco 2960 switches are autosensing and an Ethernet straight-through cable may be used between switches S1 and S2. If using another model Cisco switch, it may be necessary to use an Ethernet crossover cable.</w:t>
      </w:r>
    </w:p>
    <w:p w:rsidR="00000000" w:rsidDel="00000000" w:rsidP="00000000" w:rsidRDefault="00000000" w:rsidRPr="00000000" w14:paraId="00000029">
      <w:pPr>
        <w:pStyle w:val="Heading1"/>
        <w:numPr>
          <w:ilvl w:val="0"/>
          <w:numId w:val="1"/>
        </w:numPr>
        <w:ind w:left="0" w:firstLine="0"/>
        <w:rPr/>
      </w:pPr>
      <w:r w:rsidDel="00000000" w:rsidR="00000000" w:rsidRPr="00000000">
        <w:rPr>
          <w:rtl w:val="0"/>
        </w:rPr>
        <w:t xml:space="preserve">Instructions</w:t>
      </w:r>
    </w:p>
    <w:p w:rsidR="00000000" w:rsidDel="00000000" w:rsidP="00000000" w:rsidRDefault="00000000" w:rsidRPr="00000000" w14:paraId="0000002A">
      <w:pPr>
        <w:pStyle w:val="Heading2"/>
        <w:numPr>
          <w:ilvl w:val="1"/>
          <w:numId w:val="1"/>
        </w:numPr>
        <w:ind w:left="0" w:firstLine="0"/>
        <w:rPr/>
      </w:pPr>
      <w:r w:rsidDel="00000000" w:rsidR="00000000" w:rsidRPr="00000000">
        <w:rPr>
          <w:rtl w:val="0"/>
        </w:rPr>
        <w:t xml:space="preserve">Build and Configure the Network</w:t>
      </w:r>
    </w:p>
    <w:p w:rsidR="00000000" w:rsidDel="00000000" w:rsidP="00000000" w:rsidRDefault="00000000" w:rsidRPr="00000000" w14:paraId="0000002B">
      <w:pPr>
        <w:pStyle w:val="Heading3"/>
        <w:numPr>
          <w:ilvl w:val="2"/>
          <w:numId w:val="1"/>
        </w:numPr>
        <w:ind w:left="0" w:firstLine="0"/>
        <w:rPr/>
      </w:pPr>
      <w:r w:rsidDel="00000000" w:rsidR="00000000" w:rsidRPr="00000000">
        <w:rPr>
          <w:rtl w:val="0"/>
        </w:rPr>
        <w:t xml:space="preserve">Cable the network according to the topology.</w:t>
      </w:r>
    </w:p>
    <w:p w:rsidR="00000000" w:rsidDel="00000000" w:rsidP="00000000" w:rsidRDefault="00000000" w:rsidRPr="00000000" w14:paraId="0000002C">
      <w:pPr>
        <w:pStyle w:val="Heading3"/>
        <w:numPr>
          <w:ilvl w:val="2"/>
          <w:numId w:val="1"/>
        </w:numPr>
        <w:ind w:left="0" w:firstLine="0"/>
        <w:rPr/>
      </w:pPr>
      <w:r w:rsidDel="00000000" w:rsidR="00000000" w:rsidRPr="00000000">
        <w:rPr>
          <w:rtl w:val="0"/>
        </w:rPr>
        <w:t xml:space="preserve">Configure PC hosts.</w:t>
      </w:r>
    </w:p>
    <w:p w:rsidR="00000000" w:rsidDel="00000000" w:rsidP="00000000" w:rsidRDefault="00000000" w:rsidRPr="00000000" w14:paraId="0000002D">
      <w:pPr>
        <w:pStyle w:val="Heading3"/>
        <w:numPr>
          <w:ilvl w:val="2"/>
          <w:numId w:val="1"/>
        </w:numPr>
        <w:ind w:left="0" w:firstLine="0"/>
        <w:rPr/>
      </w:pPr>
      <w:r w:rsidDel="00000000" w:rsidR="00000000" w:rsidRPr="00000000">
        <w:rPr>
          <w:rtl w:val="0"/>
        </w:rPr>
        <w:t xml:space="preserve">Initialize and reload switches as necessary.</w:t>
      </w:r>
    </w:p>
    <w:p w:rsidR="00000000" w:rsidDel="00000000" w:rsidP="00000000" w:rsidRDefault="00000000" w:rsidRPr="00000000" w14:paraId="0000002E">
      <w:pPr>
        <w:pStyle w:val="Heading3"/>
        <w:numPr>
          <w:ilvl w:val="2"/>
          <w:numId w:val="1"/>
        </w:numPr>
        <w:ind w:left="0" w:firstLine="0"/>
        <w:rPr/>
      </w:pPr>
      <w:r w:rsidDel="00000000" w:rsidR="00000000" w:rsidRPr="00000000">
        <w:rPr>
          <w:rtl w:val="0"/>
        </w:rPr>
        <w:t xml:space="preserve">Configure basic settings for each switch.</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64a2"/>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device name as shown in the topology.</w:t>
      </w:r>
    </w:p>
    <w:p w:rsidR="00000000" w:rsidDel="00000000" w:rsidP="00000000" w:rsidRDefault="00000000" w:rsidRPr="00000000" w14:paraId="0000003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IP address as listed in Addressing Table.</w:t>
      </w:r>
    </w:p>
    <w:p w:rsidR="00000000" w:rsidDel="00000000" w:rsidP="00000000" w:rsidRDefault="00000000" w:rsidRPr="00000000" w14:paraId="0000003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console and vty passwords.</w:t>
      </w:r>
    </w:p>
    <w:p w:rsidR="00000000" w:rsidDel="00000000" w:rsidP="00000000" w:rsidRDefault="00000000" w:rsidRPr="00000000" w14:paraId="0000003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privileged EXEC password.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035">
      <w:pPr>
        <w:pStyle w:val="Heading2"/>
        <w:numPr>
          <w:ilvl w:val="1"/>
          <w:numId w:val="1"/>
        </w:numPr>
        <w:ind w:left="0" w:firstLine="0"/>
        <w:rPr/>
      </w:pPr>
      <w:r w:rsidDel="00000000" w:rsidR="00000000" w:rsidRPr="00000000">
        <w:rPr>
          <w:rtl w:val="0"/>
        </w:rPr>
        <w:t xml:space="preserve">Examine the Switch MAC Address Table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switch learns MAC addresses and builds the MAC address table, as network devices initiate communication on the network.</w:t>
      </w:r>
    </w:p>
    <w:p w:rsidR="00000000" w:rsidDel="00000000" w:rsidP="00000000" w:rsidRDefault="00000000" w:rsidRPr="00000000" w14:paraId="00000037">
      <w:pPr>
        <w:pStyle w:val="Heading3"/>
        <w:numPr>
          <w:ilvl w:val="2"/>
          <w:numId w:val="1"/>
        </w:numPr>
        <w:ind w:left="0" w:firstLine="0"/>
        <w:rPr/>
      </w:pPr>
      <w:r w:rsidDel="00000000" w:rsidR="00000000" w:rsidRPr="00000000">
        <w:rPr>
          <w:rtl w:val="0"/>
        </w:rPr>
        <w:t xml:space="preserve">Record network device MAC addresses.</w:t>
      </w:r>
    </w:p>
    <w:p w:rsidR="00000000" w:rsidDel="00000000" w:rsidP="00000000" w:rsidRDefault="00000000" w:rsidRPr="00000000" w14:paraId="0000003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command prompt on PC-A and PC-B and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 /all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Windows command prompt</w:t>
      </w:r>
    </w:p>
    <w:p w:rsidR="00000000" w:rsidDel="00000000" w:rsidP="00000000" w:rsidRDefault="00000000" w:rsidRPr="00000000" w14:paraId="0000003A">
      <w:pPr>
        <w:pStyle w:val="Heading4"/>
        <w:ind w:firstLine="720"/>
        <w:rPr/>
      </w:pPr>
      <w:r w:rsidDel="00000000" w:rsidR="00000000" w:rsidRPr="00000000">
        <w:rPr>
          <w:rtl w:val="0"/>
        </w:rPr>
        <w:t xml:space="preserve">Question: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are the Ethernet adapter physical addresses?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 MAC Address: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PC-B MAC Address: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Windows command prompt</w:t>
      </w:r>
    </w:p>
    <w:p w:rsidR="00000000" w:rsidDel="00000000" w:rsidP="00000000" w:rsidRDefault="00000000" w:rsidRPr="00000000" w14:paraId="0000004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Console into switch S1 and S2 and type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interface F0/1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on each switch.</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a configuration window</w:t>
      </w:r>
    </w:p>
    <w:p w:rsidR="00000000" w:rsidDel="00000000" w:rsidP="00000000" w:rsidRDefault="00000000" w:rsidRPr="00000000" w14:paraId="00000043">
      <w:pPr>
        <w:pStyle w:val="Heading4"/>
        <w:ind w:firstLine="720"/>
        <w:rPr/>
      </w:pPr>
      <w:r w:rsidDel="00000000" w:rsidR="00000000" w:rsidRPr="00000000">
        <w:rPr>
          <w:rtl w:val="0"/>
        </w:rPr>
        <w:t xml:space="preserve">Questions: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second line of command output, what is the hardware addresses (or burned-in address [bia])?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Fast Ethernet 0/1 MAC Address: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 Fast Ethernet 0/1 MAC Address: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a configuration window</w:t>
      </w:r>
    </w:p>
    <w:p w:rsidR="00000000" w:rsidDel="00000000" w:rsidP="00000000" w:rsidRDefault="00000000" w:rsidRPr="00000000" w14:paraId="0000004A">
      <w:pPr>
        <w:pStyle w:val="Heading3"/>
        <w:numPr>
          <w:ilvl w:val="2"/>
          <w:numId w:val="1"/>
        </w:numPr>
        <w:spacing w:before="120" w:lineRule="auto"/>
        <w:ind w:left="0" w:firstLine="0"/>
        <w:rPr/>
      </w:pPr>
      <w:r w:rsidDel="00000000" w:rsidR="00000000" w:rsidRPr="00000000">
        <w:rPr>
          <w:rtl w:val="0"/>
        </w:rPr>
        <w:t xml:space="preserve">Display the switch MAC address table.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Console into switch S2 and view the MAC address table, both before and after running network communication tests with ping.</w:t>
      </w:r>
    </w:p>
    <w:p w:rsidR="00000000" w:rsidDel="00000000" w:rsidP="00000000" w:rsidRDefault="00000000" w:rsidRPr="00000000" w14:paraId="0000004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Establish a console connection to S2 and enter privileged EXEC mode.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a configuration window</w:t>
      </w:r>
    </w:p>
    <w:p w:rsidR="00000000" w:rsidDel="00000000" w:rsidP="00000000" w:rsidRDefault="00000000" w:rsidRPr="00000000" w14:paraId="0000004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privileged EXEC mode, type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mac address-table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and press Enter.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mac address-table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 though there has been no network communication initiated across the network (i.e., no use of ping), it is possible that the switch has learned MAC addresses from its connection to the PC and the other switch.</w:t>
      </w:r>
    </w:p>
    <w:p w:rsidR="00000000" w:rsidDel="00000000" w:rsidP="00000000" w:rsidRDefault="00000000" w:rsidRPr="00000000" w14:paraId="00000051">
      <w:pPr>
        <w:pStyle w:val="Heading4"/>
        <w:ind w:firstLine="720"/>
        <w:rPr/>
      </w:pPr>
      <w:r w:rsidDel="00000000" w:rsidR="00000000" w:rsidRPr="00000000">
        <w:rPr>
          <w:rtl w:val="0"/>
        </w:rPr>
        <w:t xml:space="preserve">Questions: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there any MAC addresses recorded in the MAC address table?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700" w:before="70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MAC addresses are recorded in the table? To which switch ports are they mapped and to which devices do they belong? Ignore MAC addresses that are mapped to the CPU.</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700" w:before="70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had not previously recorded MAC addresses of network devices in Step 1, how could you tell which devices the MAC addresses belong to, using only the output from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mac address-table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Does it work in all scenarios?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900" w:before="90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58">
      <w:pPr>
        <w:pStyle w:val="Heading3"/>
        <w:numPr>
          <w:ilvl w:val="2"/>
          <w:numId w:val="1"/>
        </w:numPr>
        <w:ind w:left="0" w:firstLine="0"/>
        <w:rPr/>
      </w:pPr>
      <w:r w:rsidDel="00000000" w:rsidR="00000000" w:rsidRPr="00000000">
        <w:rPr>
          <w:rtl w:val="0"/>
        </w:rPr>
        <w:t xml:space="preserve">Clear the S2 MAC address table and display the MAC address table again.</w:t>
      </w:r>
    </w:p>
    <w:p w:rsidR="00000000" w:rsidDel="00000000" w:rsidP="00000000" w:rsidRDefault="00000000" w:rsidRPr="00000000" w14:paraId="0000005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privileged EXEC mode, type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clear mac address-table dynamic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and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clear mac address-table dynamic</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Quickly type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mac address-table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again.</w:t>
      </w:r>
    </w:p>
    <w:p w:rsidR="00000000" w:rsidDel="00000000" w:rsidP="00000000" w:rsidRDefault="00000000" w:rsidRPr="00000000" w14:paraId="0000005C">
      <w:pPr>
        <w:pStyle w:val="Heading4"/>
        <w:ind w:firstLine="720"/>
        <w:rPr/>
      </w:pPr>
      <w:r w:rsidDel="00000000" w:rsidR="00000000" w:rsidRPr="00000000">
        <w:rPr>
          <w:rtl w:val="0"/>
        </w:rPr>
        <w:t xml:space="preserve">Questions: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Does the MAC address table have any addresses in it for VLAN 1? Are there other MAC addresses listed?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30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Wait 10 seconds, type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mac address-table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and press Enter. Are there new addresses in the MAC address table?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a configuration window</w:t>
      </w:r>
    </w:p>
    <w:p w:rsidR="00000000" w:rsidDel="00000000" w:rsidP="00000000" w:rsidRDefault="00000000" w:rsidRPr="00000000" w14:paraId="00000062">
      <w:pPr>
        <w:pStyle w:val="Heading3"/>
        <w:numPr>
          <w:ilvl w:val="2"/>
          <w:numId w:val="1"/>
        </w:numPr>
        <w:spacing w:before="120" w:lineRule="auto"/>
        <w:ind w:left="0" w:firstLine="0"/>
        <w:rPr/>
      </w:pPr>
      <w:r w:rsidDel="00000000" w:rsidR="00000000" w:rsidRPr="00000000">
        <w:rPr>
          <w:rtl w:val="0"/>
        </w:rPr>
        <w:t xml:space="preserve">From PC-B, ping the devices on the network and observe the switch MAC address table.</w:t>
      </w:r>
    </w:p>
    <w:p w:rsidR="00000000" w:rsidDel="00000000" w:rsidP="00000000" w:rsidRDefault="00000000" w:rsidRPr="00000000" w14:paraId="0000006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PC-B, open a command prompt and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arp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a command prompt</w:t>
      </w:r>
    </w:p>
    <w:p w:rsidR="00000000" w:rsidDel="00000000" w:rsidP="00000000" w:rsidRDefault="00000000" w:rsidRPr="00000000" w14:paraId="00000065">
      <w:pPr>
        <w:pStyle w:val="Heading4"/>
        <w:ind w:firstLine="720"/>
        <w:rPr/>
      </w:pPr>
      <w:r w:rsidDel="00000000" w:rsidR="00000000" w:rsidRPr="00000000">
        <w:rPr>
          <w:rtl w:val="0"/>
        </w:rPr>
        <w:t xml:space="preserve">Question: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including multicast or broadcast addresses, how many device IP-to-MAC address pairs have been learned by ARP?</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6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the PC-B command prompt, ping PC-A, S1, and S2.</w:t>
      </w:r>
    </w:p>
    <w:p w:rsidR="00000000" w:rsidDel="00000000" w:rsidP="00000000" w:rsidRDefault="00000000" w:rsidRPr="00000000" w14:paraId="00000069">
      <w:pPr>
        <w:pStyle w:val="Heading4"/>
        <w:ind w:firstLine="720"/>
        <w:rPr/>
      </w:pPr>
      <w:r w:rsidDel="00000000" w:rsidR="00000000" w:rsidRPr="00000000">
        <w:rPr>
          <w:rtl w:val="0"/>
        </w:rPr>
        <w:t xml:space="preserve">Question: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Did all devices have successful replies? If not, check your cabling and IP configurations.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a command prompt</w:t>
      </w:r>
    </w:p>
    <w:p w:rsidR="00000000" w:rsidDel="00000000" w:rsidP="00000000" w:rsidRDefault="00000000" w:rsidRPr="00000000" w14:paraId="0000006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a console connection to S2, enter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mac address-table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a configuration window</w:t>
      </w:r>
    </w:p>
    <w:p w:rsidR="00000000" w:rsidDel="00000000" w:rsidP="00000000" w:rsidRDefault="00000000" w:rsidRPr="00000000" w14:paraId="0000006F">
      <w:pPr>
        <w:pStyle w:val="Heading4"/>
        <w:ind w:firstLine="720"/>
        <w:rPr/>
      </w:pPr>
      <w:r w:rsidDel="00000000" w:rsidR="00000000" w:rsidRPr="00000000">
        <w:rPr>
          <w:rtl w:val="0"/>
        </w:rPr>
        <w:t xml:space="preserve">Question: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 the switch added additional MAC addresses to the MAC address table? If so, which addresses and devices?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a configuration window</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a command prompt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PC-B, open a command prompt and retype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arp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5">
      <w:pPr>
        <w:pStyle w:val="Heading4"/>
        <w:ind w:firstLine="720"/>
        <w:rPr/>
      </w:pPr>
      <w:r w:rsidDel="00000000" w:rsidR="00000000" w:rsidRPr="00000000">
        <w:rPr>
          <w:rtl w:val="0"/>
        </w:rPr>
        <w:t xml:space="preserve">Question: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Does the PC-B ARP cache have additional entries for all network devices that were sent pings?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a command prompt</w:t>
      </w:r>
    </w:p>
    <w:p w:rsidR="00000000" w:rsidDel="00000000" w:rsidP="00000000" w:rsidRDefault="00000000" w:rsidRPr="00000000" w14:paraId="00000079">
      <w:pPr>
        <w:pStyle w:val="Heading1"/>
        <w:numPr>
          <w:ilvl w:val="0"/>
          <w:numId w:val="3"/>
        </w:numPr>
        <w:ind w:left="0" w:firstLine="0"/>
        <w:rPr/>
      </w:pPr>
      <w:r w:rsidDel="00000000" w:rsidR="00000000" w:rsidRPr="00000000">
        <w:rPr>
          <w:rtl w:val="0"/>
        </w:rPr>
        <w:t xml:space="preserve">Reflection Question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Ethernet networks, data is delivered to devices by their MAC addresses. For this to happen, switches and PCs dynamically build ARP caches and MAC address tables. With only a few computers on the network this process seems fairly easy. What might be some of the challenges on larger networks?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400" w:line="240" w:lineRule="auto"/>
        <w:ind w:left="36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End of Document</w:t>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296" w:top="1526"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Symbo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70"/>
        <w:tab w:val="right" w:leader="none" w:pos="10080"/>
        <w:tab w:val="right" w:leader="none"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70"/>
        <w:tab w:val="right" w:leader="none" w:pos="10080"/>
        <w:tab w:val="right" w:leader="none"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2013 - 2019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70"/>
        <w:tab w:val="right" w:leader="none" w:pos="10080"/>
        <w:tab w:val="right" w:leader="none"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2013 - 2019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leader="none"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View the Switch MAC Address Table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ind w:left="-288" w:firstLine="0"/>
      <w:rPr/>
    </w:pPr>
    <w:r w:rsidDel="00000000" w:rsidR="00000000" w:rsidRPr="00000000">
      <w:rPr/>
      <w:drawing>
        <wp:inline distB="0" distT="0" distL="0" distR="0">
          <wp:extent cx="2587752" cy="804672"/>
          <wp:effectExtent b="0" l="0" r="0" t="0"/>
          <wp:docPr descr="Cisco Network Academy logo" id="4" name="image2.png"/>
          <a:graphic>
            <a:graphicData uri="http://schemas.openxmlformats.org/drawingml/2006/picture">
              <pic:pic>
                <pic:nvPicPr>
                  <pic:cNvPr descr="Cisco Network Academy logo" id="0" name="image2.png"/>
                  <pic:cNvPicPr preferRelativeResize="0"/>
                </pic:nvPicPr>
                <pic:blipFill>
                  <a:blip r:embed="rId1"/>
                  <a:srcRect b="0" l="0" r="0" t="0"/>
                  <a:stretch>
                    <a:fillRect/>
                  </a:stretch>
                </pic:blipFill>
                <pic:spPr>
                  <a:xfrm>
                    <a:off x="0" y="0"/>
                    <a:ext cx="2587752" cy="8046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Part %2:"/>
      <w:lvlJc w:val="left"/>
      <w:pPr>
        <w:ind w:left="0" w:firstLine="0"/>
      </w:pPr>
      <w:rPr/>
    </w:lvl>
    <w:lvl w:ilvl="2">
      <w:start w:val="1"/>
      <w:numFmt w:val="decimal"/>
      <w:lvlText w:val="Step %3:"/>
      <w:lvlJc w:val="left"/>
      <w:pPr>
        <w:ind w:left="0" w:firstLine="0"/>
      </w:pPr>
      <w:rPr/>
    </w:lvl>
    <w:lvl w:ilvl="3">
      <w:start w:val="1"/>
      <w:numFmt w:val="lowerLetter"/>
      <w:lvlText w:val="%4."/>
      <w:lvlJc w:val="left"/>
      <w:pPr>
        <w:ind w:left="72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o"/>
      <w:lvlJc w:val="left"/>
      <w:pPr>
        <w:ind w:left="1080" w:hanging="360"/>
      </w:pPr>
      <w:rPr>
        <w:rFonts w:ascii="Arial" w:cs="Arial" w:eastAsia="Arial" w:hAnsi="Arial"/>
        <w:b w:val="0"/>
        <w:i w:val="0"/>
        <w:color w:val="000000"/>
        <w:sz w:val="16"/>
        <w:szCs w:val="16"/>
      </w:rPr>
    </w:lvl>
    <w:lvl w:ilvl="2">
      <w:start w:val="1"/>
      <w:numFmt w:val="decimal"/>
      <w:lvlText w:val=""/>
      <w:lvlJc w:val="left"/>
      <w:pPr>
        <w:ind w:left="720" w:hanging="360"/>
      </w:pPr>
      <w:rPr>
        <w:color w:val="000000"/>
      </w:rPr>
    </w:lvl>
    <w:lvl w:ilvl="3">
      <w:start w:val="1"/>
      <w:numFmt w:val="decimal"/>
      <w:lvlText w:val=""/>
      <w:lvlJc w:val="left"/>
      <w:pPr>
        <w:ind w:left="1080" w:hanging="360"/>
      </w:pPr>
      <w:rPr/>
    </w:lvl>
    <w:lvl w:ilvl="4">
      <w:start w:val="1"/>
      <w:numFmt w:val="lowerLetter"/>
      <w:lvlText w:val="(%5)"/>
      <w:lvlJc w:val="left"/>
      <w:pPr>
        <w:ind w:left="2520" w:hanging="360"/>
      </w:pPr>
      <w:rPr/>
    </w:lvl>
    <w:lvl w:ilvl="5">
      <w:start w:val="1"/>
      <w:numFmt w:val="lowerRoman"/>
      <w:lvlText w:val="(%6)"/>
      <w:lvlJc w:val="left"/>
      <w:pPr>
        <w:ind w:left="2880" w:hanging="360"/>
      </w:pPr>
      <w:rPr/>
    </w:lvl>
    <w:lvl w:ilvl="6">
      <w:start w:val="1"/>
      <w:numFmt w:val="decimal"/>
      <w:lvlText w:val="%7."/>
      <w:lvlJc w:val="left"/>
      <w:pPr>
        <w:ind w:left="3240" w:hanging="360"/>
      </w:pPr>
      <w:rPr/>
    </w:lvl>
    <w:lvl w:ilvl="7">
      <w:start w:val="1"/>
      <w:numFmt w:val="lowerLetter"/>
      <w:lvlText w:val="%8."/>
      <w:lvlJc w:val="left"/>
      <w:pPr>
        <w:ind w:left="3600" w:hanging="360"/>
      </w:pPr>
      <w:rPr/>
    </w:lvl>
    <w:lvl w:ilvl="8">
      <w:start w:val="1"/>
      <w:numFmt w:val="lowerRoman"/>
      <w:lvlText w:val="%9."/>
      <w:lvlJc w:val="left"/>
      <w:pPr>
        <w:ind w:left="3960" w:hanging="360"/>
      </w:pPr>
      <w:rPr/>
    </w:lvl>
  </w:abstractNum>
  <w:abstractNum w:abstractNumId="3">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b w:val="1"/>
      <w:sz w:val="26"/>
      <w:szCs w:val="26"/>
    </w:rPr>
  </w:style>
  <w:style w:type="paragraph" w:styleId="Heading2">
    <w:name w:val="heading 2"/>
    <w:basedOn w:val="Normal"/>
    <w:next w:val="Normal"/>
    <w:pPr>
      <w:keepNext w:val="1"/>
      <w:spacing w:after="120" w:before="240" w:line="240" w:lineRule="auto"/>
      <w:ind w:left="0" w:firstLine="0"/>
    </w:pPr>
    <w:rPr>
      <w:b w:val="1"/>
      <w:sz w:val="26"/>
      <w:szCs w:val="26"/>
    </w:rPr>
  </w:style>
  <w:style w:type="paragraph" w:styleId="Heading3">
    <w:name w:val="heading 3"/>
    <w:basedOn w:val="Normal"/>
    <w:next w:val="Normal"/>
    <w:pPr>
      <w:keepNext w:val="1"/>
      <w:spacing w:after="120" w:before="240" w:line="240" w:lineRule="auto"/>
      <w:ind w:left="0" w:firstLine="0"/>
    </w:pPr>
    <w:rPr>
      <w:b w:val="1"/>
    </w:rPr>
  </w:style>
  <w:style w:type="paragraph" w:styleId="Heading4">
    <w:name w:val="heading 4"/>
    <w:basedOn w:val="Normal"/>
    <w:next w:val="Normal"/>
    <w:pPr>
      <w:keepNext w:val="1"/>
      <w:spacing w:after="0" w:before="0" w:line="240" w:lineRule="auto"/>
      <w:ind w:left="720"/>
    </w:pPr>
    <w:rPr>
      <w:color w:val="ffffff"/>
      <w:sz w:val="6"/>
      <w:szCs w:val="6"/>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120" w:before="0" w:line="240" w:lineRule="auto"/>
    </w:pPr>
    <w:rPr>
      <w:b w:val="1"/>
      <w:sz w:val="32"/>
      <w:szCs w:val="32"/>
    </w:rPr>
  </w:style>
  <w:style w:type="paragraph" w:styleId="Normal" w:default="1">
    <w:name w:val="Normal"/>
    <w:unhideWhenUsed w:val="1"/>
    <w:qFormat w:val="1"/>
    <w:rsid w:val="00C040B1"/>
    <w:pPr>
      <w:spacing w:after="60" w:before="60" w:line="276" w:lineRule="auto"/>
    </w:pPr>
    <w:rPr>
      <w:sz w:val="22"/>
      <w:szCs w:val="22"/>
    </w:rPr>
  </w:style>
  <w:style w:type="paragraph" w:styleId="Heading1">
    <w:name w:val="heading 1"/>
    <w:basedOn w:val="Normal"/>
    <w:next w:val="BodyTextL25"/>
    <w:link w:val="Heading1Char"/>
    <w:autoRedefine w:val="1"/>
    <w:uiPriority w:val="9"/>
    <w:unhideWhenUsed w:val="1"/>
    <w:qFormat w:val="1"/>
    <w:rsid w:val="00D531D0"/>
    <w:pPr>
      <w:keepNext w:val="1"/>
      <w:keepLines w:val="1"/>
      <w:numPr>
        <w:numId w:val="5"/>
      </w:numPr>
      <w:spacing w:after="120" w:before="240" w:line="240" w:lineRule="auto"/>
      <w:outlineLvl w:val="0"/>
    </w:pPr>
    <w:rPr>
      <w:b w:val="1"/>
      <w:bCs w:val="1"/>
      <w:noProof w:val="1"/>
      <w:sz w:val="26"/>
      <w:szCs w:val="26"/>
    </w:rPr>
  </w:style>
  <w:style w:type="paragraph" w:styleId="Heading2">
    <w:name w:val="heading 2"/>
    <w:basedOn w:val="Normal"/>
    <w:next w:val="BodyTextL25"/>
    <w:link w:val="Heading2Char"/>
    <w:autoRedefine w:val="1"/>
    <w:uiPriority w:val="9"/>
    <w:semiHidden w:val="1"/>
    <w:unhideWhenUsed w:val="1"/>
    <w:qFormat w:val="1"/>
    <w:rsid w:val="00D531D0"/>
    <w:pPr>
      <w:keepNext w:val="1"/>
      <w:numPr>
        <w:ilvl w:val="1"/>
        <w:numId w:val="5"/>
      </w:numPr>
      <w:spacing w:after="120" w:before="240" w:line="240" w:lineRule="auto"/>
      <w:outlineLvl w:val="1"/>
    </w:pPr>
    <w:rPr>
      <w:rFonts w:eastAsia="Times New Roman"/>
      <w:b w:val="1"/>
      <w:bCs w:val="1"/>
      <w:sz w:val="26"/>
      <w:szCs w:val="26"/>
    </w:rPr>
  </w:style>
  <w:style w:type="paragraph" w:styleId="Heading3">
    <w:name w:val="heading 3"/>
    <w:basedOn w:val="Normal"/>
    <w:next w:val="Normal"/>
    <w:link w:val="Heading3Char"/>
    <w:unhideWhenUsed w:val="1"/>
    <w:qFormat w:val="1"/>
    <w:rsid w:val="00D531D0"/>
    <w:pPr>
      <w:keepNext w:val="1"/>
      <w:numPr>
        <w:ilvl w:val="2"/>
        <w:numId w:val="5"/>
      </w:numPr>
      <w:spacing w:after="120" w:before="240" w:line="240" w:lineRule="auto"/>
      <w:outlineLvl w:val="2"/>
    </w:pPr>
    <w:rPr>
      <w:rFonts w:eastAsia="Times New Roman"/>
      <w:b w:val="1"/>
      <w:bCs w:val="1"/>
      <w:szCs w:val="26"/>
    </w:rPr>
  </w:style>
  <w:style w:type="paragraph" w:styleId="Heading4">
    <w:name w:val="heading 4"/>
    <w:basedOn w:val="BodyTextL25"/>
    <w:next w:val="BodyTextL25"/>
    <w:link w:val="Heading4Char"/>
    <w:unhideWhenUsed w:val="1"/>
    <w:qFormat w:val="1"/>
    <w:rsid w:val="00BA197E"/>
    <w:pPr>
      <w:keepNext w:val="1"/>
      <w:spacing w:after="0" w:before="0"/>
      <w:ind w:left="720"/>
      <w:outlineLvl w:val="3"/>
    </w:pPr>
    <w:rPr>
      <w:rFonts w:eastAsia="Times New Roman"/>
      <w:bCs w:val="1"/>
      <w:color w:val="ffffff" w:themeColor="background1"/>
      <w:sz w:val="6"/>
      <w:szCs w:val="28"/>
    </w:rPr>
  </w:style>
  <w:style w:type="paragraph" w:styleId="Heading5">
    <w:name w:val="heading 5"/>
    <w:basedOn w:val="Normal"/>
    <w:next w:val="Normal"/>
    <w:link w:val="Heading5Char"/>
    <w:semiHidden w:val="1"/>
    <w:unhideWhenUsed w:val="1"/>
    <w:qFormat w:val="1"/>
    <w:rsid w:val="00231DCA"/>
    <w:pPr>
      <w:spacing w:before="240" w:line="240" w:lineRule="auto"/>
      <w:outlineLvl w:val="4"/>
    </w:pPr>
    <w:rPr>
      <w:rFonts w:eastAsia="Times New Roman"/>
      <w:b w:val="1"/>
      <w:bCs w:val="1"/>
      <w:i w:val="1"/>
      <w:iCs w:val="1"/>
      <w:sz w:val="26"/>
      <w:szCs w:val="26"/>
    </w:rPr>
  </w:style>
  <w:style w:type="paragraph" w:styleId="Heading6">
    <w:name w:val="heading 6"/>
    <w:basedOn w:val="Normal"/>
    <w:next w:val="Normal"/>
    <w:link w:val="Heading6Char"/>
    <w:semiHidden w:val="1"/>
    <w:unhideWhenUsed w:val="1"/>
    <w:qFormat w:val="1"/>
    <w:rsid w:val="00231DCA"/>
    <w:pPr>
      <w:spacing w:before="240" w:line="240" w:lineRule="auto"/>
      <w:outlineLvl w:val="5"/>
    </w:pPr>
    <w:rPr>
      <w:rFonts w:eastAsia="Times New Roman"/>
      <w:b w:val="1"/>
      <w:bCs w:val="1"/>
    </w:rPr>
  </w:style>
  <w:style w:type="paragraph" w:styleId="Heading7">
    <w:name w:val="heading 7"/>
    <w:basedOn w:val="Normal"/>
    <w:next w:val="Normal"/>
    <w:link w:val="Heading7Char"/>
    <w:semiHidden w:val="1"/>
    <w:unhideWhenUsed w:val="1"/>
    <w:qFormat w:val="1"/>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val="1"/>
    <w:unhideWhenUsed w:val="1"/>
    <w:qFormat w:val="1"/>
    <w:rsid w:val="00231DCA"/>
    <w:pPr>
      <w:spacing w:before="240" w:line="240" w:lineRule="auto"/>
      <w:outlineLvl w:val="7"/>
    </w:pPr>
    <w:rPr>
      <w:rFonts w:eastAsia="Times New Roman"/>
      <w:i w:val="1"/>
      <w:iCs w:val="1"/>
      <w:sz w:val="20"/>
      <w:szCs w:val="24"/>
    </w:rPr>
  </w:style>
  <w:style w:type="paragraph" w:styleId="Heading9">
    <w:name w:val="heading 9"/>
    <w:basedOn w:val="Normal"/>
    <w:next w:val="Normal"/>
    <w:link w:val="Heading9Char"/>
    <w:semiHidden w:val="1"/>
    <w:unhideWhenUsed w:val="1"/>
    <w:qFormat w:val="1"/>
    <w:rsid w:val="00231DCA"/>
    <w:pPr>
      <w:spacing w:before="240" w:line="240" w:lineRule="auto"/>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D531D0"/>
    <w:rPr>
      <w:b w:val="1"/>
      <w:bCs w:val="1"/>
      <w:noProof w:val="1"/>
      <w:sz w:val="26"/>
      <w:szCs w:val="26"/>
    </w:rPr>
  </w:style>
  <w:style w:type="character" w:styleId="Heading2Char" w:customStyle="1">
    <w:name w:val="Heading 2 Char"/>
    <w:link w:val="Heading2"/>
    <w:uiPriority w:val="9"/>
    <w:semiHidden w:val="1"/>
    <w:rsid w:val="00D531D0"/>
    <w:rPr>
      <w:rFonts w:eastAsia="Times New Roman"/>
      <w:b w:val="1"/>
      <w:bCs w:val="1"/>
      <w:sz w:val="26"/>
      <w:szCs w:val="26"/>
    </w:rPr>
  </w:style>
  <w:style w:type="paragraph" w:styleId="ClientNote" w:customStyle="1">
    <w:name w:val="Client Note"/>
    <w:basedOn w:val="Normal"/>
    <w:next w:val="Normal"/>
    <w:autoRedefine w:val="1"/>
    <w:semiHidden w:val="1"/>
    <w:unhideWhenUsed w:val="1"/>
    <w:qFormat w:val="1"/>
    <w:rsid w:val="003C7902"/>
    <w:pPr>
      <w:spacing w:after="0" w:line="240" w:lineRule="auto"/>
    </w:pPr>
    <w:rPr>
      <w:i w:val="1"/>
      <w:color w:val="ff0000"/>
    </w:rPr>
  </w:style>
  <w:style w:type="paragraph" w:styleId="AnswerLineL25" w:customStyle="1">
    <w:name w:val="Answer Line L25"/>
    <w:basedOn w:val="BodyTextL25"/>
    <w:next w:val="BodyTextL25"/>
    <w:qFormat w:val="1"/>
    <w:rsid w:val="009858C7"/>
    <w:rPr>
      <w:b w:val="1"/>
      <w:i w:val="1"/>
      <w:color w:val="ffffff" w:themeColor="background1"/>
    </w:rPr>
  </w:style>
  <w:style w:type="paragraph" w:styleId="PageHead" w:customStyle="1">
    <w:name w:val="Page Head"/>
    <w:basedOn w:val="Normal"/>
    <w:qFormat w:val="1"/>
    <w:rsid w:val="00C52BA6"/>
    <w:pPr>
      <w:pBdr>
        <w:bottom w:color="auto" w:space="1" w:sz="18" w:val="single"/>
      </w:pBdr>
      <w:tabs>
        <w:tab w:val="right" w:pos="10080"/>
      </w:tabs>
    </w:pPr>
    <w:rPr>
      <w:b w:val="1"/>
      <w:sz w:val="20"/>
    </w:rPr>
  </w:style>
  <w:style w:type="paragraph" w:styleId="AnswerLineL50" w:customStyle="1">
    <w:name w:val="Answer Line L50"/>
    <w:basedOn w:val="AnswerLineL25"/>
    <w:next w:val="BodyTextL50"/>
    <w:qFormat w:val="1"/>
    <w:rsid w:val="00E859E3"/>
    <w:pPr>
      <w:ind w:left="720"/>
    </w:pPr>
  </w:style>
  <w:style w:type="paragraph" w:styleId="Header">
    <w:name w:val="header"/>
    <w:basedOn w:val="Normal"/>
    <w:link w:val="HeaderChar"/>
    <w:unhideWhenUsed w:val="1"/>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val="1"/>
    <w:uiPriority w:val="99"/>
    <w:unhideWhenUsed w:val="1"/>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val="1"/>
    <w:unhideWhenUsed w:val="1"/>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90659A"/>
    <w:rPr>
      <w:rFonts w:ascii="Tahoma" w:cs="Tahoma" w:hAnsi="Tahoma"/>
      <w:sz w:val="16"/>
      <w:szCs w:val="16"/>
    </w:rPr>
  </w:style>
  <w:style w:type="paragraph" w:styleId="TableText" w:customStyle="1">
    <w:name w:val="Table Text"/>
    <w:basedOn w:val="Normal"/>
    <w:link w:val="TableTextChar"/>
    <w:qFormat w:val="1"/>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Heading" w:customStyle="1">
    <w:name w:val="Table Heading"/>
    <w:basedOn w:val="Normal"/>
    <w:qFormat w:val="1"/>
    <w:rsid w:val="00097163"/>
    <w:pPr>
      <w:keepNext w:val="1"/>
      <w:spacing w:after="120" w:before="120"/>
      <w:jc w:val="center"/>
    </w:pPr>
    <w:rPr>
      <w:b w:val="1"/>
      <w:sz w:val="20"/>
    </w:rPr>
  </w:style>
  <w:style w:type="paragraph" w:styleId="Bulletlevel1" w:customStyle="1">
    <w:name w:val="Bullet level 1"/>
    <w:basedOn w:val="BodyTextL25"/>
    <w:qFormat w:val="1"/>
    <w:rsid w:val="00457934"/>
    <w:pPr>
      <w:numPr>
        <w:numId w:val="1"/>
      </w:numPr>
    </w:pPr>
  </w:style>
  <w:style w:type="paragraph" w:styleId="Bulletlevel2" w:customStyle="1">
    <w:name w:val="Bullet level 2"/>
    <w:basedOn w:val="BodyTextL25"/>
    <w:qFormat w:val="1"/>
    <w:rsid w:val="0036440C"/>
    <w:pPr>
      <w:numPr>
        <w:numId w:val="7"/>
      </w:numPr>
      <w:ind w:left="1080"/>
    </w:pPr>
  </w:style>
  <w:style w:type="paragraph" w:styleId="InstNoteRed" w:customStyle="1">
    <w:name w:val="Inst Note Red"/>
    <w:basedOn w:val="Normal"/>
    <w:qFormat w:val="1"/>
    <w:rsid w:val="00D030AE"/>
    <w:pPr>
      <w:spacing w:line="240" w:lineRule="auto"/>
    </w:pPr>
    <w:rPr>
      <w:color w:val="ee0000"/>
      <w:sz w:val="20"/>
    </w:rPr>
  </w:style>
  <w:style w:type="paragraph" w:styleId="ConfigWindow" w:customStyle="1">
    <w:name w:val="Config Window"/>
    <w:basedOn w:val="BodyText"/>
    <w:next w:val="BodyTextL25"/>
    <w:qFormat w:val="1"/>
    <w:rsid w:val="00DC12DF"/>
    <w:pPr>
      <w:spacing w:after="0" w:before="0"/>
    </w:pPr>
    <w:rPr>
      <w:i w:val="1"/>
      <w:color w:val="ffffff" w:themeColor="background1"/>
      <w:sz w:val="6"/>
    </w:rPr>
  </w:style>
  <w:style w:type="paragraph" w:styleId="SubStepAlpha" w:customStyle="1">
    <w:name w:val="SubStep Alpha"/>
    <w:basedOn w:val="BodyTextL25"/>
    <w:qFormat w:val="1"/>
    <w:rsid w:val="00A76665"/>
    <w:pPr>
      <w:numPr>
        <w:ilvl w:val="3"/>
        <w:numId w:val="5"/>
      </w:numPr>
    </w:pPr>
  </w:style>
  <w:style w:type="paragraph" w:styleId="CMDRed" w:customStyle="1">
    <w:name w:val="CMD Red"/>
    <w:basedOn w:val="BodyTextL25"/>
    <w:link w:val="CMDRedChar"/>
    <w:qFormat w:val="1"/>
    <w:rsid w:val="00962FF7"/>
    <w:pPr>
      <w:spacing w:after="60" w:before="60"/>
      <w:ind w:left="720"/>
    </w:pPr>
    <w:rPr>
      <w:rFonts w:ascii="Courier New" w:hAnsi="Courier New"/>
      <w:color w:val="ee0000"/>
    </w:rPr>
  </w:style>
  <w:style w:type="paragraph" w:styleId="BodyTextL50" w:customStyle="1">
    <w:name w:val="Body Text L50"/>
    <w:basedOn w:val="Normal"/>
    <w:qFormat w:val="1"/>
    <w:rsid w:val="00166253"/>
    <w:pPr>
      <w:spacing w:after="120" w:before="120" w:line="240" w:lineRule="auto"/>
      <w:ind w:left="720"/>
    </w:pPr>
    <w:rPr>
      <w:sz w:val="20"/>
    </w:rPr>
  </w:style>
  <w:style w:type="paragraph" w:styleId="BodyTextL25" w:customStyle="1">
    <w:name w:val="Body Text L25"/>
    <w:basedOn w:val="Normal"/>
    <w:qFormat w:val="1"/>
    <w:rsid w:val="00D778DF"/>
    <w:pPr>
      <w:spacing w:after="120" w:before="120" w:line="240" w:lineRule="auto"/>
      <w:ind w:left="360"/>
    </w:pPr>
    <w:rPr>
      <w:sz w:val="20"/>
    </w:rPr>
  </w:style>
  <w:style w:type="paragraph" w:styleId="InstNoteRedL50" w:customStyle="1">
    <w:name w:val="Inst Note Red L50"/>
    <w:basedOn w:val="InstNoteRed"/>
    <w:next w:val="Normal"/>
    <w:qFormat w:val="1"/>
    <w:rsid w:val="00D030AE"/>
    <w:pPr>
      <w:spacing w:after="120" w:before="120"/>
      <w:ind w:left="720"/>
    </w:pPr>
  </w:style>
  <w:style w:type="paragraph" w:styleId="DevConfigs" w:customStyle="1">
    <w:name w:val="DevConfigs"/>
    <w:basedOn w:val="Normal"/>
    <w:qFormat w:val="1"/>
    <w:rsid w:val="00215665"/>
    <w:pPr>
      <w:spacing w:after="0" w:before="0"/>
    </w:pPr>
    <w:rPr>
      <w:rFonts w:ascii="Courier New" w:hAnsi="Courier New"/>
      <w:sz w:val="20"/>
    </w:rPr>
  </w:style>
  <w:style w:type="paragraph" w:styleId="Visual" w:customStyle="1">
    <w:name w:val="Visual"/>
    <w:basedOn w:val="Normal"/>
    <w:qFormat w:val="1"/>
    <w:rsid w:val="00C44DB7"/>
    <w:pPr>
      <w:spacing w:after="240" w:before="240"/>
      <w:jc w:val="center"/>
    </w:pPr>
  </w:style>
  <w:style w:type="paragraph" w:styleId="DocumentMap">
    <w:name w:val="Document Map"/>
    <w:basedOn w:val="Normal"/>
    <w:link w:val="DocumentMapChar"/>
    <w:uiPriority w:val="99"/>
    <w:semiHidden w:val="1"/>
    <w:unhideWhenUsed w:val="1"/>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val="1"/>
    <w:rsid w:val="00AB758A"/>
    <w:rPr>
      <w:rFonts w:ascii="Tahoma" w:cs="Tahoma" w:hAnsi="Tahoma"/>
      <w:sz w:val="16"/>
      <w:szCs w:val="16"/>
    </w:rPr>
  </w:style>
  <w:style w:type="character" w:styleId="LabTitleInstVersred" w:customStyle="1">
    <w:name w:val="Lab Title Inst Vers (red)"/>
    <w:uiPriority w:val="1"/>
    <w:qFormat w:val="1"/>
    <w:rsid w:val="00D030AE"/>
    <w:rPr>
      <w:rFonts w:ascii="Arial" w:hAnsi="Arial"/>
      <w:b w:val="1"/>
      <w:color w:val="ee0000"/>
      <w:sz w:val="32"/>
    </w:rPr>
  </w:style>
  <w:style w:type="character" w:styleId="AnswerGray" w:customStyle="1">
    <w:name w:val="Answer Gray"/>
    <w:uiPriority w:val="1"/>
    <w:qFormat w:val="1"/>
    <w:rsid w:val="00603503"/>
    <w:rPr>
      <w:rFonts w:ascii="Arial" w:hAnsi="Arial"/>
      <w:b w:val="1"/>
      <w:sz w:val="20"/>
      <w:bdr w:color="auto" w:space="0" w:sz="0" w:val="none"/>
      <w:shd w:color="auto" w:fill="bfbfbf" w:val="clear"/>
    </w:rPr>
  </w:style>
  <w:style w:type="character" w:styleId="LabSectionGray" w:customStyle="1">
    <w:name w:val="Lab Section Gray"/>
    <w:uiPriority w:val="1"/>
    <w:qFormat w:val="1"/>
    <w:rsid w:val="003559CC"/>
    <w:rPr>
      <w:rFonts w:ascii="Arial" w:hAnsi="Arial"/>
      <w:sz w:val="24"/>
      <w:bdr w:color="auto" w:space="0" w:sz="0" w:val="none"/>
      <w:shd w:color="auto" w:fill="bfbfbf" w:val="clear"/>
    </w:rPr>
  </w:style>
  <w:style w:type="paragraph" w:styleId="SubStepNum" w:customStyle="1">
    <w:name w:val="SubStep Num"/>
    <w:basedOn w:val="BodyTextL25"/>
    <w:qFormat w:val="1"/>
    <w:rsid w:val="00A76665"/>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abTableStyle" w:customStyle="1">
    <w:name w:val="Lab_Table_Style"/>
    <w:basedOn w:val="TableNormal"/>
    <w:uiPriority w:val="99"/>
    <w:qFormat w:val="1"/>
    <w:rsid w:val="00E87D62"/>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DevConfigGray" w:customStyle="1">
    <w:name w:val="DevConfig Gray"/>
    <w:uiPriority w:val="1"/>
    <w:qFormat w:val="1"/>
    <w:rsid w:val="00F06FDD"/>
    <w:rPr>
      <w:rFonts w:ascii="Courier New" w:hAnsi="Courier New"/>
      <w:color w:val="auto"/>
      <w:sz w:val="20"/>
      <w:bdr w:color="auto" w:space="0" w:sz="0" w:val="none"/>
      <w:shd w:color="auto" w:fill="bfbfbf" w:val="clear"/>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A76665"/>
    <w:pPr>
      <w:numPr>
        <w:numId w:val="5"/>
      </w:numPr>
    </w:pPr>
  </w:style>
  <w:style w:type="paragraph" w:styleId="CMDOutputRed" w:customStyle="1">
    <w:name w:val="CMD Output Red"/>
    <w:basedOn w:val="BodyTextL25"/>
    <w:qFormat w:val="1"/>
    <w:rsid w:val="00CB2FC9"/>
    <w:pPr>
      <w:spacing w:after="60" w:before="60"/>
      <w:ind w:left="720"/>
    </w:pPr>
    <w:rPr>
      <w:rFonts w:ascii="Courier New" w:hAnsi="Courier New"/>
      <w:sz w:val="18"/>
    </w:rPr>
  </w:style>
  <w:style w:type="paragraph" w:styleId="InstNoteRedL25" w:customStyle="1">
    <w:name w:val="Inst Note Red L25"/>
    <w:basedOn w:val="BodyTextL25"/>
    <w:next w:val="BodyTextL25"/>
    <w:qFormat w:val="1"/>
    <w:rsid w:val="00D030AE"/>
    <w:rPr>
      <w:color w:val="ee0000"/>
    </w:rPr>
  </w:style>
  <w:style w:type="paragraph" w:styleId="BodyTextL25Bold" w:customStyle="1">
    <w:name w:val="Body Text L25 Bold"/>
    <w:basedOn w:val="BodyTextL25"/>
    <w:qFormat w:val="1"/>
    <w:rsid w:val="00AC507D"/>
    <w:rPr>
      <w:b w:val="1"/>
    </w:rPr>
  </w:style>
  <w:style w:type="paragraph" w:styleId="HTMLPreformatted">
    <w:name w:val="HTML Preformatted"/>
    <w:basedOn w:val="Normal"/>
    <w:link w:val="HTMLPreformattedChar"/>
    <w:uiPriority w:val="99"/>
    <w:semiHidden w:val="1"/>
    <w:unhideWhenUsed w:val="1"/>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eastAsia="Times New Roman" w:hAnsi="Courier New"/>
      <w:sz w:val="20"/>
      <w:szCs w:val="20"/>
    </w:rPr>
  </w:style>
  <w:style w:type="character" w:styleId="HTMLPreformattedChar" w:customStyle="1">
    <w:name w:val="HTML Preformatted Char"/>
    <w:link w:val="HTMLPreformatted"/>
    <w:uiPriority w:val="99"/>
    <w:semiHidden w:val="1"/>
    <w:rsid w:val="00C6495E"/>
    <w:rPr>
      <w:rFonts w:ascii="Courier New" w:cs="Courier New" w:eastAsia="Times New Roman" w:hAnsi="Courier New"/>
    </w:rPr>
  </w:style>
  <w:style w:type="character" w:styleId="CommentReference">
    <w:name w:val="annotation reference"/>
    <w:semiHidden w:val="1"/>
    <w:unhideWhenUsed w:val="1"/>
    <w:rsid w:val="000B2344"/>
    <w:rPr>
      <w:sz w:val="16"/>
      <w:szCs w:val="16"/>
    </w:rPr>
  </w:style>
  <w:style w:type="paragraph" w:styleId="CommentText">
    <w:name w:val="annotation text"/>
    <w:basedOn w:val="Normal"/>
    <w:link w:val="CommentTextChar"/>
    <w:semiHidden w:val="1"/>
    <w:unhideWhenUsed w:val="1"/>
    <w:rsid w:val="000B2344"/>
    <w:rPr>
      <w:sz w:val="20"/>
      <w:szCs w:val="20"/>
    </w:rPr>
  </w:style>
  <w:style w:type="character" w:styleId="CommentTextChar" w:customStyle="1">
    <w:name w:val="Comment Text Char"/>
    <w:basedOn w:val="DefaultParagraphFont"/>
    <w:link w:val="CommentText"/>
    <w:semiHidden w:val="1"/>
    <w:rsid w:val="000B2344"/>
  </w:style>
  <w:style w:type="paragraph" w:styleId="CommentSubject">
    <w:name w:val="annotation subject"/>
    <w:basedOn w:val="CommentText"/>
    <w:next w:val="CommentText"/>
    <w:link w:val="CommentSubjectChar"/>
    <w:uiPriority w:val="99"/>
    <w:semiHidden w:val="1"/>
    <w:unhideWhenUsed w:val="1"/>
    <w:rsid w:val="000B2344"/>
    <w:rPr>
      <w:b w:val="1"/>
      <w:bCs w:val="1"/>
    </w:rPr>
  </w:style>
  <w:style w:type="character" w:styleId="CommentSubjectChar" w:customStyle="1">
    <w:name w:val="Comment Subject Char"/>
    <w:link w:val="CommentSubject"/>
    <w:uiPriority w:val="99"/>
    <w:semiHidden w:val="1"/>
    <w:rsid w:val="000B2344"/>
    <w:rPr>
      <w:b w:val="1"/>
      <w:bCs w:val="1"/>
    </w:rPr>
  </w:style>
  <w:style w:type="paragraph" w:styleId="ReflectionQ" w:customStyle="1">
    <w:name w:val="Reflection Q"/>
    <w:basedOn w:val="BodyTextL25"/>
    <w:qFormat w:val="1"/>
    <w:rsid w:val="00270FCC"/>
    <w:pPr>
      <w:keepNext w:val="1"/>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BA197E"/>
    <w:rPr>
      <w:rFonts w:eastAsia="Times New Roman"/>
      <w:bCs w:val="1"/>
      <w:color w:val="ffffff" w:themeColor="background1"/>
      <w:sz w:val="6"/>
      <w:szCs w:val="28"/>
    </w:rPr>
  </w:style>
  <w:style w:type="character" w:styleId="Heading5Char" w:customStyle="1">
    <w:name w:val="Heading 5 Char"/>
    <w:basedOn w:val="DefaultParagraphFont"/>
    <w:link w:val="Heading5"/>
    <w:semiHidden w:val="1"/>
    <w:rsid w:val="00BF76BE"/>
    <w:rPr>
      <w:rFonts w:eastAsia="Times New Roman"/>
      <w:b w:val="1"/>
      <w:bCs w:val="1"/>
      <w:i w:val="1"/>
      <w:iCs w:val="1"/>
      <w:sz w:val="26"/>
      <w:szCs w:val="26"/>
    </w:rPr>
  </w:style>
  <w:style w:type="character" w:styleId="Heading6Char" w:customStyle="1">
    <w:name w:val="Heading 6 Char"/>
    <w:basedOn w:val="DefaultParagraphFont"/>
    <w:link w:val="Heading6"/>
    <w:semiHidden w:val="1"/>
    <w:rsid w:val="00BF76BE"/>
    <w:rPr>
      <w:rFonts w:eastAsia="Times New Roman"/>
      <w:b w:val="1"/>
      <w:bCs w:val="1"/>
      <w:sz w:val="22"/>
      <w:szCs w:val="22"/>
    </w:rPr>
  </w:style>
  <w:style w:type="character" w:styleId="Heading7Char" w:customStyle="1">
    <w:name w:val="Heading 7 Char"/>
    <w:basedOn w:val="DefaultParagraphFont"/>
    <w:link w:val="Heading7"/>
    <w:semiHidden w:val="1"/>
    <w:rsid w:val="00BF76BE"/>
    <w:rPr>
      <w:rFonts w:eastAsia="Times New Roman"/>
      <w:szCs w:val="24"/>
    </w:rPr>
  </w:style>
  <w:style w:type="character" w:styleId="Heading8Char" w:customStyle="1">
    <w:name w:val="Heading 8 Char"/>
    <w:basedOn w:val="DefaultParagraphFont"/>
    <w:link w:val="Heading8"/>
    <w:semiHidden w:val="1"/>
    <w:rsid w:val="00BF76BE"/>
    <w:rPr>
      <w:rFonts w:eastAsia="Times New Roman"/>
      <w:i w:val="1"/>
      <w:iCs w:val="1"/>
      <w:szCs w:val="24"/>
    </w:rPr>
  </w:style>
  <w:style w:type="character" w:styleId="Heading9Char" w:customStyle="1">
    <w:name w:val="Heading 9 Char"/>
    <w:basedOn w:val="DefaultParagraphFont"/>
    <w:link w:val="Heading9"/>
    <w:semiHidden w:val="1"/>
    <w:rsid w:val="00BF76BE"/>
    <w:rPr>
      <w:rFonts w:cs="Arial" w:eastAsia="Times New Roman"/>
      <w:sz w:val="22"/>
      <w:szCs w:val="22"/>
    </w:rPr>
  </w:style>
  <w:style w:type="character" w:styleId="Heading3Char" w:customStyle="1">
    <w:name w:val="Heading 3 Char"/>
    <w:link w:val="Heading3"/>
    <w:rsid w:val="00D531D0"/>
    <w:rPr>
      <w:rFonts w:eastAsia="Times New Roman"/>
      <w:b w:val="1"/>
      <w:bCs w:val="1"/>
      <w:sz w:val="22"/>
      <w:szCs w:val="26"/>
    </w:rPr>
  </w:style>
  <w:style w:type="paragraph" w:styleId="EndnoteText">
    <w:name w:val="endnote text"/>
    <w:basedOn w:val="Normal"/>
    <w:link w:val="EndnoteTextChar"/>
    <w:semiHidden w:val="1"/>
    <w:rsid w:val="00231DCA"/>
    <w:pPr>
      <w:spacing w:after="0" w:before="0" w:line="240" w:lineRule="auto"/>
    </w:pPr>
    <w:rPr>
      <w:rFonts w:eastAsia="Times New Roman"/>
      <w:sz w:val="20"/>
      <w:szCs w:val="20"/>
    </w:rPr>
  </w:style>
  <w:style w:type="character" w:styleId="EndnoteTextChar" w:customStyle="1">
    <w:name w:val="Endnote Text Char"/>
    <w:basedOn w:val="DefaultParagraphFont"/>
    <w:link w:val="EndnoteText"/>
    <w:semiHidden w:val="1"/>
    <w:rsid w:val="00231DCA"/>
    <w:rPr>
      <w:rFonts w:eastAsia="Times New Roman"/>
    </w:rPr>
  </w:style>
  <w:style w:type="paragraph" w:styleId="FootnoteText">
    <w:name w:val="footnote text"/>
    <w:basedOn w:val="Normal"/>
    <w:link w:val="FootnoteTextChar"/>
    <w:semiHidden w:val="1"/>
    <w:rsid w:val="00231DCA"/>
    <w:pPr>
      <w:spacing w:after="0" w:before="0" w:line="240" w:lineRule="auto"/>
    </w:pPr>
    <w:rPr>
      <w:rFonts w:eastAsia="Times New Roman"/>
      <w:sz w:val="20"/>
      <w:szCs w:val="20"/>
    </w:rPr>
  </w:style>
  <w:style w:type="character" w:styleId="FootnoteTextChar" w:customStyle="1">
    <w:name w:val="Footnote Text Char"/>
    <w:basedOn w:val="DefaultParagraphFont"/>
    <w:link w:val="FootnoteText"/>
    <w:semiHidden w:val="1"/>
    <w:rsid w:val="00231DCA"/>
    <w:rPr>
      <w:rFonts w:eastAsia="Times New Roman"/>
    </w:rPr>
  </w:style>
  <w:style w:type="paragraph" w:styleId="Index1">
    <w:name w:val="index 1"/>
    <w:basedOn w:val="Normal"/>
    <w:next w:val="Normal"/>
    <w:autoRedefine w:val="1"/>
    <w:semiHidden w:val="1"/>
    <w:rsid w:val="00231DCA"/>
    <w:pPr>
      <w:spacing w:after="0" w:before="0" w:line="240" w:lineRule="auto"/>
      <w:ind w:left="240" w:hanging="240"/>
    </w:pPr>
    <w:rPr>
      <w:rFonts w:eastAsia="Times New Roman"/>
      <w:sz w:val="20"/>
      <w:szCs w:val="24"/>
    </w:rPr>
  </w:style>
  <w:style w:type="paragraph" w:styleId="Index2">
    <w:name w:val="index 2"/>
    <w:basedOn w:val="Normal"/>
    <w:next w:val="Normal"/>
    <w:autoRedefine w:val="1"/>
    <w:semiHidden w:val="1"/>
    <w:rsid w:val="00231DCA"/>
    <w:pPr>
      <w:spacing w:after="0" w:before="0" w:line="240" w:lineRule="auto"/>
      <w:ind w:left="480" w:hanging="240"/>
    </w:pPr>
    <w:rPr>
      <w:rFonts w:eastAsia="Times New Roman"/>
      <w:sz w:val="20"/>
      <w:szCs w:val="24"/>
    </w:rPr>
  </w:style>
  <w:style w:type="paragraph" w:styleId="Index3">
    <w:name w:val="index 3"/>
    <w:basedOn w:val="Normal"/>
    <w:next w:val="Normal"/>
    <w:autoRedefine w:val="1"/>
    <w:semiHidden w:val="1"/>
    <w:rsid w:val="00231DCA"/>
    <w:pPr>
      <w:spacing w:after="0" w:before="0" w:line="240" w:lineRule="auto"/>
      <w:ind w:left="720" w:hanging="240"/>
    </w:pPr>
    <w:rPr>
      <w:rFonts w:eastAsia="Times New Roman"/>
      <w:sz w:val="20"/>
      <w:szCs w:val="24"/>
    </w:rPr>
  </w:style>
  <w:style w:type="paragraph" w:styleId="Index4">
    <w:name w:val="index 4"/>
    <w:basedOn w:val="Normal"/>
    <w:next w:val="Normal"/>
    <w:autoRedefine w:val="1"/>
    <w:semiHidden w:val="1"/>
    <w:rsid w:val="00231DCA"/>
    <w:pPr>
      <w:spacing w:after="0" w:before="0" w:line="240" w:lineRule="auto"/>
      <w:ind w:left="960" w:hanging="240"/>
    </w:pPr>
    <w:rPr>
      <w:rFonts w:eastAsia="Times New Roman"/>
      <w:sz w:val="20"/>
      <w:szCs w:val="24"/>
    </w:rPr>
  </w:style>
  <w:style w:type="paragraph" w:styleId="Index5">
    <w:name w:val="index 5"/>
    <w:basedOn w:val="Normal"/>
    <w:next w:val="Normal"/>
    <w:autoRedefine w:val="1"/>
    <w:semiHidden w:val="1"/>
    <w:rsid w:val="00231DCA"/>
    <w:pPr>
      <w:spacing w:after="0" w:before="0" w:line="240" w:lineRule="auto"/>
      <w:ind w:left="1200" w:hanging="240"/>
    </w:pPr>
    <w:rPr>
      <w:rFonts w:eastAsia="Times New Roman"/>
      <w:sz w:val="20"/>
      <w:szCs w:val="24"/>
    </w:rPr>
  </w:style>
  <w:style w:type="paragraph" w:styleId="Index6">
    <w:name w:val="index 6"/>
    <w:basedOn w:val="Normal"/>
    <w:next w:val="Normal"/>
    <w:autoRedefine w:val="1"/>
    <w:semiHidden w:val="1"/>
    <w:rsid w:val="00231DCA"/>
    <w:pPr>
      <w:spacing w:after="0" w:before="0" w:line="240" w:lineRule="auto"/>
      <w:ind w:left="1440" w:hanging="240"/>
    </w:pPr>
    <w:rPr>
      <w:rFonts w:eastAsia="Times New Roman"/>
      <w:sz w:val="20"/>
      <w:szCs w:val="24"/>
    </w:rPr>
  </w:style>
  <w:style w:type="paragraph" w:styleId="Index7">
    <w:name w:val="index 7"/>
    <w:basedOn w:val="Normal"/>
    <w:next w:val="Normal"/>
    <w:autoRedefine w:val="1"/>
    <w:semiHidden w:val="1"/>
    <w:rsid w:val="00231DCA"/>
    <w:pPr>
      <w:spacing w:after="0" w:before="0" w:line="240" w:lineRule="auto"/>
      <w:ind w:left="1680" w:hanging="240"/>
    </w:pPr>
    <w:rPr>
      <w:rFonts w:eastAsia="Times New Roman"/>
      <w:sz w:val="20"/>
      <w:szCs w:val="24"/>
    </w:rPr>
  </w:style>
  <w:style w:type="paragraph" w:styleId="Index8">
    <w:name w:val="index 8"/>
    <w:basedOn w:val="Normal"/>
    <w:next w:val="Normal"/>
    <w:autoRedefine w:val="1"/>
    <w:semiHidden w:val="1"/>
    <w:rsid w:val="00231DCA"/>
    <w:pPr>
      <w:spacing w:after="0" w:before="0" w:line="240" w:lineRule="auto"/>
      <w:ind w:left="1920" w:hanging="240"/>
    </w:pPr>
    <w:rPr>
      <w:rFonts w:eastAsia="Times New Roman"/>
      <w:sz w:val="20"/>
      <w:szCs w:val="24"/>
    </w:rPr>
  </w:style>
  <w:style w:type="paragraph" w:styleId="Index9">
    <w:name w:val="index 9"/>
    <w:basedOn w:val="Normal"/>
    <w:next w:val="Normal"/>
    <w:autoRedefine w:val="1"/>
    <w:semiHidden w:val="1"/>
    <w:rsid w:val="00231DCA"/>
    <w:pPr>
      <w:spacing w:after="0" w:before="0" w:line="240" w:lineRule="auto"/>
      <w:ind w:left="2160" w:hanging="240"/>
    </w:pPr>
    <w:rPr>
      <w:rFonts w:eastAsia="Times New Roman"/>
      <w:sz w:val="20"/>
      <w:szCs w:val="24"/>
    </w:rPr>
  </w:style>
  <w:style w:type="paragraph" w:styleId="IndexHeading">
    <w:name w:val="index heading"/>
    <w:basedOn w:val="Normal"/>
    <w:next w:val="Index1"/>
    <w:semiHidden w:val="1"/>
    <w:rsid w:val="00231DCA"/>
    <w:pPr>
      <w:spacing w:after="0" w:before="0" w:line="240" w:lineRule="auto"/>
    </w:pPr>
    <w:rPr>
      <w:rFonts w:cs="Arial" w:eastAsia="Times New Roman"/>
      <w:b w:val="1"/>
      <w:bCs w:val="1"/>
      <w:sz w:val="20"/>
      <w:szCs w:val="24"/>
    </w:rPr>
  </w:style>
  <w:style w:type="paragraph" w:styleId="MacroText">
    <w:name w:val="macro"/>
    <w:link w:val="MacroTextChar"/>
    <w:semiHidden w:val="1"/>
    <w:rsid w:val="00231DCA"/>
    <w:pPr>
      <w:tabs>
        <w:tab w:val="left" w:pos="480"/>
        <w:tab w:val="left" w:pos="960"/>
        <w:tab w:val="left" w:pos="1440"/>
        <w:tab w:val="left" w:pos="1920"/>
        <w:tab w:val="left" w:pos="2400"/>
        <w:tab w:val="left" w:pos="2880"/>
        <w:tab w:val="left" w:pos="3360"/>
        <w:tab w:val="left" w:pos="3840"/>
        <w:tab w:val="left" w:pos="4320"/>
      </w:tabs>
    </w:pPr>
    <w:rPr>
      <w:rFonts w:ascii="Courier New" w:cs="Courier New" w:eastAsia="Times New Roman" w:hAnsi="Courier New"/>
    </w:rPr>
  </w:style>
  <w:style w:type="character" w:styleId="MacroTextChar" w:customStyle="1">
    <w:name w:val="Macro Text Char"/>
    <w:basedOn w:val="DefaultParagraphFont"/>
    <w:link w:val="MacroText"/>
    <w:semiHidden w:val="1"/>
    <w:rsid w:val="00231DCA"/>
    <w:rPr>
      <w:rFonts w:ascii="Courier New" w:cs="Courier New" w:eastAsia="Times New Roman" w:hAnsi="Courier New"/>
      <w:lang w:bidi="ar-SA" w:eastAsia="en-US" w:val="en-US"/>
    </w:rPr>
  </w:style>
  <w:style w:type="paragraph" w:styleId="TableofAuthorities">
    <w:name w:val="table of authorities"/>
    <w:basedOn w:val="Normal"/>
    <w:next w:val="Normal"/>
    <w:semiHidden w:val="1"/>
    <w:rsid w:val="00231DCA"/>
    <w:pPr>
      <w:spacing w:after="0" w:before="0" w:line="240" w:lineRule="auto"/>
      <w:ind w:left="240" w:hanging="240"/>
    </w:pPr>
    <w:rPr>
      <w:rFonts w:eastAsia="Times New Roman"/>
      <w:sz w:val="20"/>
      <w:szCs w:val="24"/>
    </w:rPr>
  </w:style>
  <w:style w:type="paragraph" w:styleId="TableofFigures">
    <w:name w:val="table of figures"/>
    <w:basedOn w:val="Normal"/>
    <w:next w:val="Normal"/>
    <w:semiHidden w:val="1"/>
    <w:rsid w:val="00231DCA"/>
    <w:pPr>
      <w:spacing w:after="0" w:before="0" w:line="240" w:lineRule="auto"/>
      <w:ind w:left="480" w:hanging="480"/>
    </w:pPr>
    <w:rPr>
      <w:rFonts w:eastAsia="Times New Roman"/>
      <w:sz w:val="20"/>
      <w:szCs w:val="24"/>
    </w:rPr>
  </w:style>
  <w:style w:type="paragraph" w:styleId="TOAHeading">
    <w:name w:val="toa heading"/>
    <w:basedOn w:val="Normal"/>
    <w:next w:val="Normal"/>
    <w:semiHidden w:val="1"/>
    <w:rsid w:val="00231DCA"/>
    <w:pPr>
      <w:spacing w:after="0" w:before="120" w:line="240" w:lineRule="auto"/>
    </w:pPr>
    <w:rPr>
      <w:rFonts w:cs="Arial" w:eastAsia="Times New Roman"/>
      <w:b w:val="1"/>
      <w:bCs w:val="1"/>
      <w:sz w:val="20"/>
      <w:szCs w:val="24"/>
    </w:rPr>
  </w:style>
  <w:style w:type="paragraph" w:styleId="TOC1">
    <w:name w:val="toc 1"/>
    <w:basedOn w:val="Normal"/>
    <w:next w:val="Normal"/>
    <w:autoRedefine w:val="1"/>
    <w:semiHidden w:val="1"/>
    <w:rsid w:val="00231DCA"/>
    <w:pPr>
      <w:spacing w:after="0" w:before="0" w:line="240" w:lineRule="auto"/>
    </w:pPr>
    <w:rPr>
      <w:rFonts w:eastAsia="Times New Roman"/>
      <w:sz w:val="20"/>
      <w:szCs w:val="24"/>
    </w:rPr>
  </w:style>
  <w:style w:type="paragraph" w:styleId="TOC2">
    <w:name w:val="toc 2"/>
    <w:basedOn w:val="Normal"/>
    <w:next w:val="Normal"/>
    <w:autoRedefine w:val="1"/>
    <w:semiHidden w:val="1"/>
    <w:rsid w:val="00231DCA"/>
    <w:pPr>
      <w:spacing w:after="0" w:before="0" w:line="240" w:lineRule="auto"/>
      <w:ind w:left="240"/>
    </w:pPr>
    <w:rPr>
      <w:rFonts w:eastAsia="Times New Roman"/>
      <w:sz w:val="20"/>
      <w:szCs w:val="24"/>
    </w:rPr>
  </w:style>
  <w:style w:type="paragraph" w:styleId="TOC3">
    <w:name w:val="toc 3"/>
    <w:basedOn w:val="Normal"/>
    <w:next w:val="Normal"/>
    <w:autoRedefine w:val="1"/>
    <w:semiHidden w:val="1"/>
    <w:rsid w:val="00231DCA"/>
    <w:pPr>
      <w:spacing w:after="0" w:before="0" w:line="240" w:lineRule="auto"/>
      <w:ind w:left="480"/>
    </w:pPr>
    <w:rPr>
      <w:rFonts w:eastAsia="Times New Roman"/>
      <w:sz w:val="20"/>
      <w:szCs w:val="24"/>
    </w:rPr>
  </w:style>
  <w:style w:type="paragraph" w:styleId="TOC4">
    <w:name w:val="toc 4"/>
    <w:basedOn w:val="Normal"/>
    <w:next w:val="Normal"/>
    <w:autoRedefine w:val="1"/>
    <w:semiHidden w:val="1"/>
    <w:rsid w:val="00231DCA"/>
    <w:pPr>
      <w:spacing w:after="0" w:before="0" w:line="240" w:lineRule="auto"/>
      <w:ind w:left="720"/>
    </w:pPr>
    <w:rPr>
      <w:rFonts w:eastAsia="Times New Roman"/>
      <w:sz w:val="20"/>
      <w:szCs w:val="24"/>
    </w:rPr>
  </w:style>
  <w:style w:type="paragraph" w:styleId="TOC5">
    <w:name w:val="toc 5"/>
    <w:basedOn w:val="Normal"/>
    <w:next w:val="Normal"/>
    <w:autoRedefine w:val="1"/>
    <w:semiHidden w:val="1"/>
    <w:rsid w:val="00231DCA"/>
    <w:pPr>
      <w:spacing w:after="0" w:before="0" w:line="240" w:lineRule="auto"/>
      <w:ind w:left="960"/>
    </w:pPr>
    <w:rPr>
      <w:rFonts w:eastAsia="Times New Roman"/>
      <w:sz w:val="20"/>
      <w:szCs w:val="24"/>
    </w:rPr>
  </w:style>
  <w:style w:type="paragraph" w:styleId="TOC6">
    <w:name w:val="toc 6"/>
    <w:basedOn w:val="Normal"/>
    <w:next w:val="Normal"/>
    <w:autoRedefine w:val="1"/>
    <w:semiHidden w:val="1"/>
    <w:rsid w:val="00231DCA"/>
    <w:pPr>
      <w:spacing w:after="0" w:before="0" w:line="240" w:lineRule="auto"/>
      <w:ind w:left="1200"/>
    </w:pPr>
    <w:rPr>
      <w:rFonts w:eastAsia="Times New Roman"/>
      <w:sz w:val="20"/>
      <w:szCs w:val="24"/>
    </w:rPr>
  </w:style>
  <w:style w:type="paragraph" w:styleId="TOC7">
    <w:name w:val="toc 7"/>
    <w:basedOn w:val="Normal"/>
    <w:next w:val="Normal"/>
    <w:autoRedefine w:val="1"/>
    <w:semiHidden w:val="1"/>
    <w:rsid w:val="00231DCA"/>
    <w:pPr>
      <w:spacing w:after="0" w:before="0" w:line="240" w:lineRule="auto"/>
      <w:ind w:left="1440"/>
    </w:pPr>
    <w:rPr>
      <w:rFonts w:eastAsia="Times New Roman"/>
      <w:sz w:val="20"/>
      <w:szCs w:val="24"/>
    </w:rPr>
  </w:style>
  <w:style w:type="paragraph" w:styleId="TOC8">
    <w:name w:val="toc 8"/>
    <w:basedOn w:val="Normal"/>
    <w:next w:val="Normal"/>
    <w:autoRedefine w:val="1"/>
    <w:semiHidden w:val="1"/>
    <w:rsid w:val="00231DCA"/>
    <w:pPr>
      <w:spacing w:after="0" w:before="0" w:line="240" w:lineRule="auto"/>
      <w:ind w:left="1680"/>
    </w:pPr>
    <w:rPr>
      <w:rFonts w:eastAsia="Times New Roman"/>
      <w:sz w:val="20"/>
      <w:szCs w:val="24"/>
    </w:rPr>
  </w:style>
  <w:style w:type="paragraph" w:styleId="TOC9">
    <w:name w:val="toc 9"/>
    <w:basedOn w:val="Normal"/>
    <w:next w:val="Normal"/>
    <w:autoRedefine w:val="1"/>
    <w:semiHidden w:val="1"/>
    <w:rsid w:val="00231DCA"/>
    <w:pPr>
      <w:spacing w:after="0" w:before="0" w:line="240" w:lineRule="auto"/>
      <w:ind w:left="1920"/>
    </w:pPr>
    <w:rPr>
      <w:rFonts w:eastAsia="Times New Roman"/>
      <w:sz w:val="20"/>
      <w:szCs w:val="24"/>
    </w:rPr>
  </w:style>
  <w:style w:type="paragraph" w:styleId="BodyText">
    <w:name w:val="Body Text"/>
    <w:basedOn w:val="Normal"/>
    <w:link w:val="BodyTextChar"/>
    <w:rsid w:val="00603503"/>
    <w:pPr>
      <w:spacing w:after="120" w:before="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val="1"/>
    <w:semiHidden w:val="1"/>
    <w:rsid w:val="00231DCA"/>
    <w:rPr>
      <w:rFonts w:cs="Arial" w:eastAsia="Times New Roman"/>
    </w:rPr>
  </w:style>
  <w:style w:type="paragraph" w:styleId="BodyTextBold" w:customStyle="1">
    <w:name w:val="Body Text Bold"/>
    <w:basedOn w:val="BodyText"/>
    <w:next w:val="BodyTextL25"/>
    <w:link w:val="BodyTextBoldChar"/>
    <w:qFormat w:val="1"/>
    <w:rsid w:val="00C73E03"/>
    <w:rPr>
      <w:b w:val="1"/>
    </w:rPr>
  </w:style>
  <w:style w:type="character" w:styleId="CMDRedChar" w:customStyle="1">
    <w:name w:val="CMD Red Char"/>
    <w:basedOn w:val="DefaultParagraphFont"/>
    <w:link w:val="CMDRed"/>
    <w:rsid w:val="00962FF7"/>
    <w:rPr>
      <w:rFonts w:ascii="Courier New" w:hAnsi="Courier New"/>
      <w:color w:val="ee0000"/>
      <w:szCs w:val="22"/>
    </w:rPr>
  </w:style>
  <w:style w:type="character" w:styleId="BodyTextBoldChar" w:customStyle="1">
    <w:name w:val="Body Text Bold Char"/>
    <w:basedOn w:val="BodyTextChar"/>
    <w:link w:val="BodyTextBold"/>
    <w:rsid w:val="00C73E03"/>
    <w:rPr>
      <w:rFonts w:cs="Arial" w:eastAsia="Times New Roman"/>
      <w:b w:val="1"/>
      <w:szCs w:val="24"/>
    </w:rPr>
  </w:style>
  <w:style w:type="paragraph" w:styleId="Title">
    <w:name w:val="Title"/>
    <w:basedOn w:val="Normal"/>
    <w:next w:val="BodyTextL25"/>
    <w:link w:val="TitleChar"/>
    <w:qFormat w:val="1"/>
    <w:rsid w:val="00A33890"/>
    <w:pPr>
      <w:spacing w:after="120" w:before="0" w:line="240" w:lineRule="auto"/>
      <w:contextualSpacing w:val="1"/>
    </w:pPr>
    <w:rPr>
      <w:rFonts w:cstheme="majorBidi" w:eastAsiaTheme="majorEastAsia"/>
      <w:b w:val="1"/>
      <w:kern w:val="28"/>
      <w:sz w:val="32"/>
      <w:szCs w:val="56"/>
    </w:rPr>
  </w:style>
  <w:style w:type="character" w:styleId="TitleChar" w:customStyle="1">
    <w:name w:val="Title Char"/>
    <w:basedOn w:val="DefaultParagraphFont"/>
    <w:link w:val="Title"/>
    <w:rsid w:val="00A33890"/>
    <w:rPr>
      <w:rFonts w:cstheme="majorBidi" w:eastAsiaTheme="majorEastAsia"/>
      <w:b w:val="1"/>
      <w:kern w:val="28"/>
      <w:sz w:val="32"/>
      <w:szCs w:val="56"/>
    </w:rPr>
  </w:style>
  <w:style w:type="table" w:styleId="LabTableStyle1" w:customStyle="1">
    <w:name w:val="Lab_Table_Style1"/>
    <w:basedOn w:val="TableNormal"/>
    <w:uiPriority w:val="99"/>
    <w:qFormat w:val="1"/>
    <w:rsid w:val="00C77B29"/>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PlaceholderText">
    <w:name w:val="Placeholder Text"/>
    <w:basedOn w:val="DefaultParagraphFont"/>
    <w:uiPriority w:val="99"/>
    <w:semiHidden w:val="1"/>
    <w:rsid w:val="00FA154B"/>
    <w:rPr>
      <w:color w:val="808080"/>
    </w:rPr>
  </w:style>
  <w:style w:type="numbering" w:styleId="PartStepSubStepList" w:customStyle="1">
    <w:name w:val="Part_Step_SubStep_List"/>
    <w:basedOn w:val="NoList"/>
    <w:uiPriority w:val="99"/>
    <w:rsid w:val="00D815E5"/>
    <w:pPr>
      <w:numPr>
        <w:numId w:val="10"/>
      </w:numPr>
    </w:pPr>
  </w:style>
  <w:style w:type="paragraph" w:styleId="CMDOutput" w:customStyle="1">
    <w:name w:val="CMD Output"/>
    <w:basedOn w:val="CMDOutputRed"/>
    <w:qFormat w:val="1"/>
    <w:rsid w:val="00C040B1"/>
  </w:style>
  <w:style w:type="paragraph" w:styleId="CMD" w:customStyle="1">
    <w:name w:val="CMD"/>
    <w:basedOn w:val="CMDRed"/>
    <w:qFormat w:val="1"/>
    <w:rsid w:val="00962FF7"/>
    <w:rPr>
      <w:color w:val="aut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rSyduHsTbdJjM3QCqZeyPnVZ+w==">CgMxLjAyCGguZ2pkZ3hzOAByITFmR2VOMHhDMGVIT3IwMXBoR0F3STAtZ0NIdWxJRUpuUw==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2019-12-03T00:08:00Z</dcterms:created>
  <dc:creator>SP</dc:creator>
</cp:coreProperties>
</file>