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5A" w:rsidRDefault="00EC365A" w:rsidP="00D24058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157480</wp:posOffset>
            </wp:positionV>
            <wp:extent cx="2152650" cy="2171700"/>
            <wp:effectExtent l="19050" t="0" r="0" b="0"/>
            <wp:wrapSquare wrapText="bothSides"/>
            <wp:docPr id="1" name="Obraz 0" descr="Monika Perend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ka Perendy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D50">
        <w:rPr>
          <w:rFonts w:ascii="Avenir-Book" w:hAnsi="Avenir-Book"/>
          <w:color w:val="000000"/>
          <w:sz w:val="60"/>
          <w:szCs w:val="60"/>
        </w:rPr>
        <w:t>Szanowni Państwo,</w:t>
      </w:r>
    </w:p>
    <w:p w:rsidR="008E40E8" w:rsidRDefault="008E40E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To już drugi numer naszego kwartalnika </w:t>
      </w:r>
      <w:r w:rsidR="0031739D">
        <w:rPr>
          <w:rFonts w:ascii="Tahoma" w:hAnsi="Tahoma" w:cs="Tahoma"/>
        </w:rPr>
        <w:t>poświęcon</w:t>
      </w:r>
      <w:r>
        <w:rPr>
          <w:rFonts w:ascii="Tahoma" w:hAnsi="Tahoma" w:cs="Tahoma"/>
        </w:rPr>
        <w:t>ego</w:t>
      </w:r>
      <w:r w:rsidR="0031739D">
        <w:rPr>
          <w:rFonts w:ascii="Tahoma" w:hAnsi="Tahoma" w:cs="Tahoma"/>
        </w:rPr>
        <w:t xml:space="preserve"> tematyce z zakresu działów: inżynieria wymagań, inżynieria oprogramowania</w:t>
      </w:r>
      <w:r w:rsidR="00D24058">
        <w:rPr>
          <w:rFonts w:ascii="Tahoma" w:hAnsi="Tahoma" w:cs="Tahoma"/>
        </w:rPr>
        <w:t xml:space="preserve"> oraz</w:t>
      </w:r>
      <w:r w:rsidR="0031739D">
        <w:rPr>
          <w:rFonts w:ascii="Tahoma" w:hAnsi="Tahoma" w:cs="Tahoma"/>
        </w:rPr>
        <w:t xml:space="preserve"> zarządzanie projektami.</w:t>
      </w:r>
    </w:p>
    <w:p w:rsidR="00126281" w:rsidRDefault="008E40E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 skład najnowszego numeru wchodzi nowy dział: UX (User Experience), który obecnie cieszy się dużym zainteresowaniem wśród kierowników projektów</w:t>
      </w:r>
      <w:r w:rsidR="00F660E9">
        <w:rPr>
          <w:rFonts w:ascii="Tahoma" w:hAnsi="Tahoma" w:cs="Tahoma"/>
        </w:rPr>
        <w:t xml:space="preserve">, a od kilku lat jest innowacyjnym obszarem biznesu. </w:t>
      </w:r>
      <w:r w:rsidR="00126281" w:rsidRPr="00126281">
        <w:rPr>
          <w:rFonts w:ascii="Tahoma" w:hAnsi="Tahoma" w:cs="Tahoma"/>
        </w:rPr>
        <w:t>Firmy stosujące w swojej pracy metodykę</w:t>
      </w:r>
      <w:r w:rsidR="00126281">
        <w:rPr>
          <w:rFonts w:ascii="Tahoma" w:hAnsi="Tahoma" w:cs="Tahoma"/>
        </w:rPr>
        <w:t xml:space="preserve"> </w:t>
      </w:r>
      <w:r w:rsidR="00126281" w:rsidRPr="00126281">
        <w:rPr>
          <w:rFonts w:ascii="Tahoma" w:hAnsi="Tahoma" w:cs="Tahoma"/>
          <w:bCs/>
        </w:rPr>
        <w:t xml:space="preserve">projektowania zorientowanego na użytkownika </w:t>
      </w:r>
      <w:r w:rsidR="00126281" w:rsidRPr="00126281">
        <w:rPr>
          <w:rFonts w:ascii="Tahoma" w:hAnsi="Tahoma" w:cs="Tahoma"/>
        </w:rPr>
        <w:t xml:space="preserve">zwiększają lojalność </w:t>
      </w:r>
      <w:r w:rsidR="00B94898">
        <w:rPr>
          <w:rFonts w:ascii="Tahoma" w:hAnsi="Tahoma" w:cs="Tahoma"/>
        </w:rPr>
        <w:t xml:space="preserve">swoich </w:t>
      </w:r>
      <w:r w:rsidR="00126281" w:rsidRPr="00126281">
        <w:rPr>
          <w:rFonts w:ascii="Tahoma" w:hAnsi="Tahoma" w:cs="Tahoma"/>
        </w:rPr>
        <w:t>klientów i osiągają wymierne korzyści.</w:t>
      </w:r>
      <w:r w:rsidR="00471BF0">
        <w:rPr>
          <w:rFonts w:ascii="Tahoma" w:hAnsi="Tahoma" w:cs="Tahoma"/>
        </w:rPr>
        <w:t xml:space="preserve"> Klienci w wyborze rozwiązań nie kierują się technologią, lecz jej użytecznością</w:t>
      </w:r>
      <w:r w:rsidR="00B94898">
        <w:rPr>
          <w:rFonts w:ascii="Tahoma" w:hAnsi="Tahoma" w:cs="Tahoma"/>
        </w:rPr>
        <w:t>, elastycznością i ergonomią pracy</w:t>
      </w:r>
      <w:r w:rsidR="00471BF0">
        <w:rPr>
          <w:rFonts w:ascii="Tahoma" w:hAnsi="Tahoma" w:cs="Tahoma"/>
        </w:rPr>
        <w:t xml:space="preserve">. Dlatego coraz częściej dostawcy oprogramowania </w:t>
      </w:r>
      <w:r w:rsidR="00B94898">
        <w:rPr>
          <w:rFonts w:ascii="Tahoma" w:hAnsi="Tahoma" w:cs="Tahoma"/>
        </w:rPr>
        <w:t>podczas tworzenia produktu nie skupiają się tylko na zapewnieniu wymagań funkcjonalnych, ale również na zapewnieniu w rozwiązaniu wymagań pozafunkcjonalnych, które sprawiają, że rozwiązanie jest łatwe w użyciu.</w:t>
      </w:r>
      <w:r w:rsidR="00471BF0">
        <w:rPr>
          <w:rFonts w:ascii="Tahoma" w:hAnsi="Tahoma" w:cs="Tahoma"/>
        </w:rPr>
        <w:t xml:space="preserve"> </w:t>
      </w:r>
    </w:p>
    <w:p w:rsidR="00F660E9" w:rsidRDefault="00B94898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 ramach nowego działu: UX będziemy </w:t>
      </w:r>
      <w:r w:rsidR="00F660E9">
        <w:rPr>
          <w:rFonts w:ascii="Tahoma" w:hAnsi="Tahoma" w:cs="Tahoma"/>
        </w:rPr>
        <w:t xml:space="preserve">promowali dobre praktyki projektowania zorientowanego na użytkownika. </w:t>
      </w:r>
      <w:r>
        <w:rPr>
          <w:rFonts w:ascii="Tahoma" w:hAnsi="Tahoma" w:cs="Tahoma"/>
        </w:rPr>
        <w:t xml:space="preserve">W pierwszym artykule w ramach tego działu odpowiadamy na pytanie: </w:t>
      </w:r>
      <w:r w:rsidR="00F660E9">
        <w:rPr>
          <w:rFonts w:ascii="Tahoma" w:hAnsi="Tahoma" w:cs="Tahoma"/>
        </w:rPr>
        <w:t xml:space="preserve">Dlaczego warto pomyśleć o UX? </w:t>
      </w:r>
    </w:p>
    <w:p w:rsidR="00F660E9" w:rsidRDefault="00F660E9" w:rsidP="00EC365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 tym numerze przeczytacie również kolejną część artykułu z cyklu: na styku biznesu i IT, gdzie tym razem poruszamy kwestię zakr</w:t>
      </w:r>
      <w:r w:rsidR="00126281">
        <w:rPr>
          <w:rFonts w:ascii="Tahoma" w:hAnsi="Tahoma" w:cs="Tahoma"/>
        </w:rPr>
        <w:t xml:space="preserve">esu projektu a oprogramowania. Odpowiadamy </w:t>
      </w:r>
      <w:r w:rsidR="00B94898">
        <w:rPr>
          <w:rFonts w:ascii="Tahoma" w:hAnsi="Tahoma" w:cs="Tahoma"/>
        </w:rPr>
        <w:t xml:space="preserve">również </w:t>
      </w:r>
      <w:r w:rsidR="00126281">
        <w:rPr>
          <w:rFonts w:ascii="Tahoma" w:hAnsi="Tahoma" w:cs="Tahoma"/>
        </w:rPr>
        <w:t>na pytania większości analityków: w</w:t>
      </w:r>
      <w:r>
        <w:rPr>
          <w:rFonts w:ascii="Tahoma" w:hAnsi="Tahoma" w:cs="Tahoma"/>
        </w:rPr>
        <w:t xml:space="preserve"> jaki sposób weryfikować wymagania</w:t>
      </w:r>
      <w:r w:rsidR="00126281">
        <w:rPr>
          <w:rFonts w:ascii="Tahoma" w:hAnsi="Tahoma" w:cs="Tahoma"/>
        </w:rPr>
        <w:t>? J</w:t>
      </w:r>
      <w:r>
        <w:rPr>
          <w:rFonts w:ascii="Tahoma" w:hAnsi="Tahoma" w:cs="Tahoma"/>
        </w:rPr>
        <w:t>akie kryter</w:t>
      </w:r>
      <w:r w:rsidR="00126281">
        <w:rPr>
          <w:rFonts w:ascii="Tahoma" w:hAnsi="Tahoma" w:cs="Tahoma"/>
        </w:rPr>
        <w:t>ia przyjąć?</w:t>
      </w:r>
      <w:r w:rsidR="00B94898">
        <w:rPr>
          <w:rFonts w:ascii="Tahoma" w:hAnsi="Tahoma" w:cs="Tahoma"/>
        </w:rPr>
        <w:t xml:space="preserve"> Rozwój firmy zależy nie tylko od dobrej strategii zarządu, lecz przede wszystkim od pomysłów jej pracowników. </w:t>
      </w:r>
      <w:r w:rsidR="00EB27DE">
        <w:rPr>
          <w:rFonts w:ascii="Tahoma" w:hAnsi="Tahoma" w:cs="Tahoma"/>
        </w:rPr>
        <w:t xml:space="preserve">W numerze poszukujemy odpowiedzi na pytania: </w:t>
      </w:r>
      <w:r w:rsidR="00B94898">
        <w:rPr>
          <w:rFonts w:ascii="Tahoma" w:hAnsi="Tahoma" w:cs="Tahoma"/>
        </w:rPr>
        <w:t>Jak wdrażać i zarządzać innowacjami</w:t>
      </w:r>
      <w:r w:rsidR="00EB27DE">
        <w:rPr>
          <w:rFonts w:ascii="Tahoma" w:hAnsi="Tahoma" w:cs="Tahoma"/>
        </w:rPr>
        <w:t xml:space="preserve"> w firmach</w:t>
      </w:r>
      <w:r w:rsidR="00B94898">
        <w:rPr>
          <w:rFonts w:ascii="Tahoma" w:hAnsi="Tahoma" w:cs="Tahoma"/>
        </w:rPr>
        <w:t xml:space="preserve">? </w:t>
      </w:r>
      <w:r w:rsidR="00EB27DE">
        <w:rPr>
          <w:rFonts w:ascii="Tahoma" w:hAnsi="Tahoma" w:cs="Tahoma"/>
        </w:rPr>
        <w:t>W jaki sposób ulepszych proces biznesowy?</w:t>
      </w:r>
    </w:p>
    <w:p w:rsidR="00C91B3E" w:rsidRDefault="00C91B3E" w:rsidP="00D24058">
      <w:pPr>
        <w:jc w:val="both"/>
        <w:rPr>
          <w:rFonts w:ascii="Tahoma" w:hAnsi="Tahoma" w:cs="Tahoma"/>
        </w:rPr>
      </w:pPr>
    </w:p>
    <w:p w:rsidR="00DB5AB1" w:rsidRPr="00DB5AB1" w:rsidRDefault="00DB5AB1" w:rsidP="00DB5AB1">
      <w:pPr>
        <w:jc w:val="right"/>
        <w:rPr>
          <w:rFonts w:ascii="Tahoma" w:hAnsi="Tahoma" w:cs="Tahoma"/>
          <w:b/>
        </w:rPr>
      </w:pPr>
      <w:r w:rsidRPr="00DB5AB1">
        <w:rPr>
          <w:rFonts w:ascii="Tahoma" w:hAnsi="Tahoma" w:cs="Tahoma"/>
          <w:b/>
        </w:rPr>
        <w:t>Zapraszam do lektury!</w:t>
      </w:r>
    </w:p>
    <w:p w:rsidR="00DB5AB1" w:rsidRPr="00DB5AB1" w:rsidRDefault="00DB5AB1" w:rsidP="00DB5AB1">
      <w:pPr>
        <w:jc w:val="right"/>
        <w:rPr>
          <w:rFonts w:ascii="Tahoma" w:hAnsi="Tahoma" w:cs="Tahoma"/>
          <w:b/>
        </w:rPr>
      </w:pPr>
      <w:r w:rsidRPr="00DB5AB1">
        <w:rPr>
          <w:rFonts w:ascii="Tahoma" w:hAnsi="Tahoma" w:cs="Tahoma"/>
        </w:rPr>
        <w:br/>
      </w:r>
      <w:r w:rsidRPr="00DB5AB1">
        <w:rPr>
          <w:rFonts w:ascii="Tahoma" w:hAnsi="Tahoma" w:cs="Tahoma"/>
          <w:b/>
        </w:rPr>
        <w:t>Monika Perendyk</w:t>
      </w:r>
    </w:p>
    <w:p w:rsidR="00DB5AB1" w:rsidRPr="00DB5AB1" w:rsidRDefault="00DB5AB1" w:rsidP="00DB5AB1">
      <w:pPr>
        <w:jc w:val="right"/>
        <w:rPr>
          <w:rFonts w:ascii="Tahoma" w:hAnsi="Tahoma" w:cs="Tahoma"/>
        </w:rPr>
      </w:pPr>
      <w:r w:rsidRPr="00DB5AB1">
        <w:rPr>
          <w:rFonts w:ascii="Tahoma" w:hAnsi="Tahoma" w:cs="Tahoma"/>
        </w:rPr>
        <w:t xml:space="preserve"> Prezes Stowarzyszenia Inżynierii Wymagań </w:t>
      </w:r>
    </w:p>
    <w:p w:rsidR="00DB5AB1" w:rsidRDefault="00DB5AB1" w:rsidP="00DB5AB1">
      <w:pPr>
        <w:jc w:val="right"/>
        <w:rPr>
          <w:rFonts w:ascii="Tahoma" w:hAnsi="Tahoma" w:cs="Tahoma"/>
        </w:rPr>
      </w:pPr>
      <w:r w:rsidRPr="00DB5AB1">
        <w:rPr>
          <w:rFonts w:ascii="Tahoma" w:hAnsi="Tahoma" w:cs="Tahoma"/>
        </w:rPr>
        <w:t>Redaktor Naczelna</w:t>
      </w: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4D2970" w:rsidRDefault="004D2970" w:rsidP="00D24058">
      <w:pPr>
        <w:jc w:val="both"/>
        <w:rPr>
          <w:rFonts w:ascii="Tahoma" w:hAnsi="Tahoma" w:cs="Tahoma"/>
        </w:rPr>
      </w:pPr>
    </w:p>
    <w:p w:rsidR="0031739D" w:rsidRDefault="0031739D">
      <w:pPr>
        <w:rPr>
          <w:rFonts w:ascii="Tahoma" w:hAnsi="Tahoma" w:cs="Tahoma"/>
        </w:rPr>
      </w:pPr>
    </w:p>
    <w:p w:rsidR="0031739D" w:rsidRDefault="0031739D"/>
    <w:sectPr w:rsidR="0031739D" w:rsidSect="00E5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venir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739D"/>
    <w:rsid w:val="00111758"/>
    <w:rsid w:val="00126281"/>
    <w:rsid w:val="002B1920"/>
    <w:rsid w:val="0031739D"/>
    <w:rsid w:val="003204F7"/>
    <w:rsid w:val="00363910"/>
    <w:rsid w:val="003A5995"/>
    <w:rsid w:val="00471BF0"/>
    <w:rsid w:val="004D2970"/>
    <w:rsid w:val="005917DA"/>
    <w:rsid w:val="007860E8"/>
    <w:rsid w:val="007C4B30"/>
    <w:rsid w:val="008E40E8"/>
    <w:rsid w:val="00AA5BD5"/>
    <w:rsid w:val="00B65FB5"/>
    <w:rsid w:val="00B94898"/>
    <w:rsid w:val="00C91B3E"/>
    <w:rsid w:val="00D24058"/>
    <w:rsid w:val="00D5219E"/>
    <w:rsid w:val="00DB5AB1"/>
    <w:rsid w:val="00E21119"/>
    <w:rsid w:val="00E516FA"/>
    <w:rsid w:val="00EB27DE"/>
    <w:rsid w:val="00EC365A"/>
    <w:rsid w:val="00EF2D50"/>
    <w:rsid w:val="00F22366"/>
    <w:rsid w:val="00F445E6"/>
    <w:rsid w:val="00F6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6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C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365A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126281"/>
    <w:rPr>
      <w:b/>
      <w:bCs/>
    </w:rPr>
  </w:style>
  <w:style w:type="character" w:customStyle="1" w:styleId="apple-converted-space">
    <w:name w:val="apple-converted-space"/>
    <w:basedOn w:val="Domylnaczcionkaakapitu"/>
    <w:rsid w:val="0012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06028-6682-4937-8C0A-20888926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Brocka</dc:creator>
  <cp:lastModifiedBy>Monika Brocka</cp:lastModifiedBy>
  <cp:revision>5</cp:revision>
  <dcterms:created xsi:type="dcterms:W3CDTF">2015-04-11T16:26:00Z</dcterms:created>
  <dcterms:modified xsi:type="dcterms:W3CDTF">2015-04-11T17:09:00Z</dcterms:modified>
</cp:coreProperties>
</file>