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7CC4" w14:textId="67ABA296" w:rsidR="006E35B0" w:rsidRPr="006E35B0" w:rsidRDefault="006E35B0" w:rsidP="006E35B0">
      <w:pPr>
        <w:rPr>
          <w:b/>
          <w:bCs/>
        </w:rPr>
      </w:pPr>
      <w:r w:rsidRPr="006E35B0">
        <w:rPr>
          <w:b/>
          <w:bCs/>
        </w:rPr>
        <w:t>Q</w:t>
      </w:r>
      <w:r>
        <w:rPr>
          <w:b/>
          <w:bCs/>
        </w:rPr>
        <w:t>.</w:t>
      </w:r>
      <w:r w:rsidRPr="006E35B0">
        <w:rPr>
          <w:b/>
          <w:bCs/>
        </w:rPr>
        <w:t>1: Total Revenue and Date Range – Maine</w:t>
      </w:r>
    </w:p>
    <w:p w14:paraId="05D22CD8" w14:textId="357D4298" w:rsidR="006E35B0" w:rsidRPr="006E35B0" w:rsidRDefault="006E35B0" w:rsidP="006E35B0">
      <w:r w:rsidRPr="006E35B0">
        <w:rPr>
          <w:b/>
          <w:bCs/>
        </w:rPr>
        <w:br/>
      </w:r>
      <w:r w:rsidRPr="006E35B0">
        <w:t xml:space="preserve">Maine generated a total revenue of $1,877,249.75 between January 1, </w:t>
      </w:r>
      <w:proofErr w:type="gramStart"/>
      <w:r w:rsidRPr="006E35B0">
        <w:t>2022</w:t>
      </w:r>
      <w:proofErr w:type="gramEnd"/>
      <w:r w:rsidRPr="006E35B0">
        <w:t xml:space="preserve"> and December 31, 2025. This provides the </w:t>
      </w:r>
      <w:r w:rsidRPr="006E35B0">
        <w:t>full-time</w:t>
      </w:r>
      <w:r w:rsidRPr="006E35B0">
        <w:t xml:space="preserve"> range for the analysis and establishes a baseline for evaluating performance trends over time.</w:t>
      </w:r>
    </w:p>
    <w:p w14:paraId="513248CE" w14:textId="77777777" w:rsidR="006E35B0" w:rsidRDefault="006E35B0" w:rsidP="00C5215E">
      <w:pPr>
        <w:rPr>
          <w:b/>
          <w:bCs/>
        </w:rPr>
      </w:pPr>
    </w:p>
    <w:p w14:paraId="0FEF7388" w14:textId="77777777" w:rsidR="006E35B0" w:rsidRDefault="006E35B0" w:rsidP="00C5215E">
      <w:pPr>
        <w:rPr>
          <w:b/>
          <w:bCs/>
        </w:rPr>
      </w:pPr>
    </w:p>
    <w:p w14:paraId="0E543645" w14:textId="339AE748" w:rsidR="00C5215E" w:rsidRPr="00C5215E" w:rsidRDefault="006E35B0" w:rsidP="00C5215E">
      <w:r>
        <w:rPr>
          <w:b/>
          <w:bCs/>
        </w:rPr>
        <w:t>Q.2: Monthly</w:t>
      </w:r>
      <w:r w:rsidR="00C5215E" w:rsidRPr="00C5215E">
        <w:rPr>
          <w:b/>
          <w:bCs/>
        </w:rPr>
        <w:t xml:space="preserve"> Revenue Analysis – Maine</w:t>
      </w:r>
    </w:p>
    <w:p w14:paraId="4FB2A0D3" w14:textId="77777777" w:rsidR="00C5215E" w:rsidRDefault="00C5215E" w:rsidP="00C5215E">
      <w:r w:rsidRPr="00C5215E">
        <w:t>After analyzing the monthly revenue trend for Maine, I observed a consistent upward growth from 2022 to 2025. Revenue starts lower in early periods and gradually increases, with a significant peak in late 2025. There are also month-to-month fluctuations, which suggest varying demand. Overall, the trend indicates strong business growth in the region, possibly due to increased demand or improved sales performance.</w:t>
      </w:r>
    </w:p>
    <w:p w14:paraId="7DE02E22" w14:textId="77777777" w:rsidR="006E35B0" w:rsidRDefault="006E35B0" w:rsidP="00C5215E"/>
    <w:p w14:paraId="1EFBC61C" w14:textId="793D0299" w:rsidR="006E35B0" w:rsidRDefault="006E35B0" w:rsidP="006E35B0">
      <w:pPr>
        <w:rPr>
          <w:b/>
          <w:bCs/>
        </w:rPr>
      </w:pPr>
      <w:r w:rsidRPr="003A0179">
        <w:rPr>
          <w:b/>
          <w:bCs/>
        </w:rPr>
        <w:t xml:space="preserve"> </w:t>
      </w:r>
      <w:r w:rsidR="003A0179" w:rsidRPr="003A0179">
        <w:rPr>
          <w:b/>
          <w:bCs/>
        </w:rPr>
        <w:t>Q.3:</w:t>
      </w:r>
      <w:r w:rsidR="003A0179" w:rsidRPr="00140B0B">
        <w:rPr>
          <w:b/>
          <w:bCs/>
        </w:rPr>
        <w:t xml:space="preserve"> Maine</w:t>
      </w:r>
      <w:r>
        <w:rPr>
          <w:b/>
          <w:bCs/>
        </w:rPr>
        <w:t xml:space="preserve"> vs Northeast Overall</w:t>
      </w:r>
      <w:r w:rsidRPr="00140B0B">
        <w:rPr>
          <w:b/>
          <w:bCs/>
        </w:rPr>
        <w:t xml:space="preserve"> Sales Performance</w:t>
      </w:r>
    </w:p>
    <w:p w14:paraId="3BEBF2AB" w14:textId="77777777" w:rsidR="006E35B0" w:rsidRDefault="006E35B0" w:rsidP="006E35B0">
      <w:r w:rsidRPr="00140B0B">
        <w:t>Based on the analysis, Maine has shown steady revenue growth over time, with increasing monthly sales trends. However, when compared to the Northeast region, Maine contributes a relatively small portion of total revenue, indicating an opportunity for growth. Additionally, product analysis shows that a few high-performing products, particularly in the technology category, drive a significant portion of sales. Overall, while performance is improving, there is potential to increase market share and strengthen Maine’s contribution to regional revenue.</w:t>
      </w:r>
    </w:p>
    <w:p w14:paraId="52F4A50E" w14:textId="65C9636F" w:rsidR="00140B0B" w:rsidRDefault="00140B0B" w:rsidP="00C5215E"/>
    <w:p w14:paraId="73D89AE2" w14:textId="77777777" w:rsidR="003A0179" w:rsidRPr="003A0179" w:rsidRDefault="003A0179" w:rsidP="003A0179">
      <w:pPr>
        <w:rPr>
          <w:b/>
          <w:bCs/>
        </w:rPr>
      </w:pPr>
      <w:r w:rsidRPr="003A0179">
        <w:rPr>
          <w:b/>
          <w:bCs/>
        </w:rPr>
        <w:t>Question 4: Transactions and Category Performance in Maine</w:t>
      </w:r>
    </w:p>
    <w:p w14:paraId="57BAD5B3" w14:textId="0DAC107A" w:rsidR="003A0179" w:rsidRPr="003A0179" w:rsidRDefault="003A0179" w:rsidP="003A0179">
      <w:r w:rsidRPr="003A0179">
        <w:t xml:space="preserve">Analysis of transaction activity and product categories shows that Technology and Accessories </w:t>
      </w:r>
      <w:r w:rsidRPr="003A0179">
        <w:t>are</w:t>
      </w:r>
      <w:r w:rsidRPr="003A0179">
        <w:t xml:space="preserve"> the top-performing </w:t>
      </w:r>
      <w:proofErr w:type="gramStart"/>
      <w:r w:rsidRPr="003A0179">
        <w:t>category</w:t>
      </w:r>
      <w:proofErr w:type="gramEnd"/>
      <w:r w:rsidRPr="003A0179">
        <w:t>, generating the highest revenue. This suggests strong customer demand for technology-related products in Maine. Lower-performing categories may indicate weaker demand or areas where sales strategies could be improved to increase performance.</w:t>
      </w:r>
    </w:p>
    <w:p w14:paraId="0CB45917" w14:textId="77777777" w:rsidR="003A0179" w:rsidRDefault="003A0179" w:rsidP="00BA20AF">
      <w:pPr>
        <w:rPr>
          <w:b/>
          <w:bCs/>
        </w:rPr>
      </w:pPr>
    </w:p>
    <w:p w14:paraId="209EB79B" w14:textId="77777777" w:rsidR="003A0179" w:rsidRDefault="003A0179" w:rsidP="003A0179">
      <w:pPr>
        <w:rPr>
          <w:b/>
          <w:bCs/>
        </w:rPr>
      </w:pPr>
    </w:p>
    <w:p w14:paraId="0BF4B295" w14:textId="4E8A0997" w:rsidR="003A0179" w:rsidRPr="003A0179" w:rsidRDefault="003A0179" w:rsidP="003A0179">
      <w:pPr>
        <w:rPr>
          <w:b/>
          <w:bCs/>
        </w:rPr>
      </w:pPr>
      <w:r w:rsidRPr="003A0179">
        <w:rPr>
          <w:b/>
          <w:bCs/>
        </w:rPr>
        <w:lastRenderedPageBreak/>
        <w:t>Question 5: Store Performance Ranking – Maine</w:t>
      </w:r>
    </w:p>
    <w:p w14:paraId="4573C024" w14:textId="77777777" w:rsidR="003A0179" w:rsidRPr="003A0179" w:rsidRDefault="003A0179" w:rsidP="003A0179">
      <w:r w:rsidRPr="003A0179">
        <w:t>The store performance analysis shows that South Portland is the top-performing store in Maine, generating the highest total revenue. Other stores such as Orono and Kennebunkport also perform strongly, while lower-ranking stores present opportunities for improvement. Since transaction counts are relatively similar across stores, increasing the average transaction size could significantly improve overall revenue performance.</w:t>
      </w:r>
    </w:p>
    <w:p w14:paraId="5B4D2C40" w14:textId="77777777" w:rsidR="003A0179" w:rsidRDefault="003A0179" w:rsidP="00BA20AF">
      <w:pPr>
        <w:rPr>
          <w:b/>
          <w:bCs/>
        </w:rPr>
      </w:pPr>
    </w:p>
    <w:p w14:paraId="42CEB4C6" w14:textId="77777777" w:rsidR="00140B0B" w:rsidRPr="00140B0B" w:rsidRDefault="00140B0B" w:rsidP="00BA20AF"/>
    <w:p w14:paraId="606BAC76" w14:textId="2E0DDA57" w:rsidR="00BA20AF" w:rsidRPr="00BA20AF" w:rsidRDefault="006E35B0" w:rsidP="00BA20AF">
      <w:pPr>
        <w:rPr>
          <w:b/>
          <w:bCs/>
        </w:rPr>
      </w:pPr>
      <w:r>
        <w:rPr>
          <w:b/>
          <w:bCs/>
        </w:rPr>
        <w:t>Q.6 Sales Recommendation and</w:t>
      </w:r>
      <w:r w:rsidR="00BA20AF" w:rsidRPr="00BA20AF">
        <w:rPr>
          <w:b/>
          <w:bCs/>
        </w:rPr>
        <w:t xml:space="preserve"> product </w:t>
      </w:r>
      <w:r>
        <w:rPr>
          <w:b/>
          <w:bCs/>
        </w:rPr>
        <w:t>insights</w:t>
      </w:r>
    </w:p>
    <w:p w14:paraId="78C6AF84" w14:textId="3F03BB91" w:rsidR="003A0179" w:rsidRPr="003A0179" w:rsidRDefault="003A0179" w:rsidP="003A0179">
      <w:r w:rsidRPr="003A0179">
        <w:t xml:space="preserve">The top-performing product in Maine is </w:t>
      </w:r>
      <w:r w:rsidRPr="003A0179">
        <w:rPr>
          <w:b/>
          <w:bCs/>
        </w:rPr>
        <w:t xml:space="preserve">ASUS </w:t>
      </w:r>
      <w:r w:rsidRPr="003A0179">
        <w:rPr>
          <w:b/>
          <w:bCs/>
        </w:rPr>
        <w:t>Vivo Book</w:t>
      </w:r>
      <w:r w:rsidRPr="003A0179">
        <w:rPr>
          <w:b/>
          <w:bCs/>
        </w:rPr>
        <w:t xml:space="preserve"> S15</w:t>
      </w:r>
      <w:r w:rsidRPr="003A0179">
        <w:t xml:space="preserve">, generating </w:t>
      </w:r>
      <w:r w:rsidRPr="003A0179">
        <w:rPr>
          <w:b/>
          <w:bCs/>
        </w:rPr>
        <w:t>$47,804.00</w:t>
      </w:r>
      <w:r w:rsidRPr="003A0179">
        <w:t xml:space="preserve"> in total revenue. Several of the highest-performing products are laptops, indicating that technology products are a major driver of sales in this territory.</w:t>
      </w:r>
    </w:p>
    <w:p w14:paraId="794859A7" w14:textId="77777777" w:rsidR="003A0179" w:rsidRPr="003A0179" w:rsidRDefault="003A0179" w:rsidP="003A0179">
      <w:r w:rsidRPr="003A0179">
        <w:rPr>
          <w:b/>
          <w:bCs/>
        </w:rPr>
        <w:t>Recommendation:</w:t>
      </w:r>
      <w:r w:rsidRPr="003A0179">
        <w:br/>
        <w:t>The business should focus on promoting high-performing technology products and increasing the average transaction size in lower-performing stores. Strategies such as bundling products, upselling, and applying successful sales approaches from top-performing stores can help improve overall revenue and strengthen Maine’s contribution to the Northeast region</w:t>
      </w:r>
    </w:p>
    <w:p w14:paraId="2018CD71" w14:textId="77777777" w:rsidR="003A0179" w:rsidRDefault="003A0179" w:rsidP="00BA20AF"/>
    <w:p w14:paraId="5474912A" w14:textId="77777777" w:rsidR="003A0179" w:rsidRDefault="003A0179" w:rsidP="00BA20AF"/>
    <w:p w14:paraId="59D02FD1" w14:textId="77777777" w:rsidR="003A0179" w:rsidRDefault="003A0179" w:rsidP="00BA20AF"/>
    <w:p w14:paraId="3D8F1323" w14:textId="77777777" w:rsidR="00BA20AF" w:rsidRDefault="00BA20AF" w:rsidP="00BA20AF"/>
    <w:p w14:paraId="1155E43A" w14:textId="77777777" w:rsidR="00BA20AF" w:rsidRPr="00C5215E" w:rsidRDefault="00BA20AF" w:rsidP="00C5215E"/>
    <w:p w14:paraId="65FF6AD6" w14:textId="77777777" w:rsidR="00CF63BB" w:rsidRDefault="00CF63BB"/>
    <w:sectPr w:rsidR="00CF6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5E"/>
    <w:rsid w:val="00140B0B"/>
    <w:rsid w:val="003723A8"/>
    <w:rsid w:val="003A0179"/>
    <w:rsid w:val="00690C2F"/>
    <w:rsid w:val="006E35B0"/>
    <w:rsid w:val="006E7C59"/>
    <w:rsid w:val="00BA20AF"/>
    <w:rsid w:val="00C5215E"/>
    <w:rsid w:val="00CF63BB"/>
    <w:rsid w:val="00E9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BF82"/>
  <w15:chartTrackingRefBased/>
  <w15:docId w15:val="{9F6BEA16-D334-45AF-9371-E7DF63E2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2479</Characters>
  <Application>Microsoft Office Word</Application>
  <DocSecurity>0</DocSecurity>
  <Lines>53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dagmawi mulugeta</dc:creator>
  <cp:keywords/>
  <dc:description/>
  <cp:lastModifiedBy>dagmawi mulugeta</cp:lastModifiedBy>
  <cp:revision>2</cp:revision>
  <dcterms:created xsi:type="dcterms:W3CDTF">2026-04-28T16:01:00Z</dcterms:created>
  <dcterms:modified xsi:type="dcterms:W3CDTF">2026-04-28T16:01:00Z</dcterms:modified>
</cp:coreProperties>
</file>