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85FA5"/>
          <w:sz w:val="52"/>
          <w:szCs w:val="52"/>
        </w:rPr>
        <w:t xml:space="preserve">SUPERSTORE RETAIL ANALYTICS</w:t>
      </w:r>
    </w:p>
    <w:p>
      <w:pPr>
        <w:spacing w:after="240" w:before="0"/>
        <w:jc w:val="center"/>
      </w:pPr>
      <w:r>
        <w:rPr>
          <w:rFonts w:ascii="Arial" w:cs="Arial" w:eastAsia="Arial" w:hAnsi="Arial"/>
          <w:b/>
          <w:bCs/>
          <w:color w:val="0C447C"/>
          <w:sz w:val="36"/>
          <w:szCs w:val="36"/>
        </w:rPr>
        <w:t xml:space="preserve">End-to-End Data Analytics Project</w:t>
      </w:r>
    </w:p>
    <w:p>
      <w:pPr>
        <w:spacing w:after="120" w:before="120"/>
        <w:jc w:val="center"/>
      </w:pPr>
      <w:r>
        <w:rPr>
          <w:rFonts w:ascii="Arial" w:cs="Arial" w:eastAsia="Arial" w:hAnsi="Arial"/>
          <w:color w:val="444444"/>
          <w:sz w:val="28"/>
          <w:szCs w:val="28"/>
        </w:rPr>
        <w:t xml:space="preserve">Excel | MySQL | Power BI | Python</w:t>
      </w:r>
    </w:p>
    <w:p>
      <w:pPr>
        <w:pBdr>
          <w:bottom w:val="single" w:color="185FA5" w:sz="4" w:space="1"/>
        </w:pBdr>
        <w:spacing w:after="120" w:before="120"/>
      </w:pPr>
    </w:p>
    <w:p>
      <w:pPr>
        <w:spacing w:after="120" w:before="240"/>
        <w:jc w:val="center"/>
      </w:pPr>
      <w:r>
        <w:rPr>
          <w:rFonts w:ascii="Arial" w:cs="Arial" w:eastAsia="Arial" w:hAnsi="Arial"/>
          <w:color w:val="333333"/>
          <w:sz w:val="24"/>
          <w:szCs w:val="24"/>
        </w:rPr>
        <w:t xml:space="preserve">Prepared by: Dagrahari887</w:t>
      </w:r>
    </w:p>
    <w:p>
      <w:pPr>
        <w:spacing w:after="60" w:before="60"/>
        <w:jc w:val="center"/>
      </w:pPr>
      <w:r>
        <w:rPr>
          <w:rFonts w:ascii="Arial" w:cs="Arial" w:eastAsia="Arial" w:hAnsi="Arial"/>
          <w:color w:val="185FA5"/>
          <w:sz w:val="22"/>
          <w:szCs w:val="22"/>
        </w:rPr>
        <w:t xml:space="preserve">GitHub: github.com/dagrahari887/Superstore-Retail-Analytics</w:t>
      </w:r>
    </w:p>
    <w:p>
      <w:pPr>
        <w:spacing w:after="720" w:before="60"/>
        <w:jc w:val="center"/>
      </w:pPr>
      <w:r>
        <w:rPr>
          <w:rFonts w:ascii="Arial" w:cs="Arial" w:eastAsia="Arial" w:hAnsi="Arial"/>
          <w:color w:val="666666"/>
          <w:sz w:val="22"/>
          <w:szCs w:val="22"/>
        </w:rPr>
        <w:t xml:space="preserve">Date: April 2026</w:t>
      </w:r>
    </w:p>
    <w:p>
      <w:pPr>
        <w:pBdr>
          <w:top w:val="single" w:color="185FA5" w:sz="4"/>
          <w:bottom w:val="single" w:color="185FA5" w:sz="4"/>
          <w:left w:val="single" w:color="185FA5" w:sz="12"/>
          <w:right w:val="single" w:color="185FA5" w:sz="4"/>
        </w:pBdr>
        <w:shd w:fill="E6F1FB" w:val="clear"/>
        <w:spacing w:after="120" w:before="240"/>
      </w:pPr>
      <w:r>
        <w:rPr>
          <w:rFonts w:ascii="Arial" w:cs="Arial" w:eastAsia="Arial" w:hAnsi="Arial"/>
          <w:b/>
          <w:bCs/>
          <w:color w:val="185FA5"/>
          <w:sz w:val="26"/>
          <w:szCs w:val="26"/>
        </w:rPr>
        <w:t xml:space="preserve">  Project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Dataset</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Superstore Retail Sales (Kaggle)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Records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9,994 transactions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Time Period</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2014 - 2017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 Used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MySQL, Power BI, Python</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SQL Queries</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 corporate-level queries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Views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optimized views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Dashboard Pages</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 pages with 23 visuals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KPI Cards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cards across all pages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Interactive Slicers</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 dynamic filters</w:t>
            </w:r>
          </w:p>
        </w:tc>
      </w:tr>
    </w:tbl>
    <w:p>
      <w:r>
        <w:t xml:space="preserve"/>
      </w:r>
    </w:p>
    <w:p>
      <w:r>
        <w:br w:type="page"/>
      </w:r>
    </w:p>
    <w:p>
      <w:pPr>
        <w:pStyle w:val="Heading1"/>
        <w:spacing w:after="180" w:before="360"/>
      </w:pPr>
      <w:r>
        <w:rPr>
          <w:rFonts w:ascii="Arial" w:cs="Arial" w:eastAsia="Arial" w:hAnsi="Arial"/>
          <w:b/>
          <w:bCs/>
          <w:color w:val="185FA5"/>
          <w:sz w:val="32"/>
          <w:szCs w:val="32"/>
        </w:rPr>
        <w:t xml:space="preserve">1. Project Introduction</w:t>
      </w:r>
    </w:p>
    <w:p>
      <w:pPr>
        <w:pBdr>
          <w:bottom w:val="single" w:color="185FA5" w:sz="4" w:space="1"/>
        </w:pBdr>
        <w:spacing w:after="120" w:before="120"/>
      </w:pPr>
    </w:p>
    <w:p>
      <w:pPr>
        <w:spacing w:after="60" w:before="60"/>
      </w:pPr>
      <w:r>
        <w:rPr>
          <w:rFonts w:ascii="Arial" w:cs="Arial" w:eastAsia="Arial" w:hAnsi="Arial"/>
          <w:sz w:val="22"/>
          <w:szCs w:val="22"/>
        </w:rPr>
        <w:t xml:space="preserve">This project demonstrates a complete end-to-end data analytics pipeline for a retail superstore business. Starting from raw transactional data, the project covers every stage of the analytics workflow — from data cleaning and transformation in Excel, to structured storage and advanced analysis in MySQL, to interactive visualization in Power BI.</w:t>
      </w:r>
    </w:p>
    <w:p>
      <w:r>
        <w:t xml:space="preserve"/>
      </w:r>
    </w:p>
    <w:p>
      <w:pPr>
        <w:spacing w:after="60" w:before="60"/>
      </w:pPr>
      <w:r>
        <w:rPr>
          <w:rFonts w:ascii="Arial" w:cs="Arial" w:eastAsia="Arial" w:hAnsi="Arial"/>
          <w:sz w:val="22"/>
          <w:szCs w:val="22"/>
        </w:rPr>
        <w:t xml:space="preserve">The project is designed to simulate a real-world corporate analytics environment, showcasing skills that are directly applicable to Data Analyst and Business Analyst roles.</w:t>
      </w:r>
    </w:p>
    <w:p>
      <w:r>
        <w:t xml:space="preserve"/>
      </w:r>
    </w:p>
    <w:p>
      <w:pPr>
        <w:pStyle w:val="Heading2"/>
        <w:spacing w:after="120" w:before="240"/>
      </w:pPr>
      <w:r>
        <w:rPr>
          <w:rFonts w:ascii="Arial" w:cs="Arial" w:eastAsia="Arial" w:hAnsi="Arial"/>
          <w:b/>
          <w:bCs/>
          <w:color w:val="0C447C"/>
          <w:sz w:val="26"/>
          <w:szCs w:val="26"/>
        </w:rPr>
        <w:t xml:space="preserve">1.1 Project Objectives</w:t>
      </w:r>
    </w:p>
    <w:p>
      <w:pPr>
        <w:pStyle w:val="ListParagraph"/>
        <w:numPr>
          <w:ilvl w:val="0"/>
          <w:numId w:val="2"/>
        </w:numPr>
        <w:spacing w:after="40" w:before="40"/>
      </w:pPr>
      <w:r>
        <w:rPr>
          <w:rFonts w:ascii="Arial" w:cs="Arial" w:eastAsia="Arial" w:hAnsi="Arial"/>
          <w:sz w:val="22"/>
          <w:szCs w:val="22"/>
        </w:rPr>
        <w:t xml:space="preserve">Clean and transform raw retail data with 9,994 transactions</w:t>
      </w:r>
    </w:p>
    <w:p>
      <w:pPr>
        <w:pStyle w:val="ListParagraph"/>
        <w:numPr>
          <w:ilvl w:val="0"/>
          <w:numId w:val="2"/>
        </w:numPr>
        <w:spacing w:after="40" w:before="40"/>
      </w:pPr>
      <w:r>
        <w:rPr>
          <w:rFonts w:ascii="Arial" w:cs="Arial" w:eastAsia="Arial" w:hAnsi="Arial"/>
          <w:sz w:val="22"/>
          <w:szCs w:val="22"/>
        </w:rPr>
        <w:t xml:space="preserve">Design a normalized MySQL database and import data programmatically using Python</w:t>
      </w:r>
    </w:p>
    <w:p>
      <w:pPr>
        <w:pStyle w:val="ListParagraph"/>
        <w:numPr>
          <w:ilvl w:val="0"/>
          <w:numId w:val="2"/>
        </w:numPr>
        <w:spacing w:after="40" w:before="40"/>
      </w:pPr>
      <w:r>
        <w:rPr>
          <w:rFonts w:ascii="Arial" w:cs="Arial" w:eastAsia="Arial" w:hAnsi="Arial"/>
          <w:sz w:val="22"/>
          <w:szCs w:val="22"/>
        </w:rPr>
        <w:t xml:space="preserve">Write 15 advanced SQL queries demonstrating Window Functions, CTEs and Subqueries</w:t>
      </w:r>
    </w:p>
    <w:p>
      <w:pPr>
        <w:pStyle w:val="ListParagraph"/>
        <w:numPr>
          <w:ilvl w:val="0"/>
          <w:numId w:val="2"/>
        </w:numPr>
        <w:spacing w:after="40" w:before="40"/>
      </w:pPr>
      <w:r>
        <w:rPr>
          <w:rFonts w:ascii="Arial" w:cs="Arial" w:eastAsia="Arial" w:hAnsi="Arial"/>
          <w:sz w:val="22"/>
          <w:szCs w:val="22"/>
        </w:rPr>
        <w:t xml:space="preserve">Create 23 database views for seamless Power BI integration</w:t>
      </w:r>
    </w:p>
    <w:p>
      <w:pPr>
        <w:pStyle w:val="ListParagraph"/>
        <w:numPr>
          <w:ilvl w:val="0"/>
          <w:numId w:val="2"/>
        </w:numPr>
        <w:spacing w:after="40" w:before="40"/>
      </w:pPr>
      <w:r>
        <w:rPr>
          <w:rFonts w:ascii="Arial" w:cs="Arial" w:eastAsia="Arial" w:hAnsi="Arial"/>
          <w:sz w:val="22"/>
          <w:szCs w:val="22"/>
        </w:rPr>
        <w:t xml:space="preserve">Build a 3-page interactive Power BI dashboard revealing key business insights</w:t>
      </w:r>
    </w:p>
    <w:p>
      <w:pPr>
        <w:pStyle w:val="ListParagraph"/>
        <w:numPr>
          <w:ilvl w:val="0"/>
          <w:numId w:val="2"/>
        </w:numPr>
        <w:spacing w:after="40" w:before="40"/>
      </w:pPr>
      <w:r>
        <w:rPr>
          <w:rFonts w:ascii="Arial" w:cs="Arial" w:eastAsia="Arial" w:hAnsi="Arial"/>
          <w:sz w:val="22"/>
          <w:szCs w:val="22"/>
        </w:rPr>
        <w:t xml:space="preserve">Identify actionable business recommendations from data analysis</w:t>
      </w:r>
    </w:p>
    <w:p>
      <w:r>
        <w:t xml:space="preserve"/>
      </w:r>
    </w:p>
    <w:p>
      <w:pPr>
        <w:pStyle w:val="Heading2"/>
        <w:spacing w:after="120" w:before="240"/>
      </w:pPr>
      <w:r>
        <w:rPr>
          <w:rFonts w:ascii="Arial" w:cs="Arial" w:eastAsia="Arial" w:hAnsi="Arial"/>
          <w:b/>
          <w:bCs/>
          <w:color w:val="0C447C"/>
          <w:sz w:val="26"/>
          <w:szCs w:val="26"/>
        </w:rPr>
        <w:t xml:space="preserve">1.2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Key Features Used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Microsoft Excel</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 cleaning &amp; transformation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Date formatting, derived columns, formulas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(Pandas)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import automation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fixing, encoding handling, batch insert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MySQL 8.0</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Database design &amp; SQL analysis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Window Functions, CTEs, Views, Subqueries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Desktop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visualization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DAX measures, drill-through, slicers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Git &amp; GitHub</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Version control &amp; portfolio</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Repository, README, project documentation</w:t>
            </w:r>
          </w:p>
        </w:tc>
      </w:tr>
    </w:tbl>
    <w:p>
      <w:r>
        <w:t xml:space="preserve"/>
      </w:r>
    </w:p>
    <w:p>
      <w:r>
        <w:br w:type="page"/>
      </w:r>
    </w:p>
    <w:p>
      <w:pPr>
        <w:pStyle w:val="Heading1"/>
        <w:spacing w:after="180" w:before="360"/>
      </w:pPr>
      <w:r>
        <w:rPr>
          <w:rFonts w:ascii="Arial" w:cs="Arial" w:eastAsia="Arial" w:hAnsi="Arial"/>
          <w:b/>
          <w:bCs/>
          <w:color w:val="185FA5"/>
          <w:sz w:val="32"/>
          <w:szCs w:val="32"/>
        </w:rPr>
        <w:t xml:space="preserve">2. Dataset Overview</w:t>
      </w:r>
    </w:p>
    <w:p>
      <w:pPr>
        <w:pBdr>
          <w:bottom w:val="single" w:color="185FA5" w:sz="4" w:space="1"/>
        </w:pBdr>
        <w:spacing w:after="120" w:before="120"/>
      </w:pPr>
    </w:p>
    <w:p>
      <w:pPr>
        <w:spacing w:after="60" w:before="60"/>
      </w:pPr>
      <w:r>
        <w:rPr>
          <w:rFonts w:ascii="Arial" w:cs="Arial" w:eastAsia="Arial" w:hAnsi="Arial"/>
          <w:sz w:val="22"/>
          <w:szCs w:val="22"/>
        </w:rPr>
        <w:t xml:space="preserve">The Superstore dataset is a widely used retail analytics dataset originally from Tableau/Kaggle. It contains detailed order-level information for a fictional US-based retail company selling Furniture, Technology and Office Supplies across all US states.</w:t>
      </w:r>
    </w:p>
    <w:p>
      <w:r>
        <w:t xml:space="preserve"/>
      </w:r>
    </w:p>
    <w:p>
      <w:pPr>
        <w:pStyle w:val="Heading2"/>
        <w:spacing w:after="120" w:before="240"/>
      </w:pPr>
      <w:r>
        <w:rPr>
          <w:rFonts w:ascii="Arial" w:cs="Arial" w:eastAsia="Arial" w:hAnsi="Arial"/>
          <w:b/>
          <w:bCs/>
          <w:color w:val="0C447C"/>
          <w:sz w:val="26"/>
          <w:szCs w:val="26"/>
        </w:rPr>
        <w:t xml:space="preserve">2.1 Raw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53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Row ID</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Serial number (deleted during cleaning)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order identifier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Order Date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Date when order was placed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when order was shipped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Mode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Delivery method (Standard, First, Second, Same 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customer identifier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Customer Name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Full name of customer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segment (Consumer, Corporate, Home Office)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Country</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Country (United States)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of delivery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State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State of delivery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Postal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5-digit postal code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Region</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Geographic region (East, West, Central, South)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product identifier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Category</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Product category (Furniture, Technology, Office Supplies)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sub-category (17 sub-categories)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Product Name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Full product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from the order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Quantity</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Number of units ordered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 applied (0 to 0.8)</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Profit</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Net profit from the order</w:t>
            </w:r>
          </w:p>
        </w:tc>
      </w:tr>
    </w:tbl>
    <w:p>
      <w:r>
        <w:t xml:space="preserve"/>
      </w:r>
    </w:p>
    <w:p>
      <w:pPr>
        <w:pStyle w:val="Heading2"/>
        <w:spacing w:after="120" w:before="240"/>
      </w:pPr>
      <w:r>
        <w:rPr>
          <w:rFonts w:ascii="Arial" w:cs="Arial" w:eastAsia="Arial" w:hAnsi="Arial"/>
          <w:b/>
          <w:bCs/>
          <w:color w:val="0C447C"/>
          <w:sz w:val="26"/>
          <w:szCs w:val="26"/>
        </w:rPr>
        <w:t xml:space="preserve">2.2 Data Quality Issues Found</w:t>
      </w:r>
    </w:p>
    <w:p>
      <w:pPr>
        <w:pStyle w:val="ListParagraph"/>
        <w:numPr>
          <w:ilvl w:val="0"/>
          <w:numId w:val="2"/>
        </w:numPr>
        <w:spacing w:after="40" w:before="40"/>
      </w:pPr>
      <w:r>
        <w:rPr>
          <w:rFonts w:ascii="Arial" w:cs="Arial" w:eastAsia="Arial" w:hAnsi="Arial"/>
          <w:sz w:val="22"/>
          <w:szCs w:val="22"/>
        </w:rPr>
        <w:t xml:space="preserve">Date format inconsistency: mixed MM/DD/YYYY and MM-DD-YYYY formats across 9,994 rows</w:t>
      </w:r>
    </w:p>
    <w:p>
      <w:pPr>
        <w:pStyle w:val="ListParagraph"/>
        <w:numPr>
          <w:ilvl w:val="0"/>
          <w:numId w:val="2"/>
        </w:numPr>
        <w:spacing w:after="40" w:before="40"/>
      </w:pPr>
      <w:r>
        <w:rPr>
          <w:rFonts w:ascii="Arial" w:cs="Arial" w:eastAsia="Arial" w:hAnsi="Arial"/>
          <w:sz w:val="22"/>
          <w:szCs w:val="22"/>
        </w:rPr>
        <w:t xml:space="preserve">Postal code leading zeros missing: 438 rows affected (e.g., 6824 instead of 06824)</w:t>
      </w:r>
    </w:p>
    <w:p>
      <w:pPr>
        <w:pStyle w:val="ListParagraph"/>
        <w:numPr>
          <w:ilvl w:val="0"/>
          <w:numId w:val="2"/>
        </w:numPr>
        <w:spacing w:after="40" w:before="40"/>
      </w:pPr>
      <w:r>
        <w:rPr>
          <w:rFonts w:ascii="Arial" w:cs="Arial" w:eastAsia="Arial" w:hAnsi="Arial"/>
          <w:sz w:val="22"/>
          <w:szCs w:val="22"/>
        </w:rPr>
        <w:t xml:space="preserve">Row ID column: redundant serial number with no analytical value</w:t>
      </w:r>
    </w:p>
    <w:p>
      <w:pPr>
        <w:pStyle w:val="ListParagraph"/>
        <w:numPr>
          <w:ilvl w:val="0"/>
          <w:numId w:val="2"/>
        </w:numPr>
        <w:spacing w:after="40" w:before="40"/>
      </w:pPr>
      <w:r>
        <w:rPr>
          <w:rFonts w:ascii="Arial" w:cs="Arial" w:eastAsia="Arial" w:hAnsi="Arial"/>
          <w:sz w:val="22"/>
          <w:szCs w:val="22"/>
        </w:rPr>
        <w:t xml:space="preserve">No null values found in any column</w:t>
      </w:r>
    </w:p>
    <w:p>
      <w:pPr>
        <w:pStyle w:val="ListParagraph"/>
        <w:numPr>
          <w:ilvl w:val="0"/>
          <w:numId w:val="2"/>
        </w:numPr>
        <w:spacing w:after="40" w:before="40"/>
      </w:pPr>
      <w:r>
        <w:rPr>
          <w:rFonts w:ascii="Arial" w:cs="Arial" w:eastAsia="Arial" w:hAnsi="Arial"/>
          <w:sz w:val="22"/>
          <w:szCs w:val="22"/>
        </w:rPr>
        <w:t xml:space="preserve">No duplicate rows found</w:t>
      </w:r>
    </w:p>
    <w:p>
      <w:pPr>
        <w:pStyle w:val="ListParagraph"/>
        <w:numPr>
          <w:ilvl w:val="0"/>
          <w:numId w:val="2"/>
        </w:numPr>
        <w:spacing w:after="40" w:before="40"/>
      </w:pPr>
      <w:r>
        <w:rPr>
          <w:rFonts w:ascii="Arial" w:cs="Arial" w:eastAsia="Arial" w:hAnsi="Arial"/>
          <w:sz w:val="22"/>
          <w:szCs w:val="22"/>
        </w:rPr>
        <w:t xml:space="preserve">1,871 rows with negative profit (intentional — caused by high discounts)</w:t>
      </w:r>
    </w:p>
    <w:p>
      <w:r>
        <w:t xml:space="preserve"/>
      </w:r>
    </w:p>
    <w:p>
      <w:r>
        <w:br w:type="page"/>
      </w:r>
    </w:p>
    <w:p>
      <w:pPr>
        <w:pStyle w:val="Heading1"/>
        <w:spacing w:after="180" w:before="360"/>
      </w:pPr>
      <w:r>
        <w:rPr>
          <w:rFonts w:ascii="Arial" w:cs="Arial" w:eastAsia="Arial" w:hAnsi="Arial"/>
          <w:b/>
          <w:bCs/>
          <w:color w:val="185FA5"/>
          <w:sz w:val="32"/>
          <w:szCs w:val="32"/>
        </w:rPr>
        <w:t xml:space="preserve">3. Phase 1 — Data Cleaning in Excel</w:t>
      </w:r>
    </w:p>
    <w:p>
      <w:pPr>
        <w:pBdr>
          <w:bottom w:val="single" w:color="185FA5" w:sz="4" w:space="1"/>
        </w:pBdr>
        <w:spacing w:after="120" w:before="120"/>
      </w:pPr>
    </w:p>
    <w:p>
      <w:pPr>
        <w:spacing w:after="60" w:before="60"/>
      </w:pPr>
      <w:r>
        <w:rPr>
          <w:rFonts w:ascii="Arial" w:cs="Arial" w:eastAsia="Arial" w:hAnsi="Arial"/>
          <w:sz w:val="22"/>
          <w:szCs w:val="22"/>
        </w:rPr>
        <w:t xml:space="preserve">The first phase involved cleaning and transforming the raw CSV data in Excel before importing into MySQL. This phase used Python to fix date format issues due to regional settings conflict, and Excel for all other transformations.</w:t>
      </w:r>
    </w:p>
    <w:p>
      <w:r>
        <w:t xml:space="preserve"/>
      </w:r>
    </w:p>
    <w:p>
      <w:pPr>
        <w:pStyle w:val="Heading2"/>
        <w:spacing w:after="120" w:before="240"/>
      </w:pPr>
      <w:r>
        <w:rPr>
          <w:rFonts w:ascii="Arial" w:cs="Arial" w:eastAsia="Arial" w:hAnsi="Arial"/>
          <w:b/>
          <w:bCs/>
          <w:color w:val="0C447C"/>
          <w:sz w:val="26"/>
          <w:szCs w:val="26"/>
        </w:rPr>
        <w:t xml:space="preserve">3.1 Transformations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500"/>
        <w:gridCol w:w="1860"/>
      </w:tblGrid>
      <w:tr>
        <w:tc>
          <w:tcPr>
            <w:tcW w:type="dxa" w:w="5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Transformation</w:t>
            </w:r>
          </w:p>
        </w:tc>
        <w:tc>
          <w:tcPr>
            <w:tcW w:type="dxa" w:w="25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Rows Affected</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Delete Row ID column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Manual column deletion</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rows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date format (MM/DD/YYYY → YYYY-MM-DD)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Pandas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9,994 rows</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Fix Postal Code leading zeros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Excel TEXT formula</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438 rows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Shipping Days column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DATEDIF formula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9,994 rows</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Add Order Year column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YEAR formula</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9,994 rows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Order Month column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formula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9,994 rows</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Add Profit Margin % column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Profit/Sales*100</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9,994 rows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Profit Status column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formula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9,994 rows</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Add Discount Band column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Nested IF formula</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9,994 rows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 all columns to MySQL format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rename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columns</w:t>
            </w:r>
          </w:p>
        </w:tc>
      </w:tr>
    </w:tbl>
    <w:p>
      <w:r>
        <w:t xml:space="preserve"/>
      </w:r>
    </w:p>
    <w:p>
      <w:pPr>
        <w:pStyle w:val="Heading2"/>
        <w:spacing w:after="120" w:before="240"/>
      </w:pPr>
      <w:r>
        <w:rPr>
          <w:rFonts w:ascii="Arial" w:cs="Arial" w:eastAsia="Arial" w:hAnsi="Arial"/>
          <w:b/>
          <w:bCs/>
          <w:color w:val="0C447C"/>
          <w:sz w:val="26"/>
          <w:szCs w:val="26"/>
        </w:rPr>
        <w:t xml:space="preserve">3.2 New Derived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30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3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shipping_days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Date - Order Date</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Measures delivery speed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order_year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YEAR(order_date)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year-based filtering</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order_month</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TEXT(order_date, MMMM)</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Enables month-based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profit_margin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 Sales * 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profitability KPI</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profit_status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IF(profit&gt;0, Profitable, Loss)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Flags loss-making orders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discount_band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 IF on discount value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Groups discounts into ranges</w:t>
            </w:r>
          </w:p>
        </w:tc>
      </w:tr>
    </w:tbl>
    <w:p>
      <w:r>
        <w:t xml:space="preserve"/>
      </w:r>
    </w:p>
    <w:p>
      <w:pPr>
        <w:pStyle w:val="Heading2"/>
        <w:spacing w:after="120" w:before="240"/>
      </w:pPr>
      <w:r>
        <w:rPr>
          <w:rFonts w:ascii="Arial" w:cs="Arial" w:eastAsia="Arial" w:hAnsi="Arial"/>
          <w:b/>
          <w:bCs/>
          <w:color w:val="0C447C"/>
          <w:sz w:val="26"/>
          <w:szCs w:val="26"/>
        </w:rPr>
        <w:t xml:space="preserve">3.3 Python Date Fix Script</w:t>
      </w:r>
    </w:p>
    <w:p>
      <w:pPr>
        <w:spacing w:after="60" w:before="60"/>
      </w:pPr>
      <w:r>
        <w:rPr>
          <w:rFonts w:ascii="Arial" w:cs="Arial" w:eastAsia="Arial" w:hAnsi="Arial"/>
          <w:sz w:val="22"/>
          <w:szCs w:val="22"/>
        </w:rPr>
        <w:t xml:space="preserve">Due to regional settings conflict between Indian locale (DD-MM-YYYY) and American date format (MM-DD-YYYY) in the source data, a Python script was used to correctly parse and convert all dates:</w:t>
      </w:r>
    </w:p>
    <w:p>
      <w:r>
        <w:t xml:space="preserve"/>
      </w:r>
    </w:p>
    <w:p>
      <w:pPr>
        <w:pBdr>
          <w:left w:val="single" w:color="185FA5" w:sz="8"/>
        </w:pBdr>
        <w:shd w:fill="F5F5F5" w:val="clear"/>
        <w:spacing w:after="80" w:before="80"/>
      </w:pPr>
      <w:r>
        <w:rPr>
          <w:rFonts w:ascii="Courier New" w:cs="Courier New" w:eastAsia="Courier New" w:hAnsi="Courier New"/>
          <w:color w:val="333333"/>
          <w:sz w:val="18"/>
          <w:szCs w:val="18"/>
        </w:rPr>
        <w:t xml:space="preserve">  df['order_date'] = pd.to_datetime(df['order_date'], format='mixed', dayfirst=False).dt.strftime('%Y-%m-%d')</w:t>
      </w:r>
    </w:p>
    <w:p>
      <w:r>
        <w:t xml:space="preserve"/>
      </w:r>
    </w:p>
    <w:p>
      <w:pPr>
        <w:spacing w:after="60" w:before="60"/>
      </w:pPr>
      <w:r>
        <w:rPr>
          <w:rFonts w:ascii="Arial" w:cs="Arial" w:eastAsia="Arial" w:hAnsi="Arial"/>
          <w:sz w:val="22"/>
          <w:szCs w:val="22"/>
        </w:rPr>
        <w:t xml:space="preserve">The dayfirst=False parameter ensured Month was correctly read as the first component of MM/DD/YYYY format.</w:t>
      </w:r>
    </w:p>
    <w:p>
      <w:r>
        <w:t xml:space="preserve"/>
      </w:r>
    </w:p>
    <w:p>
      <w:r>
        <w:br w:type="page"/>
      </w:r>
    </w:p>
    <w:p>
      <w:pPr>
        <w:pStyle w:val="Heading1"/>
        <w:spacing w:after="180" w:before="360"/>
      </w:pPr>
      <w:r>
        <w:rPr>
          <w:rFonts w:ascii="Arial" w:cs="Arial" w:eastAsia="Arial" w:hAnsi="Arial"/>
          <w:b/>
          <w:bCs/>
          <w:color w:val="185FA5"/>
          <w:sz w:val="32"/>
          <w:szCs w:val="32"/>
        </w:rPr>
        <w:t xml:space="preserve">4. Phase 2 — MySQL Database Design &amp; Analysis</w:t>
      </w:r>
    </w:p>
    <w:p>
      <w:pPr>
        <w:pBdr>
          <w:bottom w:val="single" w:color="185FA5" w:sz="4" w:space="1"/>
        </w:pBdr>
        <w:spacing w:after="120" w:before="120"/>
      </w:pPr>
    </w:p>
    <w:p>
      <w:pPr>
        <w:spacing w:after="60" w:before="60"/>
      </w:pPr>
      <w:r>
        <w:rPr>
          <w:rFonts w:ascii="Arial" w:cs="Arial" w:eastAsia="Arial" w:hAnsi="Arial"/>
          <w:sz w:val="22"/>
          <w:szCs w:val="22"/>
        </w:rPr>
        <w:t xml:space="preserve">The second phase involved designing a MySQL relational database, importing all 9,994 records using a Python script, and writing 15 corporate-level SQL queries for business analysis.</w:t>
      </w:r>
    </w:p>
    <w:p>
      <w:r>
        <w:t xml:space="preserve"/>
      </w:r>
    </w:p>
    <w:p>
      <w:pPr>
        <w:pStyle w:val="Heading2"/>
        <w:spacing w:after="120" w:before="240"/>
      </w:pPr>
      <w:r>
        <w:rPr>
          <w:rFonts w:ascii="Arial" w:cs="Arial" w:eastAsia="Arial" w:hAnsi="Arial"/>
          <w:b/>
          <w:bCs/>
          <w:color w:val="0C447C"/>
          <w:sz w:val="26"/>
          <w:szCs w:val="26"/>
        </w:rPr>
        <w:t xml:space="preserve">4.1 Database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Database Name</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superstore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Columns</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26 columns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9,994 records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Import Method</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Python (Pandas + mysql-connector)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Accuracy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0 errors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Views Created</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23 optimized views</w:t>
            </w:r>
          </w:p>
        </w:tc>
      </w:tr>
    </w:tbl>
    <w:p>
      <w:r>
        <w:t xml:space="preserve"/>
      </w:r>
    </w:p>
    <w:p>
      <w:pPr>
        <w:pStyle w:val="Heading2"/>
        <w:spacing w:after="120" w:before="240"/>
      </w:pPr>
      <w:r>
        <w:rPr>
          <w:rFonts w:ascii="Arial" w:cs="Arial" w:eastAsia="Arial" w:hAnsi="Arial"/>
          <w:b/>
          <w:bCs/>
          <w:color w:val="0C447C"/>
          <w:sz w:val="26"/>
          <w:szCs w:val="26"/>
        </w:rPr>
        <w:t xml:space="preserve">4.2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8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50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order_id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VARCHAR(20)</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order identifier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placement date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ship_date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DATE</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Order shipment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shipping_days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between order and shipment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order_year</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Year of order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name of order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ship_mode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VARCHAR(30)</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Shipping method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identifier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customer_name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VARCHAR(100)</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Customer full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segment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country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VARCHAR(50)</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Country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state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VARCHAR(50)</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postal_code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Postal code (5 digits)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region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VARCHAR(20)</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Geographic region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identifier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VARCHAR(30)</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Product category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sub_category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VARCHAR(30)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sub-category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product_name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VARCHAR(255)</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Full product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revenue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quantity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Units ordered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DECIMAL(4,2)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 rate applied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discount_band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VARCHAR(20)</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Discount category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profit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profit_margin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DECIMAL(10,2)</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Profit as % of sales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Profitable or Loss</w:t>
            </w:r>
          </w:p>
        </w:tc>
      </w:tr>
    </w:tbl>
    <w:p>
      <w:r>
        <w:t xml:space="preserve"/>
      </w:r>
    </w:p>
    <w:p>
      <w:pPr>
        <w:pStyle w:val="Heading2"/>
        <w:spacing w:after="120" w:before="240"/>
      </w:pPr>
      <w:r>
        <w:rPr>
          <w:rFonts w:ascii="Arial" w:cs="Arial" w:eastAsia="Arial" w:hAnsi="Arial"/>
          <w:b/>
          <w:bCs/>
          <w:color w:val="0C447C"/>
          <w:sz w:val="26"/>
          <w:szCs w:val="26"/>
        </w:rPr>
        <w:t xml:space="preserve">4.3 SQL Concepts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SQL Concept</w:t>
            </w:r>
          </w:p>
        </w:tc>
        <w:tc>
          <w:tcPr>
            <w:tcW w:type="dxa" w:w="25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43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Window Functions (LAG)</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Q6 — YoY Growth</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Compare current vs previous year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Functions (RANK)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Q10 — Product Matrix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 products within category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Window Functions (SUM OVER)</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Q9 — Cumulative Revenue</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Running total by year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BY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Q9, Q10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calculations per group</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CTE (WITH clause)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Q7, Q10, Q14</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Multi-step query logic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Correlated Subqueries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Q11, Q15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cross-row calculations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UNION ALL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Q13 — Top/Bottom States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Combine two result sets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 WHEN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Q7, Q8, Q10, Q14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 classification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GROUP BY + Aggregations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queries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Summarize data by category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views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 saved queries for Power BI</w:t>
            </w:r>
          </w:p>
        </w:tc>
      </w:tr>
    </w:tbl>
    <w:p>
      <w:r>
        <w:t xml:space="preserve"/>
      </w:r>
    </w:p>
    <w:p>
      <w:pPr>
        <w:pStyle w:val="Heading2"/>
        <w:spacing w:after="120" w:before="240"/>
      </w:pPr>
      <w:r>
        <w:rPr>
          <w:rFonts w:ascii="Arial" w:cs="Arial" w:eastAsia="Arial" w:hAnsi="Arial"/>
          <w:b/>
          <w:bCs/>
          <w:color w:val="0C447C"/>
          <w:sz w:val="26"/>
          <w:szCs w:val="26"/>
        </w:rPr>
        <w:t xml:space="preserve">4.4 The 15 Analysis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4560"/>
      </w:tblGrid>
      <w:tr>
        <w:tc>
          <w:tcPr>
            <w:tcW w:type="dxa" w:w="4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Query Name</w:t>
            </w:r>
          </w:p>
        </w:tc>
        <w:tc>
          <w:tcPr>
            <w:tcW w:type="dxa" w:w="22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Key SQL Concept</w:t>
            </w:r>
          </w:p>
        </w:tc>
        <w:tc>
          <w:tcPr>
            <w:tcW w:type="dxa" w:w="45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Business Purpose</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Q1</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Monthly Sales &amp; Profit Trend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GROUP BY, SUM</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Track monthly performance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by 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AVG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performance ranking</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Q3</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Top 10 Customers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GROUP BY, LIMIT</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VIP customer identification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Performance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ORDER BY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analysis</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Q5</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Segment Performance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GROUP BY, COUNT DISTINCT</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Customer segment comparison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YoY Revenue Growth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 Window Function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over year growth tracking</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Q7</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RFM Segmentation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CTE + CASE WHEN</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Customer value classification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 Impact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 CASE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policy analysis</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Q9</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Cumulative Revenue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SUM OVER PARTITION BY</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Annual target tracking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Matrix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 + CASE WHEN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performance tiers</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Q11</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Regional vs National Avg</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Subquery + CASE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Regional benchmarking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Shipping Efficiency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MIN,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Logistics optimization</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Q13</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Top/Bottom States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UNION ALL</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Geographic profit analysis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Retention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CTE + CASE WHEN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Retention tier analysis</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Q15</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Executive KPI Summary</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Correlated Subqueries</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C-level reporting</w:t>
            </w:r>
          </w:p>
        </w:tc>
      </w:tr>
    </w:tbl>
    <w:p>
      <w:r>
        <w:t xml:space="preserve"/>
      </w:r>
    </w:p>
    <w:p>
      <w:r>
        <w:br w:type="page"/>
      </w:r>
    </w:p>
    <w:p>
      <w:pPr>
        <w:pStyle w:val="Heading1"/>
        <w:spacing w:after="180" w:before="360"/>
      </w:pPr>
      <w:r>
        <w:rPr>
          <w:rFonts w:ascii="Arial" w:cs="Arial" w:eastAsia="Arial" w:hAnsi="Arial"/>
          <w:b/>
          <w:bCs/>
          <w:color w:val="185FA5"/>
          <w:sz w:val="32"/>
          <w:szCs w:val="32"/>
        </w:rPr>
        <w:t xml:space="preserve">5. Phase 3 — Power BI Dashboard</w:t>
      </w:r>
    </w:p>
    <w:p>
      <w:pPr>
        <w:pBdr>
          <w:bottom w:val="single" w:color="185FA5" w:sz="4" w:space="1"/>
        </w:pBdr>
        <w:spacing w:after="120" w:before="120"/>
      </w:pPr>
    </w:p>
    <w:p>
      <w:pPr>
        <w:spacing w:after="60" w:before="60"/>
      </w:pPr>
      <w:r>
        <w:rPr>
          <w:rFonts w:ascii="Arial" w:cs="Arial" w:eastAsia="Arial" w:hAnsi="Arial"/>
          <w:sz w:val="22"/>
          <w:szCs w:val="22"/>
        </w:rPr>
        <w:t xml:space="preserve">The final phase involved connecting Power BI Desktop directly to the MySQL database, loading all 23 views, creating DAX measures and building a 3-page interactive dashboard.</w:t>
      </w:r>
    </w:p>
    <w:p>
      <w:r>
        <w:t xml:space="preserve"/>
      </w:r>
    </w:p>
    <w:p>
      <w:pPr>
        <w:pStyle w:val="Heading2"/>
        <w:spacing w:after="120" w:before="240"/>
      </w:pPr>
      <w:r>
        <w:rPr>
          <w:rFonts w:ascii="Arial" w:cs="Arial" w:eastAsia="Arial" w:hAnsi="Arial"/>
          <w:b/>
          <w:bCs/>
          <w:color w:val="0C447C"/>
          <w:sz w:val="26"/>
          <w:szCs w:val="26"/>
        </w:rPr>
        <w:t xml:space="preserve">5.1 Dashboard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3560"/>
      </w:tblGrid>
      <w:tr>
        <w:tc>
          <w:tcPr>
            <w:tcW w:type="dxa" w:w="8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5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5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Visuals</w:t>
            </w:r>
          </w:p>
        </w:tc>
        <w:tc>
          <w:tcPr>
            <w:tcW w:type="dxa" w:w="35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Page 1</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Executive Summary</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 visuals + 6 slicers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High-level business overview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Analysis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visuals + 5 slicers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deep dive</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Page 3</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Operations Analysis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 visuals + 4 slicers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Operations deep dive</w:t>
            </w:r>
          </w:p>
        </w:tc>
      </w:tr>
    </w:tbl>
    <w:p>
      <w:r>
        <w:t xml:space="preserve"/>
      </w:r>
    </w:p>
    <w:p>
      <w:pPr>
        <w:pStyle w:val="Heading2"/>
        <w:spacing w:after="120" w:before="240"/>
      </w:pPr>
      <w:r>
        <w:rPr>
          <w:rFonts w:ascii="Arial" w:cs="Arial" w:eastAsia="Arial" w:hAnsi="Arial"/>
          <w:b/>
          <w:bCs/>
          <w:color w:val="0C447C"/>
          <w:sz w:val="26"/>
          <w:szCs w:val="26"/>
        </w:rPr>
        <w:t xml:space="preserve">5.2 Page 1 — Executive Summary</w:t>
      </w:r>
    </w:p>
    <w:p>
      <w:pPr>
        <w:pStyle w:val="ListParagraph"/>
        <w:numPr>
          <w:ilvl w:val="0"/>
          <w:numId w:val="2"/>
        </w:numPr>
        <w:spacing w:after="40" w:before="40"/>
      </w:pPr>
      <w:r>
        <w:rPr>
          <w:rFonts w:ascii="Arial" w:cs="Arial" w:eastAsia="Arial" w:hAnsi="Arial"/>
          <w:sz w:val="22"/>
          <w:szCs w:val="22"/>
        </w:rPr>
        <w:t xml:space="preserve">6 KPI Cards: Total Sales ($2.30M), Total Profit ($286K), Total Orders (5,009), Total Quantity (38K), Avg Profit Margin (12.03%), Loss Orders (1,936)</w:t>
      </w:r>
    </w:p>
    <w:p>
      <w:pPr>
        <w:pStyle w:val="ListParagraph"/>
        <w:numPr>
          <w:ilvl w:val="0"/>
          <w:numId w:val="2"/>
        </w:numPr>
        <w:spacing w:after="40" w:before="40"/>
      </w:pPr>
      <w:r>
        <w:rPr>
          <w:rFonts w:ascii="Arial" w:cs="Arial" w:eastAsia="Arial" w:hAnsi="Arial"/>
          <w:sz w:val="22"/>
          <w:szCs w:val="22"/>
        </w:rPr>
        <w:t xml:space="preserve">Monthly Revenue &amp; Profit Trend — Line chart showing growth from 2014 to 2017</w:t>
      </w:r>
    </w:p>
    <w:p>
      <w:pPr>
        <w:pStyle w:val="ListParagraph"/>
        <w:numPr>
          <w:ilvl w:val="0"/>
          <w:numId w:val="2"/>
        </w:numPr>
        <w:spacing w:after="40" w:before="40"/>
      </w:pPr>
      <w:r>
        <w:rPr>
          <w:rFonts w:ascii="Arial" w:cs="Arial" w:eastAsia="Arial" w:hAnsi="Arial"/>
          <w:sz w:val="22"/>
          <w:szCs w:val="22"/>
        </w:rPr>
        <w:t xml:space="preserve">Year over Year Revenue Growth — Combo chart with bars and growth % line</w:t>
      </w:r>
    </w:p>
    <w:p>
      <w:pPr>
        <w:pStyle w:val="ListParagraph"/>
        <w:numPr>
          <w:ilvl w:val="0"/>
          <w:numId w:val="2"/>
        </w:numPr>
        <w:spacing w:after="40" w:before="40"/>
      </w:pPr>
      <w:r>
        <w:rPr>
          <w:rFonts w:ascii="Arial" w:cs="Arial" w:eastAsia="Arial" w:hAnsi="Arial"/>
          <w:sz w:val="22"/>
          <w:szCs w:val="22"/>
        </w:rPr>
        <w:t xml:space="preserve">Sales &amp; Profit by Category — Clustered bar chart</w:t>
      </w:r>
    </w:p>
    <w:p>
      <w:pPr>
        <w:pStyle w:val="ListParagraph"/>
        <w:numPr>
          <w:ilvl w:val="0"/>
          <w:numId w:val="2"/>
        </w:numPr>
        <w:spacing w:after="40" w:before="40"/>
      </w:pPr>
      <w:r>
        <w:rPr>
          <w:rFonts w:ascii="Arial" w:cs="Arial" w:eastAsia="Arial" w:hAnsi="Arial"/>
          <w:sz w:val="22"/>
          <w:szCs w:val="22"/>
        </w:rPr>
        <w:t xml:space="preserve">Revenue by Customer Segment — Donut chart</w:t>
      </w:r>
    </w:p>
    <w:p>
      <w:pPr>
        <w:pStyle w:val="ListParagraph"/>
        <w:numPr>
          <w:ilvl w:val="0"/>
          <w:numId w:val="2"/>
        </w:numPr>
        <w:spacing w:after="40" w:before="40"/>
      </w:pPr>
      <w:r>
        <w:rPr>
          <w:rFonts w:ascii="Arial" w:cs="Arial" w:eastAsia="Arial" w:hAnsi="Arial"/>
          <w:sz w:val="22"/>
          <w:szCs w:val="22"/>
        </w:rPr>
        <w:t xml:space="preserve">Top 7 States by Revenue — Horizontal bar chart</w:t>
      </w:r>
    </w:p>
    <w:p>
      <w:pPr>
        <w:pStyle w:val="ListParagraph"/>
        <w:numPr>
          <w:ilvl w:val="0"/>
          <w:numId w:val="2"/>
        </w:numPr>
        <w:spacing w:after="40" w:before="40"/>
      </w:pPr>
      <w:r>
        <w:rPr>
          <w:rFonts w:ascii="Arial" w:cs="Arial" w:eastAsia="Arial" w:hAnsi="Arial"/>
          <w:sz w:val="22"/>
          <w:szCs w:val="22"/>
        </w:rPr>
        <w:t xml:space="preserve">Geographic Map — Bubble map showing sales by state</w:t>
      </w:r>
    </w:p>
    <w:p>
      <w:pPr>
        <w:pStyle w:val="ListParagraph"/>
        <w:numPr>
          <w:ilvl w:val="0"/>
          <w:numId w:val="2"/>
        </w:numPr>
        <w:spacing w:after="40" w:before="40"/>
      </w:pPr>
      <w:r>
        <w:rPr>
          <w:rFonts w:ascii="Arial" w:cs="Arial" w:eastAsia="Arial" w:hAnsi="Arial"/>
          <w:sz w:val="22"/>
          <w:szCs w:val="22"/>
        </w:rPr>
        <w:t xml:space="preserve">Slicers: Order Year, City, Segment, Category, Sub-Category, Discount Band</w:t>
      </w:r>
    </w:p>
    <w:p>
      <w:r>
        <w:t xml:space="preserve"/>
      </w:r>
    </w:p>
    <w:p>
      <w:pPr>
        <w:pStyle w:val="Heading2"/>
        <w:spacing w:after="120" w:before="240"/>
      </w:pPr>
      <w:r>
        <w:rPr>
          <w:rFonts w:ascii="Arial" w:cs="Arial" w:eastAsia="Arial" w:hAnsi="Arial"/>
          <w:b/>
          <w:bCs/>
          <w:color w:val="0C447C"/>
          <w:sz w:val="26"/>
          <w:szCs w:val="26"/>
        </w:rPr>
        <w:t xml:space="preserve">5.3 Page 2 — Customer Analysis Deep Dive</w:t>
      </w:r>
    </w:p>
    <w:p>
      <w:pPr>
        <w:pStyle w:val="ListParagraph"/>
        <w:numPr>
          <w:ilvl w:val="0"/>
          <w:numId w:val="2"/>
        </w:numPr>
        <w:spacing w:after="40" w:before="40"/>
      </w:pPr>
      <w:r>
        <w:rPr>
          <w:rFonts w:ascii="Arial" w:cs="Arial" w:eastAsia="Arial" w:hAnsi="Arial"/>
          <w:sz w:val="22"/>
          <w:szCs w:val="22"/>
        </w:rPr>
        <w:t xml:space="preserve">6 KPI Cards: Total Customers (793), Loyal Customers (464), Avg Lifetime Value ($2.9K), Active Customers (434), At Risk (157), Avg Orders per Customer (6.32)</w:t>
      </w:r>
    </w:p>
    <w:p>
      <w:pPr>
        <w:pStyle w:val="ListParagraph"/>
        <w:numPr>
          <w:ilvl w:val="0"/>
          <w:numId w:val="2"/>
        </w:numPr>
        <w:spacing w:after="40" w:before="40"/>
      </w:pPr>
      <w:r>
        <w:rPr>
          <w:rFonts w:ascii="Arial" w:cs="Arial" w:eastAsia="Arial" w:hAnsi="Arial"/>
          <w:sz w:val="22"/>
          <w:szCs w:val="22"/>
        </w:rPr>
        <w:t xml:space="preserve">Top 10 Customers — Horizontal bar chart with customer names and revenue</w:t>
      </w:r>
    </w:p>
    <w:p>
      <w:pPr>
        <w:pStyle w:val="ListParagraph"/>
        <w:numPr>
          <w:ilvl w:val="0"/>
          <w:numId w:val="2"/>
        </w:numPr>
        <w:spacing w:after="40" w:before="40"/>
      </w:pPr>
      <w:r>
        <w:rPr>
          <w:rFonts w:ascii="Arial" w:cs="Arial" w:eastAsia="Arial" w:hAnsi="Arial"/>
          <w:sz w:val="22"/>
          <w:szCs w:val="22"/>
        </w:rPr>
        <w:t xml:space="preserve">Pareto Analysis 80/20 Rule — Line and column combo chart with 80% reference line</w:t>
      </w:r>
    </w:p>
    <w:p>
      <w:pPr>
        <w:pStyle w:val="ListParagraph"/>
        <w:numPr>
          <w:ilvl w:val="0"/>
          <w:numId w:val="2"/>
        </w:numPr>
        <w:spacing w:after="40" w:before="40"/>
      </w:pPr>
      <w:r>
        <w:rPr>
          <w:rFonts w:ascii="Arial" w:cs="Arial" w:eastAsia="Arial" w:hAnsi="Arial"/>
          <w:sz w:val="22"/>
          <w:szCs w:val="22"/>
        </w:rPr>
        <w:t xml:space="preserve">Customer RFM Segmentation Matrix — Matrix visual with conditional formatting</w:t>
      </w:r>
    </w:p>
    <w:p>
      <w:pPr>
        <w:pStyle w:val="ListParagraph"/>
        <w:numPr>
          <w:ilvl w:val="0"/>
          <w:numId w:val="2"/>
        </w:numPr>
        <w:spacing w:after="40" w:before="40"/>
      </w:pPr>
      <w:r>
        <w:rPr>
          <w:rFonts w:ascii="Arial" w:cs="Arial" w:eastAsia="Arial" w:hAnsi="Arial"/>
          <w:sz w:val="22"/>
          <w:szCs w:val="22"/>
        </w:rPr>
        <w:t xml:space="preserve">Customer Retention Breakdown — Donut chart (Loyal, Returning, One-time)</w:t>
      </w:r>
    </w:p>
    <w:p>
      <w:pPr>
        <w:pStyle w:val="ListParagraph"/>
        <w:numPr>
          <w:ilvl w:val="0"/>
          <w:numId w:val="2"/>
        </w:numPr>
        <w:spacing w:after="40" w:before="40"/>
      </w:pPr>
      <w:r>
        <w:rPr>
          <w:rFonts w:ascii="Arial" w:cs="Arial" w:eastAsia="Arial" w:hAnsi="Arial"/>
          <w:sz w:val="22"/>
          <w:szCs w:val="22"/>
        </w:rPr>
        <w:t xml:space="preserve">Avg Lifetime Value by Customer Type — Bar chart comparing 3 retention tiers</w:t>
      </w:r>
    </w:p>
    <w:p>
      <w:pPr>
        <w:pStyle w:val="ListParagraph"/>
        <w:numPr>
          <w:ilvl w:val="0"/>
          <w:numId w:val="2"/>
        </w:numPr>
        <w:spacing w:after="40" w:before="40"/>
      </w:pPr>
      <w:r>
        <w:rPr>
          <w:rFonts w:ascii="Arial" w:cs="Arial" w:eastAsia="Arial" w:hAnsi="Arial"/>
          <w:sz w:val="22"/>
          <w:szCs w:val="22"/>
        </w:rPr>
        <w:t xml:space="preserve">Purchase Frequency Trend — Line chart showing orders per customer over time</w:t>
      </w:r>
    </w:p>
    <w:p>
      <w:pPr>
        <w:pStyle w:val="ListParagraph"/>
        <w:numPr>
          <w:ilvl w:val="0"/>
          <w:numId w:val="2"/>
        </w:numPr>
        <w:spacing w:after="40" w:before="40"/>
      </w:pPr>
      <w:r>
        <w:rPr>
          <w:rFonts w:ascii="Arial" w:cs="Arial" w:eastAsia="Arial" w:hAnsi="Arial"/>
          <w:sz w:val="22"/>
          <w:szCs w:val="22"/>
        </w:rPr>
        <w:t xml:space="preserve">Revenue by Segment — Clustered bar chart with sales and profit</w:t>
      </w:r>
    </w:p>
    <w:p>
      <w:r>
        <w:t xml:space="preserve"/>
      </w:r>
    </w:p>
    <w:p>
      <w:pPr>
        <w:pStyle w:val="Heading2"/>
        <w:spacing w:after="120" w:before="240"/>
      </w:pPr>
      <w:r>
        <w:rPr>
          <w:rFonts w:ascii="Arial" w:cs="Arial" w:eastAsia="Arial" w:hAnsi="Arial"/>
          <w:b/>
          <w:bCs/>
          <w:color w:val="0C447C"/>
          <w:sz w:val="26"/>
          <w:szCs w:val="26"/>
        </w:rPr>
        <w:t xml:space="preserve">5.4 Page 3 — Operations Analysis Deep Dive</w:t>
      </w:r>
    </w:p>
    <w:p>
      <w:pPr>
        <w:pStyle w:val="ListParagraph"/>
        <w:numPr>
          <w:ilvl w:val="0"/>
          <w:numId w:val="2"/>
        </w:numPr>
        <w:spacing w:after="40" w:before="40"/>
      </w:pPr>
      <w:r>
        <w:rPr>
          <w:rFonts w:ascii="Arial" w:cs="Arial" w:eastAsia="Arial" w:hAnsi="Arial"/>
          <w:sz w:val="22"/>
          <w:szCs w:val="22"/>
        </w:rPr>
        <w:t xml:space="preserve">6 KPI Cards: Loss Orders (1,936), High Discount Orders (2K), Avg Shipping Days (3.98), High Risk Products (139), Star Products (386), Avg Profit Margin</w:t>
      </w:r>
    </w:p>
    <w:p>
      <w:pPr>
        <w:pStyle w:val="ListParagraph"/>
        <w:numPr>
          <w:ilvl w:val="0"/>
          <w:numId w:val="2"/>
        </w:numPr>
        <w:spacing w:after="40" w:before="40"/>
      </w:pPr>
      <w:r>
        <w:rPr>
          <w:rFonts w:ascii="Arial" w:cs="Arial" w:eastAsia="Arial" w:hAnsi="Arial"/>
          <w:sz w:val="22"/>
          <w:szCs w:val="22"/>
        </w:rPr>
        <w:t xml:space="preserve">Discount Band Impact on Profitability — Column chart showing margin by discount tier</w:t>
      </w:r>
    </w:p>
    <w:p>
      <w:pPr>
        <w:pStyle w:val="ListParagraph"/>
        <w:numPr>
          <w:ilvl w:val="0"/>
          <w:numId w:val="2"/>
        </w:numPr>
        <w:spacing w:after="40" w:before="40"/>
      </w:pPr>
      <w:r>
        <w:rPr>
          <w:rFonts w:ascii="Arial" w:cs="Arial" w:eastAsia="Arial" w:hAnsi="Arial"/>
          <w:sz w:val="22"/>
          <w:szCs w:val="22"/>
        </w:rPr>
        <w:t xml:space="preserve">Shipping Mode Efficiency — Table with orders, sales, profit, days and margin</w:t>
      </w:r>
    </w:p>
    <w:p>
      <w:pPr>
        <w:pStyle w:val="ListParagraph"/>
        <w:numPr>
          <w:ilvl w:val="0"/>
          <w:numId w:val="2"/>
        </w:numPr>
        <w:spacing w:after="40" w:before="40"/>
      </w:pPr>
      <w:r>
        <w:rPr>
          <w:rFonts w:ascii="Arial" w:cs="Arial" w:eastAsia="Arial" w:hAnsi="Arial"/>
          <w:sz w:val="22"/>
          <w:szCs w:val="22"/>
        </w:rPr>
        <w:t xml:space="preserve">Loss Recovery Opportunity — Table showing sub-categories with recommended actions</w:t>
      </w:r>
    </w:p>
    <w:p>
      <w:pPr>
        <w:pStyle w:val="ListParagraph"/>
        <w:numPr>
          <w:ilvl w:val="0"/>
          <w:numId w:val="2"/>
        </w:numPr>
        <w:spacing w:after="40" w:before="40"/>
      </w:pPr>
      <w:r>
        <w:rPr>
          <w:rFonts w:ascii="Arial" w:cs="Arial" w:eastAsia="Arial" w:hAnsi="Arial"/>
          <w:sz w:val="22"/>
          <w:szCs w:val="22"/>
        </w:rPr>
        <w:t xml:space="preserve">Top 5 Profitable vs Loss States — Bar chart with green/red color coding</w:t>
      </w:r>
    </w:p>
    <w:p>
      <w:pPr>
        <w:pStyle w:val="ListParagraph"/>
        <w:numPr>
          <w:ilvl w:val="0"/>
          <w:numId w:val="2"/>
        </w:numPr>
        <w:spacing w:after="40" w:before="40"/>
      </w:pPr>
      <w:r>
        <w:rPr>
          <w:rFonts w:ascii="Arial" w:cs="Arial" w:eastAsia="Arial" w:hAnsi="Arial"/>
          <w:sz w:val="22"/>
          <w:szCs w:val="22"/>
        </w:rPr>
        <w:t xml:space="preserve">Regional Performance Summary — Clustered bar chart by region</w:t>
      </w:r>
    </w:p>
    <w:p>
      <w:pPr>
        <w:pStyle w:val="ListParagraph"/>
        <w:numPr>
          <w:ilvl w:val="0"/>
          <w:numId w:val="2"/>
        </w:numPr>
        <w:spacing w:after="40" w:before="40"/>
      </w:pPr>
      <w:r>
        <w:rPr>
          <w:rFonts w:ascii="Arial" w:cs="Arial" w:eastAsia="Arial" w:hAnsi="Arial"/>
          <w:sz w:val="22"/>
          <w:szCs w:val="22"/>
        </w:rPr>
        <w:t xml:space="preserve">Sub-category Profitability Heatmap — Matrix with conditional formatting by year</w:t>
      </w:r>
    </w:p>
    <w:p>
      <w:r>
        <w:t xml:space="preserve"/>
      </w:r>
    </w:p>
    <w:p>
      <w:pPr>
        <w:pStyle w:val="Heading2"/>
        <w:spacing w:after="120" w:before="240"/>
      </w:pPr>
      <w:r>
        <w:rPr>
          <w:rFonts w:ascii="Arial" w:cs="Arial" w:eastAsia="Arial" w:hAnsi="Arial"/>
          <w:b/>
          <w:bCs/>
          <w:color w:val="0C447C"/>
          <w:sz w:val="26"/>
          <w:szCs w:val="26"/>
        </w:rPr>
        <w:t xml:space="preserve">5.5 DAX Measures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2000"/>
      </w:tblGrid>
      <w:tr>
        <w:tc>
          <w:tcPr>
            <w:tcW w:type="dxa" w:w="25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Measure Name</w:t>
            </w:r>
          </w:p>
        </w:tc>
        <w:tc>
          <w:tcPr>
            <w:tcW w:type="dxa" w:w="38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DAX Formula</w:t>
            </w:r>
          </w:p>
        </w:tc>
        <w:tc>
          <w:tcPr>
            <w:tcW w:type="dxa" w:w="20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Avg Orders Per Customer</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DIVIDE(DISTINCTCOUNT(order_id), DISTINCTCOUNT(customer_id))</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Customer KPI card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Revenue Per Customer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DIVIDE(SUM(sales), DISTINCTCOUNT(customer_id))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KPI card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Loss Order Count</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CALCULATE(COUNT(order_id), profit_status = Loss)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Operations KPI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Order Pct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DIVIDE(loss orders, total orders)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 KPI</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 Discount Orders</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CALCULATE(COUNT(order_id), discount_band = High)</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Operations KPI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Products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CALCULATE(DISTINCTCOUNT(product_name), status = Star)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KPI</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 Risk Products</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CALCULATE(DISTINCTCOUNT(product_name), status = High Risk)</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Product KPI</w:t>
            </w:r>
          </w:p>
        </w:tc>
      </w:tr>
    </w:tbl>
    <w:p>
      <w:r>
        <w:t xml:space="preserve"/>
      </w:r>
    </w:p>
    <w:p>
      <w:r>
        <w:br w:type="page"/>
      </w:r>
    </w:p>
    <w:p>
      <w:pPr>
        <w:pStyle w:val="Heading1"/>
        <w:spacing w:after="180" w:before="360"/>
      </w:pPr>
      <w:r>
        <w:rPr>
          <w:rFonts w:ascii="Arial" w:cs="Arial" w:eastAsia="Arial" w:hAnsi="Arial"/>
          <w:b/>
          <w:bCs/>
          <w:color w:val="185FA5"/>
          <w:sz w:val="32"/>
          <w:szCs w:val="32"/>
        </w:rPr>
        <w:t xml:space="preserve">6. Key Business Insights</w:t>
      </w:r>
    </w:p>
    <w:p>
      <w:pPr>
        <w:pBdr>
          <w:bottom w:val="single" w:color="185FA5" w:sz="4" w:space="1"/>
        </w:pBdr>
        <w:spacing w:after="120" w:before="120"/>
      </w:pPr>
    </w:p>
    <w:p>
      <w:pPr>
        <w:spacing w:after="60" w:before="60"/>
      </w:pPr>
      <w:r>
        <w:rPr>
          <w:rFonts w:ascii="Arial" w:cs="Arial" w:eastAsia="Arial" w:hAnsi="Arial"/>
          <w:sz w:val="22"/>
          <w:szCs w:val="22"/>
        </w:rPr>
        <w:t xml:space="preserve">The analysis revealed several critical business insights that have direct strategic implications:</w:t>
      </w:r>
    </w:p>
    <w:p>
      <w:r>
        <w:t xml:space="preserve"/>
      </w:r>
    </w:p>
    <w:p>
      <w:pPr>
        <w:pStyle w:val="Heading2"/>
        <w:spacing w:after="120" w:before="240"/>
      </w:pPr>
      <w:r>
        <w:rPr>
          <w:rFonts w:ascii="Arial" w:cs="Arial" w:eastAsia="Arial" w:hAnsi="Arial"/>
          <w:b/>
          <w:bCs/>
          <w:color w:val="0C447C"/>
          <w:sz w:val="26"/>
          <w:szCs w:val="26"/>
        </w:rPr>
        <w:t xml:space="preserve">6.1 Revenue &amp; Growth</w:t>
      </w:r>
    </w:p>
    <w:p>
      <w:pPr>
        <w:pStyle w:val="ListParagraph"/>
        <w:numPr>
          <w:ilvl w:val="0"/>
          <w:numId w:val="2"/>
        </w:numPr>
        <w:spacing w:after="40" w:before="40"/>
      </w:pPr>
      <w:r>
        <w:rPr>
          <w:rFonts w:ascii="Arial" w:cs="Arial" w:eastAsia="Arial" w:hAnsi="Arial"/>
          <w:sz w:val="22"/>
          <w:szCs w:val="22"/>
        </w:rPr>
        <w:t xml:space="preserve">Total revenue of $2.30M generated over 4 years (2014-2017) with consistent year-over-year growth</w:t>
      </w:r>
    </w:p>
    <w:p>
      <w:pPr>
        <w:pStyle w:val="ListParagraph"/>
        <w:numPr>
          <w:ilvl w:val="0"/>
          <w:numId w:val="2"/>
        </w:numPr>
        <w:spacing w:after="40" w:before="40"/>
      </w:pPr>
      <w:r>
        <w:rPr>
          <w:rFonts w:ascii="Arial" w:cs="Arial" w:eastAsia="Arial" w:hAnsi="Arial"/>
          <w:sz w:val="22"/>
          <w:szCs w:val="22"/>
        </w:rPr>
        <w:t xml:space="preserve">2017 was the best performing year with highest revenue and order volume</w:t>
      </w:r>
    </w:p>
    <w:p>
      <w:pPr>
        <w:pStyle w:val="ListParagraph"/>
        <w:numPr>
          <w:ilvl w:val="0"/>
          <w:numId w:val="2"/>
        </w:numPr>
        <w:spacing w:after="40" w:before="40"/>
      </w:pPr>
      <w:r>
        <w:rPr>
          <w:rFonts w:ascii="Arial" w:cs="Arial" w:eastAsia="Arial" w:hAnsi="Arial"/>
          <w:sz w:val="22"/>
          <w:szCs w:val="22"/>
        </w:rPr>
        <w:t xml:space="preserve">Q4 (October-December) consistently shows the highest sales across all years — seasonal peak</w:t>
      </w:r>
    </w:p>
    <w:p>
      <w:pPr>
        <w:pStyle w:val="ListParagraph"/>
        <w:numPr>
          <w:ilvl w:val="0"/>
          <w:numId w:val="2"/>
        </w:numPr>
        <w:spacing w:after="40" w:before="40"/>
      </w:pPr>
      <w:r>
        <w:rPr>
          <w:rFonts w:ascii="Arial" w:cs="Arial" w:eastAsia="Arial" w:hAnsi="Arial"/>
          <w:sz w:val="22"/>
          <w:szCs w:val="22"/>
        </w:rPr>
        <w:t xml:space="preserve">Technology is the most profitable category despite not being the highest revenue category</w:t>
      </w:r>
    </w:p>
    <w:p>
      <w:r>
        <w:t xml:space="preserve"/>
      </w:r>
    </w:p>
    <w:p>
      <w:pPr>
        <w:pStyle w:val="Heading2"/>
        <w:spacing w:after="120" w:before="240"/>
      </w:pPr>
      <w:r>
        <w:rPr>
          <w:rFonts w:ascii="Arial" w:cs="Arial" w:eastAsia="Arial" w:hAnsi="Arial"/>
          <w:b/>
          <w:bCs/>
          <w:color w:val="0C447C"/>
          <w:sz w:val="26"/>
          <w:szCs w:val="26"/>
        </w:rPr>
        <w:t xml:space="preserve">6.2 Customer Insights (Pareto &amp; RFM)</w:t>
      </w:r>
    </w:p>
    <w:p>
      <w:pPr>
        <w:pStyle w:val="ListParagraph"/>
        <w:numPr>
          <w:ilvl w:val="0"/>
          <w:numId w:val="2"/>
        </w:numPr>
        <w:spacing w:after="40" w:before="40"/>
      </w:pPr>
      <w:r>
        <w:rPr>
          <w:rFonts w:ascii="Arial" w:cs="Arial" w:eastAsia="Arial" w:hAnsi="Arial"/>
          <w:sz w:val="22"/>
          <w:szCs w:val="22"/>
        </w:rPr>
        <w:t xml:space="preserve">80/20 Pareto Rule confirmed: Top 20% of customers (159 out of 793) generate 80% of total revenue</w:t>
      </w:r>
    </w:p>
    <w:p>
      <w:pPr>
        <w:pStyle w:val="ListParagraph"/>
        <w:numPr>
          <w:ilvl w:val="0"/>
          <w:numId w:val="2"/>
        </w:numPr>
        <w:spacing w:after="40" w:before="40"/>
      </w:pPr>
      <w:r>
        <w:rPr>
          <w:rFonts w:ascii="Arial" w:cs="Arial" w:eastAsia="Arial" w:hAnsi="Arial"/>
          <w:sz w:val="22"/>
          <w:szCs w:val="22"/>
        </w:rPr>
        <w:t xml:space="preserve">Only 15% of customers are Loyal (6+ orders) but they contribute 45%+ of total revenue</w:t>
      </w:r>
    </w:p>
    <w:p>
      <w:pPr>
        <w:pStyle w:val="ListParagraph"/>
        <w:numPr>
          <w:ilvl w:val="0"/>
          <w:numId w:val="2"/>
        </w:numPr>
        <w:spacing w:after="40" w:before="40"/>
      </w:pPr>
      <w:r>
        <w:rPr>
          <w:rFonts w:ascii="Arial" w:cs="Arial" w:eastAsia="Arial" w:hAnsi="Arial"/>
          <w:sz w:val="22"/>
          <w:szCs w:val="22"/>
        </w:rPr>
        <w:t xml:space="preserve">45% of customers are One-time Buyers — urgent need for retention strategy</w:t>
      </w:r>
    </w:p>
    <w:p>
      <w:pPr>
        <w:pStyle w:val="ListParagraph"/>
        <w:numPr>
          <w:ilvl w:val="0"/>
          <w:numId w:val="2"/>
        </w:numPr>
        <w:spacing w:after="40" w:before="40"/>
      </w:pPr>
      <w:r>
        <w:rPr>
          <w:rFonts w:ascii="Arial" w:cs="Arial" w:eastAsia="Arial" w:hAnsi="Arial"/>
          <w:sz w:val="22"/>
          <w:szCs w:val="22"/>
        </w:rPr>
        <w:t xml:space="preserve">Loyal customers have 14x higher lifetime value than One-time buyers</w:t>
      </w:r>
    </w:p>
    <w:p>
      <w:pPr>
        <w:pStyle w:val="ListParagraph"/>
        <w:numPr>
          <w:ilvl w:val="0"/>
          <w:numId w:val="2"/>
        </w:numPr>
        <w:spacing w:after="40" w:before="40"/>
      </w:pPr>
      <w:r>
        <w:rPr>
          <w:rFonts w:ascii="Arial" w:cs="Arial" w:eastAsia="Arial" w:hAnsi="Arial"/>
          <w:sz w:val="22"/>
          <w:szCs w:val="22"/>
        </w:rPr>
        <w:t xml:space="preserve">Consumer segment has most orders (52%) but Home Office has highest profit margin (14.8%)</w:t>
      </w:r>
    </w:p>
    <w:p>
      <w:r>
        <w:t xml:space="preserve"/>
      </w:r>
    </w:p>
    <w:p>
      <w:pPr>
        <w:pStyle w:val="Heading2"/>
        <w:spacing w:after="120" w:before="240"/>
      </w:pPr>
      <w:r>
        <w:rPr>
          <w:rFonts w:ascii="Arial" w:cs="Arial" w:eastAsia="Arial" w:hAnsi="Arial"/>
          <w:b/>
          <w:bCs/>
          <w:color w:val="0C447C"/>
          <w:sz w:val="26"/>
          <w:szCs w:val="26"/>
        </w:rPr>
        <w:t xml:space="preserve">6.3 Discount &amp; Profitability</w:t>
      </w:r>
    </w:p>
    <w:p>
      <w:pPr>
        <w:pStyle w:val="ListParagraph"/>
        <w:numPr>
          <w:ilvl w:val="0"/>
          <w:numId w:val="2"/>
        </w:numPr>
        <w:spacing w:after="40" w:before="40"/>
      </w:pPr>
      <w:r>
        <w:rPr>
          <w:rFonts w:ascii="Arial" w:cs="Arial" w:eastAsia="Arial" w:hAnsi="Arial"/>
          <w:sz w:val="22"/>
          <w:szCs w:val="22"/>
        </w:rPr>
        <w:t xml:space="preserve">No Discount orders have +28% average profit margin</w:t>
      </w:r>
    </w:p>
    <w:p>
      <w:pPr>
        <w:pStyle w:val="ListParagraph"/>
        <w:numPr>
          <w:ilvl w:val="0"/>
          <w:numId w:val="2"/>
        </w:numPr>
        <w:spacing w:after="40" w:before="40"/>
      </w:pPr>
      <w:r>
        <w:rPr>
          <w:rFonts w:ascii="Arial" w:cs="Arial" w:eastAsia="Arial" w:hAnsi="Arial"/>
          <w:sz w:val="22"/>
          <w:szCs w:val="22"/>
        </w:rPr>
        <w:t xml:space="preserve">Low discount (1-20%) orders maintain +15% average profit margin</w:t>
      </w:r>
    </w:p>
    <w:p>
      <w:pPr>
        <w:pStyle w:val="ListParagraph"/>
        <w:numPr>
          <w:ilvl w:val="0"/>
          <w:numId w:val="2"/>
        </w:numPr>
        <w:spacing w:after="40" w:before="40"/>
      </w:pPr>
      <w:r>
        <w:rPr>
          <w:rFonts w:ascii="Arial" w:cs="Arial" w:eastAsia="Arial" w:hAnsi="Arial"/>
          <w:sz w:val="22"/>
          <w:szCs w:val="22"/>
        </w:rPr>
        <w:t xml:space="preserve">Medium discount (21-40%) orders drop to -8% average profit margin — already losing money</w:t>
      </w:r>
    </w:p>
    <w:p>
      <w:pPr>
        <w:pStyle w:val="ListParagraph"/>
        <w:numPr>
          <w:ilvl w:val="0"/>
          <w:numId w:val="2"/>
        </w:numPr>
        <w:spacing w:after="40" w:before="40"/>
      </w:pPr>
      <w:r>
        <w:rPr>
          <w:rFonts w:ascii="Arial" w:cs="Arial" w:eastAsia="Arial" w:hAnsi="Arial"/>
          <w:sz w:val="22"/>
          <w:szCs w:val="22"/>
        </w:rPr>
        <w:t xml:space="preserve">High discount (41-80%) orders show -25% average profit margin — 100% are loss-making</w:t>
      </w:r>
    </w:p>
    <w:p>
      <w:pPr>
        <w:pStyle w:val="ListParagraph"/>
        <w:numPr>
          <w:ilvl w:val="0"/>
          <w:numId w:val="2"/>
        </w:numPr>
        <w:spacing w:after="40" w:before="40"/>
      </w:pPr>
      <w:r>
        <w:rPr>
          <w:rFonts w:ascii="Arial" w:cs="Arial" w:eastAsia="Arial" w:hAnsi="Arial"/>
          <w:sz w:val="22"/>
          <w:szCs w:val="22"/>
        </w:rPr>
        <w:t xml:space="preserve">1,936 orders are loss-making — representing 18.7% of all orders</w:t>
      </w:r>
    </w:p>
    <w:p>
      <w:r>
        <w:t xml:space="preserve"/>
      </w:r>
    </w:p>
    <w:p>
      <w:pPr>
        <w:pStyle w:val="Heading2"/>
        <w:spacing w:after="120" w:before="240"/>
      </w:pPr>
      <w:r>
        <w:rPr>
          <w:rFonts w:ascii="Arial" w:cs="Arial" w:eastAsia="Arial" w:hAnsi="Arial"/>
          <w:b/>
          <w:bCs/>
          <w:color w:val="0C447C"/>
          <w:sz w:val="26"/>
          <w:szCs w:val="26"/>
        </w:rPr>
        <w:t xml:space="preserve">6.4 Operations &amp; Shipping</w:t>
      </w:r>
    </w:p>
    <w:p>
      <w:pPr>
        <w:pStyle w:val="ListParagraph"/>
        <w:numPr>
          <w:ilvl w:val="0"/>
          <w:numId w:val="2"/>
        </w:numPr>
        <w:spacing w:after="40" w:before="40"/>
      </w:pPr>
      <w:r>
        <w:rPr>
          <w:rFonts w:ascii="Arial" w:cs="Arial" w:eastAsia="Arial" w:hAnsi="Arial"/>
          <w:sz w:val="22"/>
          <w:szCs w:val="22"/>
        </w:rPr>
        <w:t xml:space="preserve">Standard Class shipping is used for 60% of all orders with competitive profit margins</w:t>
      </w:r>
    </w:p>
    <w:p>
      <w:pPr>
        <w:pStyle w:val="ListParagraph"/>
        <w:numPr>
          <w:ilvl w:val="0"/>
          <w:numId w:val="2"/>
        </w:numPr>
        <w:spacing w:after="40" w:before="40"/>
      </w:pPr>
      <w:r>
        <w:rPr>
          <w:rFonts w:ascii="Arial" w:cs="Arial" w:eastAsia="Arial" w:hAnsi="Arial"/>
          <w:sz w:val="22"/>
          <w:szCs w:val="22"/>
        </w:rPr>
        <w:t xml:space="preserve">Same Day shipping has highest margin (13.82%) despite being fastest delivery</w:t>
      </w:r>
    </w:p>
    <w:p>
      <w:pPr>
        <w:pStyle w:val="ListParagraph"/>
        <w:numPr>
          <w:ilvl w:val="0"/>
          <w:numId w:val="2"/>
        </w:numPr>
        <w:spacing w:after="40" w:before="40"/>
      </w:pPr>
      <w:r>
        <w:rPr>
          <w:rFonts w:ascii="Arial" w:cs="Arial" w:eastAsia="Arial" w:hAnsi="Arial"/>
          <w:sz w:val="22"/>
          <w:szCs w:val="22"/>
        </w:rPr>
        <w:t xml:space="preserve">Average shipping time is 3.98 days across all modes</w:t>
      </w:r>
    </w:p>
    <w:p>
      <w:pPr>
        <w:pStyle w:val="ListParagraph"/>
        <w:numPr>
          <w:ilvl w:val="0"/>
          <w:numId w:val="2"/>
        </w:numPr>
        <w:spacing w:after="40" w:before="40"/>
      </w:pPr>
      <w:r>
        <w:rPr>
          <w:rFonts w:ascii="Arial" w:cs="Arial" w:eastAsia="Arial" w:hAnsi="Arial"/>
          <w:sz w:val="22"/>
          <w:szCs w:val="22"/>
        </w:rPr>
        <w:t xml:space="preserve">Tables sub-category consistently loses money every year from 2014 to 2017</w:t>
      </w:r>
    </w:p>
    <w:p>
      <w:pPr>
        <w:pStyle w:val="ListParagraph"/>
        <w:numPr>
          <w:ilvl w:val="0"/>
          <w:numId w:val="2"/>
        </w:numPr>
        <w:spacing w:after="40" w:before="40"/>
      </w:pPr>
      <w:r>
        <w:rPr>
          <w:rFonts w:ascii="Arial" w:cs="Arial" w:eastAsia="Arial" w:hAnsi="Arial"/>
          <w:sz w:val="22"/>
          <w:szCs w:val="22"/>
        </w:rPr>
        <w:t xml:space="preserve">Bookcases and Binders also show declining profitability year over year</w:t>
      </w:r>
    </w:p>
    <w:p>
      <w:r>
        <w:t xml:space="preserve"/>
      </w:r>
    </w:p>
    <w:p>
      <w:pPr>
        <w:pStyle w:val="Heading2"/>
        <w:spacing w:after="120" w:before="240"/>
      </w:pPr>
      <w:r>
        <w:rPr>
          <w:rFonts w:ascii="Arial" w:cs="Arial" w:eastAsia="Arial" w:hAnsi="Arial"/>
          <w:b/>
          <w:bCs/>
          <w:color w:val="0C447C"/>
          <w:sz w:val="26"/>
          <w:szCs w:val="26"/>
        </w:rPr>
        <w:t xml:space="preserve">6.5 Geographic Performance</w:t>
      </w:r>
    </w:p>
    <w:p>
      <w:pPr>
        <w:pStyle w:val="ListParagraph"/>
        <w:numPr>
          <w:ilvl w:val="0"/>
          <w:numId w:val="2"/>
        </w:numPr>
        <w:spacing w:after="40" w:before="40"/>
      </w:pPr>
      <w:r>
        <w:rPr>
          <w:rFonts w:ascii="Arial" w:cs="Arial" w:eastAsia="Arial" w:hAnsi="Arial"/>
          <w:sz w:val="22"/>
          <w:szCs w:val="22"/>
        </w:rPr>
        <w:t xml:space="preserve">California ($458K) and New York ($311K) are top revenue states</w:t>
      </w:r>
    </w:p>
    <w:p>
      <w:pPr>
        <w:pStyle w:val="ListParagraph"/>
        <w:numPr>
          <w:ilvl w:val="0"/>
          <w:numId w:val="2"/>
        </w:numPr>
        <w:spacing w:after="40" w:before="40"/>
      </w:pPr>
      <w:r>
        <w:rPr>
          <w:rFonts w:ascii="Arial" w:cs="Arial" w:eastAsia="Arial" w:hAnsi="Arial"/>
          <w:sz w:val="22"/>
          <w:szCs w:val="22"/>
        </w:rPr>
        <w:t xml:space="preserve">West and East regions are above national average in sales</w:t>
      </w:r>
    </w:p>
    <w:p>
      <w:pPr>
        <w:pStyle w:val="ListParagraph"/>
        <w:numPr>
          <w:ilvl w:val="0"/>
          <w:numId w:val="2"/>
        </w:numPr>
        <w:spacing w:after="40" w:before="40"/>
      </w:pPr>
      <w:r>
        <w:rPr>
          <w:rFonts w:ascii="Arial" w:cs="Arial" w:eastAsia="Arial" w:hAnsi="Arial"/>
          <w:sz w:val="22"/>
          <w:szCs w:val="22"/>
        </w:rPr>
        <w:t xml:space="preserve">Central and South regions are below national average — need strategic review</w:t>
      </w:r>
    </w:p>
    <w:p>
      <w:pPr>
        <w:pStyle w:val="ListParagraph"/>
        <w:numPr>
          <w:ilvl w:val="0"/>
          <w:numId w:val="2"/>
        </w:numPr>
        <w:spacing w:after="40" w:before="40"/>
      </w:pPr>
      <w:r>
        <w:rPr>
          <w:rFonts w:ascii="Arial" w:cs="Arial" w:eastAsia="Arial" w:hAnsi="Arial"/>
          <w:sz w:val="22"/>
          <w:szCs w:val="22"/>
        </w:rPr>
        <w:t xml:space="preserve">Texas has high sales ($170K) but generates losses — high discount usage identified as cause</w:t>
      </w:r>
    </w:p>
    <w:p>
      <w:r>
        <w:t xml:space="preserve"/>
      </w:r>
    </w:p>
    <w:p>
      <w:r>
        <w:br w:type="page"/>
      </w:r>
    </w:p>
    <w:p>
      <w:pPr>
        <w:pStyle w:val="Heading1"/>
        <w:spacing w:after="180" w:before="360"/>
      </w:pPr>
      <w:r>
        <w:rPr>
          <w:rFonts w:ascii="Arial" w:cs="Arial" w:eastAsia="Arial" w:hAnsi="Arial"/>
          <w:b/>
          <w:bCs/>
          <w:color w:val="185FA5"/>
          <w:sz w:val="32"/>
          <w:szCs w:val="32"/>
        </w:rPr>
        <w:t xml:space="preserve">7. Business Recommendations</w:t>
      </w:r>
    </w:p>
    <w:p>
      <w:pPr>
        <w:pBdr>
          <w:bottom w:val="single" w:color="185FA5" w:sz="4" w:space="1"/>
        </w:pBdr>
        <w:spacing w:after="120" w:before="120"/>
      </w:pPr>
    </w:p>
    <w:p>
      <w:pPr>
        <w:pStyle w:val="Heading2"/>
        <w:spacing w:after="120" w:before="240"/>
      </w:pPr>
      <w:r>
        <w:rPr>
          <w:rFonts w:ascii="Arial" w:cs="Arial" w:eastAsia="Arial" w:hAnsi="Arial"/>
          <w:b/>
          <w:bCs/>
          <w:color w:val="0C447C"/>
          <w:sz w:val="26"/>
          <w:szCs w:val="26"/>
        </w:rPr>
        <w:t xml:space="preserve">7.1 Discount Policy Reform (Highest Priority)</w:t>
      </w:r>
    </w:p>
    <w:p>
      <w:pPr>
        <w:pStyle w:val="ListParagraph"/>
        <w:numPr>
          <w:ilvl w:val="0"/>
          <w:numId w:val="2"/>
        </w:numPr>
        <w:spacing w:after="40" w:before="40"/>
      </w:pPr>
      <w:r>
        <w:rPr>
          <w:rFonts w:ascii="Arial" w:cs="Arial" w:eastAsia="Arial" w:hAnsi="Arial"/>
          <w:sz w:val="22"/>
          <w:szCs w:val="22"/>
        </w:rPr>
        <w:t xml:space="preserve">STOP offering discounts above 40% immediately — 100% of these orders lose money</w:t>
      </w:r>
    </w:p>
    <w:p>
      <w:pPr>
        <w:pStyle w:val="ListParagraph"/>
        <w:numPr>
          <w:ilvl w:val="0"/>
          <w:numId w:val="2"/>
        </w:numPr>
        <w:spacing w:after="40" w:before="40"/>
      </w:pPr>
      <w:r>
        <w:rPr>
          <w:rFonts w:ascii="Arial" w:cs="Arial" w:eastAsia="Arial" w:hAnsi="Arial"/>
          <w:sz w:val="22"/>
          <w:szCs w:val="22"/>
        </w:rPr>
        <w:t xml:space="preserve">Cap maximum discount at 20% to maintain positive profit margins</w:t>
      </w:r>
    </w:p>
    <w:p>
      <w:pPr>
        <w:pStyle w:val="ListParagraph"/>
        <w:numPr>
          <w:ilvl w:val="0"/>
          <w:numId w:val="2"/>
        </w:numPr>
        <w:spacing w:after="40" w:before="40"/>
      </w:pPr>
      <w:r>
        <w:rPr>
          <w:rFonts w:ascii="Arial" w:cs="Arial" w:eastAsia="Arial" w:hAnsi="Arial"/>
          <w:sz w:val="22"/>
          <w:szCs w:val="22"/>
        </w:rPr>
        <w:t xml:space="preserve">Implement discount approval workflow for any discount above 15%</w:t>
      </w:r>
    </w:p>
    <w:p>
      <w:pPr>
        <w:pStyle w:val="ListParagraph"/>
        <w:numPr>
          <w:ilvl w:val="0"/>
          <w:numId w:val="2"/>
        </w:numPr>
        <w:spacing w:after="40" w:before="40"/>
      </w:pPr>
      <w:r>
        <w:rPr>
          <w:rFonts w:ascii="Arial" w:cs="Arial" w:eastAsia="Arial" w:hAnsi="Arial"/>
          <w:sz w:val="22"/>
          <w:szCs w:val="22"/>
        </w:rPr>
        <w:t xml:space="preserve">Review and reprice Tables category — consistently loss-making despite high sales</w:t>
      </w:r>
    </w:p>
    <w:p>
      <w:r>
        <w:t xml:space="preserve"/>
      </w:r>
    </w:p>
    <w:p>
      <w:pPr>
        <w:pStyle w:val="Heading2"/>
        <w:spacing w:after="120" w:before="240"/>
      </w:pPr>
      <w:r>
        <w:rPr>
          <w:rFonts w:ascii="Arial" w:cs="Arial" w:eastAsia="Arial" w:hAnsi="Arial"/>
          <w:b/>
          <w:bCs/>
          <w:color w:val="0C447C"/>
          <w:sz w:val="26"/>
          <w:szCs w:val="26"/>
        </w:rPr>
        <w:t xml:space="preserve">7.2 Customer Retention Strategy</w:t>
      </w:r>
    </w:p>
    <w:p>
      <w:pPr>
        <w:pStyle w:val="ListParagraph"/>
        <w:numPr>
          <w:ilvl w:val="0"/>
          <w:numId w:val="2"/>
        </w:numPr>
        <w:spacing w:after="40" w:before="40"/>
      </w:pPr>
      <w:r>
        <w:rPr>
          <w:rFonts w:ascii="Arial" w:cs="Arial" w:eastAsia="Arial" w:hAnsi="Arial"/>
          <w:sz w:val="22"/>
          <w:szCs w:val="22"/>
        </w:rPr>
        <w:t xml:space="preserve">Launch VIP loyalty program for 159 top customers who drive 80% of revenue</w:t>
      </w:r>
    </w:p>
    <w:p>
      <w:pPr>
        <w:pStyle w:val="ListParagraph"/>
        <w:numPr>
          <w:ilvl w:val="0"/>
          <w:numId w:val="2"/>
        </w:numPr>
        <w:spacing w:after="40" w:before="40"/>
      </w:pPr>
      <w:r>
        <w:rPr>
          <w:rFonts w:ascii="Arial" w:cs="Arial" w:eastAsia="Arial" w:hAnsi="Arial"/>
          <w:sz w:val="22"/>
          <w:szCs w:val="22"/>
        </w:rPr>
        <w:t xml:space="preserve">Create win-back campaign for At-Risk customers (157 customers) before they churn</w:t>
      </w:r>
    </w:p>
    <w:p>
      <w:pPr>
        <w:pStyle w:val="ListParagraph"/>
        <w:numPr>
          <w:ilvl w:val="0"/>
          <w:numId w:val="2"/>
        </w:numPr>
        <w:spacing w:after="40" w:before="40"/>
      </w:pPr>
      <w:r>
        <w:rPr>
          <w:rFonts w:ascii="Arial" w:cs="Arial" w:eastAsia="Arial" w:hAnsi="Arial"/>
          <w:sz w:val="22"/>
          <w:szCs w:val="22"/>
        </w:rPr>
        <w:t xml:space="preserve">Investigate why 45% of customers never return after first purchase</w:t>
      </w:r>
    </w:p>
    <w:p>
      <w:pPr>
        <w:pStyle w:val="ListParagraph"/>
        <w:numPr>
          <w:ilvl w:val="0"/>
          <w:numId w:val="2"/>
        </w:numPr>
        <w:spacing w:after="40" w:before="40"/>
      </w:pPr>
      <w:r>
        <w:rPr>
          <w:rFonts w:ascii="Arial" w:cs="Arial" w:eastAsia="Arial" w:hAnsi="Arial"/>
          <w:sz w:val="22"/>
          <w:szCs w:val="22"/>
        </w:rPr>
        <w:t xml:space="preserve">Focus marketing budget on retaining existing customers over acquiring new ones</w:t>
      </w:r>
    </w:p>
    <w:p>
      <w:r>
        <w:t xml:space="preserve"/>
      </w:r>
    </w:p>
    <w:p>
      <w:pPr>
        <w:pStyle w:val="Heading2"/>
        <w:spacing w:after="120" w:before="240"/>
      </w:pPr>
      <w:r>
        <w:rPr>
          <w:rFonts w:ascii="Arial" w:cs="Arial" w:eastAsia="Arial" w:hAnsi="Arial"/>
          <w:b/>
          <w:bCs/>
          <w:color w:val="0C447C"/>
          <w:sz w:val="26"/>
          <w:szCs w:val="26"/>
        </w:rPr>
        <w:t xml:space="preserve">7.3 Geographic Expansion</w:t>
      </w:r>
    </w:p>
    <w:p>
      <w:pPr>
        <w:pStyle w:val="ListParagraph"/>
        <w:numPr>
          <w:ilvl w:val="0"/>
          <w:numId w:val="2"/>
        </w:numPr>
        <w:spacing w:after="40" w:before="40"/>
      </w:pPr>
      <w:r>
        <w:rPr>
          <w:rFonts w:ascii="Arial" w:cs="Arial" w:eastAsia="Arial" w:hAnsi="Arial"/>
          <w:sz w:val="22"/>
          <w:szCs w:val="22"/>
        </w:rPr>
        <w:t xml:space="preserve">Increase sales team and marketing investment in West and East regions</w:t>
      </w:r>
    </w:p>
    <w:p>
      <w:pPr>
        <w:pStyle w:val="ListParagraph"/>
        <w:numPr>
          <w:ilvl w:val="0"/>
          <w:numId w:val="2"/>
        </w:numPr>
        <w:spacing w:after="40" w:before="40"/>
      </w:pPr>
      <w:r>
        <w:rPr>
          <w:rFonts w:ascii="Arial" w:cs="Arial" w:eastAsia="Arial" w:hAnsi="Arial"/>
          <w:sz w:val="22"/>
          <w:szCs w:val="22"/>
        </w:rPr>
        <w:t xml:space="preserve">Conduct root cause analysis for Texas losses despite high sales volume</w:t>
      </w:r>
    </w:p>
    <w:p>
      <w:pPr>
        <w:pStyle w:val="ListParagraph"/>
        <w:numPr>
          <w:ilvl w:val="0"/>
          <w:numId w:val="2"/>
        </w:numPr>
        <w:spacing w:after="40" w:before="40"/>
      </w:pPr>
      <w:r>
        <w:rPr>
          <w:rFonts w:ascii="Arial" w:cs="Arial" w:eastAsia="Arial" w:hAnsi="Arial"/>
          <w:sz w:val="22"/>
          <w:szCs w:val="22"/>
        </w:rPr>
        <w:t xml:space="preserve">Develop targeted strategy for South region which is 32% below national average</w:t>
      </w:r>
    </w:p>
    <w:p>
      <w:pPr>
        <w:pStyle w:val="ListParagraph"/>
        <w:numPr>
          <w:ilvl w:val="0"/>
          <w:numId w:val="2"/>
        </w:numPr>
        <w:spacing w:after="40" w:before="40"/>
      </w:pPr>
      <w:r>
        <w:rPr>
          <w:rFonts w:ascii="Arial" w:cs="Arial" w:eastAsia="Arial" w:hAnsi="Arial"/>
          <w:sz w:val="22"/>
          <w:szCs w:val="22"/>
        </w:rPr>
        <w:t xml:space="preserve">Consider reducing operations in consistently loss-making states</w:t>
      </w:r>
    </w:p>
    <w:p>
      <w:r>
        <w:t xml:space="preserve"/>
      </w:r>
    </w:p>
    <w:p>
      <w:pPr>
        <w:pStyle w:val="Heading2"/>
        <w:spacing w:after="120" w:before="240"/>
      </w:pPr>
      <w:r>
        <w:rPr>
          <w:rFonts w:ascii="Arial" w:cs="Arial" w:eastAsia="Arial" w:hAnsi="Arial"/>
          <w:b/>
          <w:bCs/>
          <w:color w:val="0C447C"/>
          <w:sz w:val="26"/>
          <w:szCs w:val="26"/>
        </w:rPr>
        <w:t xml:space="preserve">7.4 Product Portfolio</w:t>
      </w:r>
    </w:p>
    <w:p>
      <w:pPr>
        <w:pStyle w:val="ListParagraph"/>
        <w:numPr>
          <w:ilvl w:val="0"/>
          <w:numId w:val="2"/>
        </w:numPr>
        <w:spacing w:after="40" w:before="40"/>
      </w:pPr>
      <w:r>
        <w:rPr>
          <w:rFonts w:ascii="Arial" w:cs="Arial" w:eastAsia="Arial" w:hAnsi="Arial"/>
          <w:sz w:val="22"/>
          <w:szCs w:val="22"/>
        </w:rPr>
        <w:t xml:space="preserve">Promote Star Products (386 products) with dedicated marketing campaigns</w:t>
      </w:r>
    </w:p>
    <w:p>
      <w:pPr>
        <w:pStyle w:val="ListParagraph"/>
        <w:numPr>
          <w:ilvl w:val="0"/>
          <w:numId w:val="2"/>
        </w:numPr>
        <w:spacing w:after="40" w:before="40"/>
      </w:pPr>
      <w:r>
        <w:rPr>
          <w:rFonts w:ascii="Arial" w:cs="Arial" w:eastAsia="Arial" w:hAnsi="Arial"/>
          <w:sz w:val="22"/>
          <w:szCs w:val="22"/>
        </w:rPr>
        <w:t xml:space="preserve">Review and discontinue or reprice 139 High Risk products</w:t>
      </w:r>
    </w:p>
    <w:p>
      <w:pPr>
        <w:pStyle w:val="ListParagraph"/>
        <w:numPr>
          <w:ilvl w:val="0"/>
          <w:numId w:val="2"/>
        </w:numPr>
        <w:spacing w:after="40" w:before="40"/>
      </w:pPr>
      <w:r>
        <w:rPr>
          <w:rFonts w:ascii="Arial" w:cs="Arial" w:eastAsia="Arial" w:hAnsi="Arial"/>
          <w:sz w:val="22"/>
          <w:szCs w:val="22"/>
        </w:rPr>
        <w:t xml:space="preserve">Invest in Technology category which shows highest profit margins</w:t>
      </w:r>
    </w:p>
    <w:p>
      <w:pPr>
        <w:pStyle w:val="ListParagraph"/>
        <w:numPr>
          <w:ilvl w:val="0"/>
          <w:numId w:val="2"/>
        </w:numPr>
        <w:spacing w:after="40" w:before="40"/>
      </w:pPr>
      <w:r>
        <w:rPr>
          <w:rFonts w:ascii="Arial" w:cs="Arial" w:eastAsia="Arial" w:hAnsi="Arial"/>
          <w:sz w:val="22"/>
          <w:szCs w:val="22"/>
        </w:rPr>
        <w:t xml:space="preserve">Consider phasing out Furniture sub-categories showing consistent year-over-year losses</w:t>
      </w:r>
    </w:p>
    <w:p>
      <w:r>
        <w:t xml:space="preserve"/>
      </w:r>
    </w:p>
    <w:p>
      <w:r>
        <w:br w:type="page"/>
      </w:r>
    </w:p>
    <w:p>
      <w:pPr>
        <w:pStyle w:val="Heading1"/>
        <w:spacing w:after="180" w:before="360"/>
      </w:pPr>
      <w:r>
        <w:rPr>
          <w:rFonts w:ascii="Arial" w:cs="Arial" w:eastAsia="Arial" w:hAnsi="Arial"/>
          <w:b/>
          <w:bCs/>
          <w:color w:val="185FA5"/>
          <w:sz w:val="32"/>
          <w:szCs w:val="32"/>
        </w:rPr>
        <w:t xml:space="preserve">8. Project Files &amp; Repository</w:t>
      </w:r>
    </w:p>
    <w:p>
      <w:pPr>
        <w:pBdr>
          <w:bottom w:val="single" w:color="185FA5"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12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superstore_final_clean.csv</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CSV</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Cleaned dataset with 26 columns and 9,994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fix_dates.py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to fix mixed date formats using Pandas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import_data.py</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Python</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Script to import CSV data into MySQL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super_store_analysis_queries.sql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15 queries + 23 database views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Major project2.pbix</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Power BI</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Complete 3-page interactive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documentation for GitHub</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screenshots/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Folder</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Dashboard screenshots for all 3 pages</w:t>
            </w:r>
          </w:p>
        </w:tc>
      </w:tr>
    </w:tbl>
    <w:p>
      <w:r>
        <w:t xml:space="preserve"/>
      </w:r>
    </w:p>
    <w:p>
      <w:pPr>
        <w:pStyle w:val="Heading2"/>
        <w:spacing w:after="120" w:before="240"/>
      </w:pPr>
      <w:r>
        <w:rPr>
          <w:rFonts w:ascii="Arial" w:cs="Arial" w:eastAsia="Arial" w:hAnsi="Arial"/>
          <w:b/>
          <w:bCs/>
          <w:color w:val="0C447C"/>
          <w:sz w:val="26"/>
          <w:szCs w:val="26"/>
        </w:rPr>
        <w:t xml:space="preserve">8.1 GitHub Repository</w:t>
      </w:r>
    </w:p>
    <w:p>
      <w:pPr>
        <w:spacing w:after="60" w:before="60"/>
      </w:pPr>
      <w:r>
        <w:rPr>
          <w:rFonts w:ascii="Arial" w:cs="Arial" w:eastAsia="Arial" w:hAnsi="Arial"/>
          <w:sz w:val="22"/>
          <w:szCs w:val="22"/>
        </w:rPr>
        <w:t xml:space="preserve">All project files are available on GitHub at:</w:t>
      </w:r>
    </w:p>
    <w:p>
      <w:pPr>
        <w:spacing w:after="80" w:before="80"/>
      </w:pPr>
      <w:r>
        <w:rPr>
          <w:rFonts w:ascii="Arial" w:cs="Arial" w:eastAsia="Arial" w:hAnsi="Arial"/>
          <w:b/>
          <w:bCs/>
          <w:color w:val="185FA5"/>
          <w:sz w:val="22"/>
          <w:szCs w:val="22"/>
        </w:rPr>
        <w:t xml:space="preserve">https://github.com/dagrahari887/Superstore-Retail-Analytics</w:t>
      </w:r>
    </w:p>
    <w:p>
      <w:r>
        <w:t xml:space="preserve"/>
      </w:r>
    </w:p>
    <w:p>
      <w:r>
        <w:br w:type="page"/>
      </w:r>
    </w:p>
    <w:p>
      <w:pPr>
        <w:pStyle w:val="Heading1"/>
        <w:spacing w:after="180" w:before="360"/>
      </w:pPr>
      <w:r>
        <w:rPr>
          <w:rFonts w:ascii="Arial" w:cs="Arial" w:eastAsia="Arial" w:hAnsi="Arial"/>
          <w:b/>
          <w:bCs/>
          <w:color w:val="185FA5"/>
          <w:sz w:val="32"/>
          <w:szCs w:val="32"/>
        </w:rPr>
        <w:t xml:space="preserve">9. Skills Demonstrated</w:t>
      </w:r>
    </w:p>
    <w:p>
      <w:pPr>
        <w:pBdr>
          <w:bottom w:val="single" w:color="185FA5"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68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Specific Skills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 Cleaning</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Date format fixing, postal code repair, derived column creation, missing value handling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DataFrames, mysql-connector, encoding handling, batch data insertion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SQL</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Window Functions (LAG, RANK, SUM OVER), CTEs, Subqueries, UNION ALL, CREATE 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DAX measures, conditional formatting, drill-through, dynamic slicers, map visuals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Business Analysis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RFM segmentation, Pareto analysis, YoY growth, churn analysis, profitability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Visualization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cards, line charts, bar charts, donut charts, matrix visuals, heatmaps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Git init, add, commit, push, GitHub repository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Solving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encoding fix, date format conflict resolution, column mapping issues</w:t>
            </w:r>
          </w:p>
        </w:tc>
      </w:tr>
    </w:tbl>
    <w:p>
      <w:r>
        <w:t xml:space="preserve"/>
      </w:r>
    </w:p>
    <w:p>
      <w:r>
        <w:br w:type="page"/>
      </w:r>
    </w:p>
    <w:p>
      <w:pPr>
        <w:pStyle w:val="Heading1"/>
        <w:spacing w:after="180" w:before="360"/>
      </w:pPr>
      <w:r>
        <w:rPr>
          <w:rFonts w:ascii="Arial" w:cs="Arial" w:eastAsia="Arial" w:hAnsi="Arial"/>
          <w:b/>
          <w:bCs/>
          <w:color w:val="185FA5"/>
          <w:sz w:val="32"/>
          <w:szCs w:val="32"/>
        </w:rPr>
        <w:t xml:space="preserve">10. Resume Description</w:t>
      </w:r>
    </w:p>
    <w:p>
      <w:pPr>
        <w:pBdr>
          <w:bottom w:val="single" w:color="185FA5" w:sz="4" w:space="1"/>
        </w:pBdr>
        <w:spacing w:after="120" w:before="120"/>
      </w:pPr>
    </w:p>
    <w:p>
      <w:pPr>
        <w:spacing w:after="60" w:before="60"/>
      </w:pPr>
      <w:r>
        <w:rPr>
          <w:rFonts w:ascii="Arial" w:cs="Arial" w:eastAsia="Arial" w:hAnsi="Arial"/>
          <w:sz w:val="22"/>
          <w:szCs w:val="22"/>
        </w:rPr>
        <w:t xml:space="preserve">Use this description on your resume under Projects section:</w:t>
      </w:r>
    </w:p>
    <w:p>
      <w:r>
        <w:t xml:space="preserve"/>
      </w:r>
    </w:p>
    <w:p>
      <w:pPr>
        <w:pBdr>
          <w:top w:val="single" w:color="185FA5" w:sz="2"/>
          <w:bottom w:val="single" w:color="185FA5" w:sz="2"/>
          <w:left w:val="single" w:color="185FA5" w:sz="12"/>
          <w:right w:val="single" w:color="185FA5" w:sz="2"/>
        </w:pBdr>
        <w:shd w:fill="E6F1FB" w:val="clear"/>
        <w:spacing w:after="120" w:before="120"/>
      </w:pPr>
      <w:r>
        <w:rPr>
          <w:rFonts w:ascii="Arial" w:cs="Arial" w:eastAsia="Arial" w:hAnsi="Arial"/>
          <w:b/>
          <w:bCs/>
          <w:color w:val="185FA5"/>
          <w:sz w:val="24"/>
          <w:szCs w:val="24"/>
        </w:rPr>
        <w:t xml:space="preserve">  Superstore Retail Analytics | Excel | MySQL | Power BI | Python</w:t>
      </w:r>
    </w:p>
    <w:p>
      <w:pPr>
        <w:pBdr>
          <w:bottom w:val="single" w:color="185FA5" w:sz="2"/>
          <w:left w:val="single" w:color="185FA5" w:sz="12"/>
          <w:right w:val="single" w:color="185FA5" w:sz="2"/>
        </w:pBdr>
        <w:shd w:fill="F8FAFD" w:val="clear"/>
        <w:spacing w:after="60" w:before="60"/>
      </w:pPr>
      <w:r>
        <w:rPr>
          <w:rFonts w:ascii="Arial" w:cs="Arial" w:eastAsia="Arial" w:hAnsi="Arial"/>
          <w:color w:val="333333"/>
          <w:sz w:val="20"/>
          <w:szCs w:val="20"/>
        </w:rPr>
        <w:t xml:space="preserve">  Built end-to-end retail analytics pipeline on 9,994 transactions using Excel (data cleaning &amp; transformation), MySQL (15 advanced SQL queries with Window Functions, CTEs, Subqueries and 23 database views), Python (automated data import via Pandas) and Power BI (3-page interactive dashboard with 23 visuals and 10 dynamic slicers). Key findings: identified 100% loss rate on high-discount orders, confirmed 80/20 Pareto rule in customer revenue distribution, and revealed consistent profitability decline in Furniture category despite high sales volume.</w:t>
      </w:r>
    </w:p>
    <w:p>
      <w:r>
        <w:t xml:space="preserve"/>
      </w:r>
    </w:p>
    <w:p>
      <w:pPr>
        <w:pStyle w:val="Heading2"/>
        <w:spacing w:after="120" w:before="240"/>
      </w:pPr>
      <w:r>
        <w:rPr>
          <w:rFonts w:ascii="Arial" w:cs="Arial" w:eastAsia="Arial" w:hAnsi="Arial"/>
          <w:b/>
          <w:bCs/>
          <w:color w:val="0C447C"/>
          <w:sz w:val="26"/>
          <w:szCs w:val="26"/>
        </w:rPr>
        <w:t xml:space="preserve">LinkedIn Description</w:t>
      </w:r>
    </w:p>
    <w:p>
      <w:pPr>
        <w:pBdr>
          <w:left w:val="single" w:color="0A66C2" w:sz="12"/>
        </w:pBdr>
        <w:shd w:fill="F8FAFD" w:val="clear"/>
        <w:spacing w:after="60" w:before="60"/>
      </w:pPr>
      <w:r>
        <w:rPr>
          <w:rFonts w:ascii="Arial" w:cs="Arial" w:eastAsia="Arial" w:hAnsi="Arial"/>
          <w:color w:val="333333"/>
          <w:sz w:val="20"/>
          <w:szCs w:val="20"/>
        </w:rPr>
        <w:t xml:space="preserve">  Built an end-to-end retail analytics project analyzing 9,994 superstore transactions using Excel, MySQL, Python and Power BI. Wrote 15 corporate-level SQL queries and created a 3-page interactive dashboard revealing key business insights including $156K+ profit recovery opportunity from high-discount orders.</w:t>
      </w:r>
    </w:p>
    <w:p>
      <w:r>
        <w:t xml:space="preserve"/>
      </w:r>
    </w:p>
    <w:p>
      <w:pPr>
        <w:pBdr>
          <w:bottom w:val="single" w:color="185FA5" w:sz="4" w:space="1"/>
        </w:pBdr>
        <w:spacing w:after="120" w:before="120"/>
      </w:pPr>
    </w:p>
    <w:p>
      <w:pPr>
        <w:spacing w:after="120" w:before="240"/>
        <w:jc w:val="center"/>
      </w:pPr>
      <w:r>
        <w:rPr>
          <w:rFonts w:ascii="Arial" w:cs="Arial" w:eastAsia="Arial" w:hAnsi="Arial"/>
          <w:b/>
          <w:bCs/>
          <w:color w:val="185FA5"/>
          <w:sz w:val="24"/>
          <w:szCs w:val="24"/>
        </w:rPr>
        <w:t xml:space="preserve">End of Report</w:t>
      </w:r>
    </w:p>
    <w:p>
      <w:pPr>
        <w:spacing w:after="60" w:before="60"/>
        <w:jc w:val="center"/>
      </w:pPr>
      <w:r>
        <w:rPr>
          <w:rFonts w:ascii="Arial" w:cs="Arial" w:eastAsia="Arial" w:hAnsi="Arial"/>
          <w:color w:val="185FA5"/>
          <w:sz w:val="20"/>
          <w:szCs w:val="20"/>
        </w:rPr>
        <w:t xml:space="preserve">github.com/dagrahari887/Superstore-Retail-Analytics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85FA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C44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2026-04-12T08:42:07.794Z</dcterms:created>
  <dcterms:modified xsi:type="dcterms:W3CDTF">2026-04-12T08:42:07.794Z</dcterms:modified>
</cp:coreProperties>
</file>

<file path=docProps/custom.xml><?xml version="1.0" encoding="utf-8"?>
<Properties xmlns="http://schemas.openxmlformats.org/officeDocument/2006/custom-properties" xmlns:vt="http://schemas.openxmlformats.org/officeDocument/2006/docPropsVTypes"/>
</file>