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CD10" w14:textId="50A90E9C" w:rsidR="0033191E" w:rsidRDefault="000A3838">
      <w:r>
        <w:rPr>
          <w:noProof/>
        </w:rPr>
        <w:drawing>
          <wp:inline distT="0" distB="0" distL="0" distR="0" wp14:anchorId="00A24FD7" wp14:editId="532FD87C">
            <wp:extent cx="5612130" cy="3155315"/>
            <wp:effectExtent l="0" t="0" r="762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38"/>
    <w:rsid w:val="000A3838"/>
    <w:rsid w:val="00101A0B"/>
    <w:rsid w:val="0033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9CA1"/>
  <w15:chartTrackingRefBased/>
  <w15:docId w15:val="{DBF46D68-3380-4212-9997-AB30277E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Agreda</dc:creator>
  <cp:keywords/>
  <dc:description/>
  <cp:lastModifiedBy>David Agreda</cp:lastModifiedBy>
  <cp:revision>1</cp:revision>
  <dcterms:created xsi:type="dcterms:W3CDTF">2022-05-23T19:57:00Z</dcterms:created>
  <dcterms:modified xsi:type="dcterms:W3CDTF">2022-05-23T20:45:00Z</dcterms:modified>
</cp:coreProperties>
</file>