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50" w:rsidRDefault="00682435">
      <w:r>
        <w:t>Solo se pone que las butacas están al 50% en una porque una no ha empezado y la otra debe terminar para empezar la actual</w:t>
      </w:r>
    </w:p>
    <w:p w:rsidR="00707F06" w:rsidRDefault="00707F06">
      <w:r>
        <w:t>Captura de requisitos será búsqueda de proveedores y contratación</w:t>
      </w:r>
    </w:p>
    <w:p w:rsidR="00707F06" w:rsidRDefault="00707F06">
      <w:r>
        <w:t>Análisis=planificación</w:t>
      </w:r>
    </w:p>
    <w:p w:rsidR="00707F06" w:rsidRDefault="00707F06">
      <w:r>
        <w:t>Curva S</w:t>
      </w:r>
    </w:p>
    <w:p w:rsidR="00217577" w:rsidRDefault="00217577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DCD33A8" wp14:editId="54439CEE">
            <wp:simplePos x="0" y="0"/>
            <wp:positionH relativeFrom="margin">
              <wp:align>right</wp:align>
            </wp:positionH>
            <wp:positionV relativeFrom="paragraph">
              <wp:posOffset>2328545</wp:posOffset>
            </wp:positionV>
            <wp:extent cx="5400040" cy="501650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F06">
        <w:rPr>
          <w:noProof/>
          <w:lang w:eastAsia="es-ES"/>
        </w:rPr>
        <w:drawing>
          <wp:inline distT="0" distB="0" distL="0" distR="0" wp14:anchorId="18DB19E1" wp14:editId="287C7919">
            <wp:extent cx="5400040" cy="2287270"/>
            <wp:effectExtent l="0" t="0" r="10160" b="1778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17577" w:rsidRDefault="00217577"/>
    <w:p w:rsidR="00217577" w:rsidRDefault="00217577"/>
    <w:p w:rsidR="00707F06" w:rsidRDefault="00707F06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AFDF6" wp14:editId="7C129671">
                <wp:simplePos x="0" y="0"/>
                <wp:positionH relativeFrom="column">
                  <wp:posOffset>12026265</wp:posOffset>
                </wp:positionH>
                <wp:positionV relativeFrom="paragraph">
                  <wp:posOffset>-382270</wp:posOffset>
                </wp:positionV>
                <wp:extent cx="1762124" cy="2743200"/>
                <wp:effectExtent l="0" t="0" r="10160" b="1905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4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F06" w:rsidRDefault="00707F06" w:rsidP="00707F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gráfico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muestra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costo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acumulado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y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costo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trimestre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707F06" w:rsidRDefault="00707F06" w:rsidP="00707F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costos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período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diferente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selecciona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opción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Editar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en la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campos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707F06" w:rsidRDefault="00707F06" w:rsidP="00707F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siguiente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tabla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muestra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información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costos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todas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las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tareas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superior.</w:t>
                            </w:r>
                          </w:p>
                          <w:p w:rsidR="00707F06" w:rsidRDefault="00707F06" w:rsidP="00707F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estadísticas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costo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todas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las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tareas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establece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esquema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en la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campos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004AFDF6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946.95pt;margin-top:-30.1pt;width:138.75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" fillcolor="white [3201]" strokecolor="#7f7f7f [1612]" strokeweight="1pt">
                <v:stroke dashstyle="1 1"/>
                <v:textbox>
                  <w:txbxContent>
                    <w:p w:rsidR="00707F06" w:rsidRDefault="00707F06" w:rsidP="00707F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gráfico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muestra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costo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acumulado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del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y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costo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por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trimestre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707F06" w:rsidRDefault="00707F06" w:rsidP="00707F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Para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ver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los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costos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un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período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diferente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selecciona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opción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Editar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en la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campos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707F06" w:rsidRDefault="00707F06" w:rsidP="00707F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siguiente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tabla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muestra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información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sobre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los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costos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todas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las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tareas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nivel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superior.</w:t>
                      </w:r>
                    </w:p>
                    <w:p w:rsidR="00707F06" w:rsidRDefault="00707F06" w:rsidP="00707F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Para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ver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estadísticas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del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costo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todas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las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tareas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establece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nivel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esquema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en la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campos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7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35"/>
    <w:rsid w:val="00145950"/>
    <w:rsid w:val="00217577"/>
    <w:rsid w:val="003860F1"/>
    <w:rsid w:val="00682435"/>
    <w:rsid w:val="00707F06"/>
    <w:rsid w:val="009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E717D-9A16-4F65-BBC8-3D1243F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8EF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80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8E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8EF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707F06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Costo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febrero 2015</c:v>
              </c:pt>
              <c:pt idx="1">
                <c:v>marzo 2015</c:v>
              </c:pt>
              <c:pt idx="2">
                <c:v>abril 2015</c:v>
              </c:pt>
              <c:pt idx="3">
                <c:v>mayo 2015</c:v>
              </c:pt>
              <c:pt idx="4">
                <c:v>junio 2015</c:v>
              </c:pt>
              <c:pt idx="5">
                <c:v>julio 2015</c:v>
              </c:pt>
              <c:pt idx="6">
                <c:v>agosto 2015</c:v>
              </c:pt>
              <c:pt idx="7">
                <c:v>septiembre 2015</c:v>
              </c:pt>
            </c:strLit>
          </c:cat>
          <c:val>
            <c:numLit>
              <c:formatCode>#,##0.00\ \€</c:formatCode>
              <c:ptCount val="8"/>
              <c:pt idx="0">
                <c:v>56694.035931174083</c:v>
              </c:pt>
              <c:pt idx="1">
                <c:v>97039.326515407098</c:v>
              </c:pt>
              <c:pt idx="2">
                <c:v>91651.041472416458</c:v>
              </c:pt>
              <c:pt idx="3">
                <c:v>78542.265840220396</c:v>
              </c:pt>
              <c:pt idx="4">
                <c:v>53800.082644628099</c:v>
              </c:pt>
              <c:pt idx="5">
                <c:v>148631.11111111112</c:v>
              </c:pt>
              <c:pt idx="6">
                <c:v>134328.88888888888</c:v>
              </c:pt>
              <c:pt idx="7">
                <c:v>65400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23450144"/>
        <c:axId val="723451232"/>
      </c:barChart>
      <c:lineChart>
        <c:grouping val="standard"/>
        <c:varyColors val="0"/>
        <c:ser>
          <c:idx val="1"/>
          <c:order val="1"/>
          <c:tx>
            <c:v>Costo acumulado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febrero 2015</c:v>
              </c:pt>
              <c:pt idx="1">
                <c:v>marzo 2015</c:v>
              </c:pt>
              <c:pt idx="2">
                <c:v>abril 2015</c:v>
              </c:pt>
              <c:pt idx="3">
                <c:v>mayo 2015</c:v>
              </c:pt>
              <c:pt idx="4">
                <c:v>junio 2015</c:v>
              </c:pt>
              <c:pt idx="5">
                <c:v>julio 2015</c:v>
              </c:pt>
              <c:pt idx="6">
                <c:v>agosto 2015</c:v>
              </c:pt>
              <c:pt idx="7">
                <c:v>septiembre 2015</c:v>
              </c:pt>
            </c:strLit>
          </c:cat>
          <c:val>
            <c:numLit>
              <c:formatCode>#,##0.00\ \€</c:formatCode>
              <c:ptCount val="8"/>
              <c:pt idx="0">
                <c:v>56694.035931174083</c:v>
              </c:pt>
              <c:pt idx="1">
                <c:v>153733.36244658119</c:v>
              </c:pt>
              <c:pt idx="2">
                <c:v>245384.40391899768</c:v>
              </c:pt>
              <c:pt idx="3">
                <c:v>323926.66975921812</c:v>
              </c:pt>
              <c:pt idx="4">
                <c:v>377726.75240384619</c:v>
              </c:pt>
              <c:pt idx="5">
                <c:v>526357.86351495725</c:v>
              </c:pt>
              <c:pt idx="6">
                <c:v>660686.75240384613</c:v>
              </c:pt>
              <c:pt idx="7">
                <c:v>726086.75240384613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3452864"/>
        <c:axId val="723453408"/>
      </c:lineChart>
      <c:catAx>
        <c:axId val="72345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23451232"/>
        <c:crosses val="autoZero"/>
        <c:auto val="1"/>
        <c:lblAlgn val="ctr"/>
        <c:lblOffset val="100"/>
        <c:noMultiLvlLbl val="0"/>
      </c:catAx>
      <c:valAx>
        <c:axId val="72345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\€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23450144"/>
        <c:crosses val="autoZero"/>
        <c:crossBetween val="between"/>
      </c:valAx>
      <c:valAx>
        <c:axId val="723453408"/>
        <c:scaling>
          <c:orientation val="minMax"/>
        </c:scaling>
        <c:delete val="0"/>
        <c:axPos val="r"/>
        <c:numFmt formatCode="#,##0.00\ \€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23452864"/>
        <c:crosses val="max"/>
        <c:crossBetween val="between"/>
      </c:valAx>
      <c:catAx>
        <c:axId val="7234528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234534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Miau</dc:creator>
  <cp:keywords/>
  <dc:description/>
  <cp:lastModifiedBy>Miau</cp:lastModifiedBy>
  <cp:revision>2</cp:revision>
  <dcterms:created xsi:type="dcterms:W3CDTF">2015-03-25T15:27:00Z</dcterms:created>
  <dcterms:modified xsi:type="dcterms:W3CDTF">2015-03-25T16:26:00Z</dcterms:modified>
</cp:coreProperties>
</file>