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FBE" w:rsidRDefault="00C44FBE" w:rsidP="000A5D75">
      <w:pPr>
        <w:pStyle w:val="Title"/>
        <w:rPr>
          <w:lang w:val="en-US"/>
        </w:rPr>
      </w:pPr>
      <w:bookmarkStart w:id="0" w:name="_GoBack"/>
      <w:bookmarkEnd w:id="0"/>
    </w:p>
    <w:p w:rsidR="00126534" w:rsidRDefault="00E43BEA" w:rsidP="000A5D75">
      <w:pPr>
        <w:pStyle w:val="Title"/>
        <w:rPr>
          <w:lang w:val="en-US"/>
        </w:rPr>
      </w:pPr>
      <w:r>
        <w:rPr>
          <w:lang w:val="en-US"/>
        </w:rPr>
        <w:t xml:space="preserve">Building </w:t>
      </w:r>
      <w:r w:rsidR="007976CA">
        <w:rPr>
          <w:lang w:val="en-US"/>
        </w:rPr>
        <w:t xml:space="preserve">Modern </w:t>
      </w:r>
      <w:r w:rsidR="00754197">
        <w:rPr>
          <w:lang w:val="en-US"/>
        </w:rPr>
        <w:t xml:space="preserve">Cloud-Native </w:t>
      </w:r>
      <w:r w:rsidR="007976CA">
        <w:rPr>
          <w:lang w:val="en-US"/>
        </w:rPr>
        <w:t>A</w:t>
      </w:r>
      <w:r>
        <w:rPr>
          <w:lang w:val="en-US"/>
        </w:rPr>
        <w:t>pplications</w:t>
      </w:r>
      <w:r w:rsidR="008F1128">
        <w:rPr>
          <w:lang w:val="en-US"/>
        </w:rPr>
        <w:t xml:space="preserve"> </w:t>
      </w:r>
      <w:r w:rsidR="006C58CF">
        <w:rPr>
          <w:lang w:val="en-US"/>
        </w:rPr>
        <w:t xml:space="preserve">- </w:t>
      </w:r>
    </w:p>
    <w:p w:rsidR="00B729B9" w:rsidRDefault="00FB231A" w:rsidP="000A5D75">
      <w:pPr>
        <w:pStyle w:val="Title"/>
        <w:rPr>
          <w:lang w:val="en-US"/>
        </w:rPr>
      </w:pPr>
      <w:r>
        <w:rPr>
          <w:lang w:val="en-US"/>
        </w:rPr>
        <w:t>A</w:t>
      </w:r>
      <w:r w:rsidR="00AC1228">
        <w:rPr>
          <w:lang w:val="en-US"/>
        </w:rPr>
        <w:t xml:space="preserve"> Practitioner’s handbook</w:t>
      </w:r>
    </w:p>
    <w:p w:rsidR="00EE6FE0" w:rsidRDefault="00EE6FE0" w:rsidP="00EE6FE0">
      <w:pPr>
        <w:rPr>
          <w:lang w:val="en-US"/>
        </w:rPr>
      </w:pPr>
    </w:p>
    <w:p w:rsidR="00EE6FE0" w:rsidRDefault="00EE6FE0" w:rsidP="00EE6FE0">
      <w:pPr>
        <w:rPr>
          <w:lang w:val="en-US"/>
        </w:rPr>
      </w:pPr>
    </w:p>
    <w:p w:rsidR="007B0EE2" w:rsidRDefault="007B0EE2" w:rsidP="00EE6FE0">
      <w:pPr>
        <w:rPr>
          <w:lang w:val="en-US"/>
        </w:rPr>
      </w:pPr>
    </w:p>
    <w:p w:rsidR="007B0EE2" w:rsidRDefault="007B0EE2" w:rsidP="00EE6FE0">
      <w:pPr>
        <w:rPr>
          <w:lang w:val="en-US"/>
        </w:rPr>
      </w:pPr>
    </w:p>
    <w:p w:rsidR="007B0EE2" w:rsidRDefault="007B0EE2" w:rsidP="00EE6FE0">
      <w:pPr>
        <w:rPr>
          <w:lang w:val="en-US"/>
        </w:rPr>
      </w:pPr>
    </w:p>
    <w:p w:rsidR="007B0EE2" w:rsidRDefault="007B0EE2" w:rsidP="00EE6FE0">
      <w:pPr>
        <w:rPr>
          <w:lang w:val="en-US"/>
        </w:rPr>
      </w:pPr>
    </w:p>
    <w:p w:rsidR="007B0EE2" w:rsidRDefault="007B0EE2" w:rsidP="00EE6FE0">
      <w:pPr>
        <w:rPr>
          <w:lang w:val="en-US"/>
        </w:rPr>
      </w:pPr>
    </w:p>
    <w:p w:rsidR="00EE6FE0" w:rsidRDefault="00EE6FE0" w:rsidP="00EE6FE0">
      <w:pPr>
        <w:rPr>
          <w:lang w:val="en-US"/>
        </w:rPr>
      </w:pPr>
    </w:p>
    <w:p w:rsidR="00EE6FE0" w:rsidRDefault="00EE6FE0" w:rsidP="00EE6FE0">
      <w:pPr>
        <w:rPr>
          <w:lang w:val="en-US"/>
        </w:rPr>
      </w:pPr>
    </w:p>
    <w:p w:rsidR="00EE6FE0" w:rsidRDefault="00EE6FE0" w:rsidP="00EE6FE0">
      <w:pPr>
        <w:pStyle w:val="Heading2"/>
        <w:numPr>
          <w:ilvl w:val="0"/>
          <w:numId w:val="0"/>
        </w:numPr>
        <w:jc w:val="right"/>
        <w:rPr>
          <w:lang w:val="en-US"/>
        </w:rPr>
      </w:pPr>
      <w:r>
        <w:rPr>
          <w:lang w:val="en-US"/>
        </w:rPr>
        <w:t>Author:</w:t>
      </w:r>
    </w:p>
    <w:p w:rsidR="00EE6FE0" w:rsidRPr="00EE6FE0" w:rsidRDefault="00EE6FE0" w:rsidP="00EE6FE0">
      <w:pPr>
        <w:pStyle w:val="Heading6"/>
        <w:numPr>
          <w:ilvl w:val="0"/>
          <w:numId w:val="0"/>
        </w:numPr>
        <w:jc w:val="right"/>
        <w:rPr>
          <w:rStyle w:val="Strong"/>
          <w:lang w:val="en-US"/>
        </w:rPr>
      </w:pPr>
      <w:r w:rsidRPr="00EE6FE0">
        <w:rPr>
          <w:rStyle w:val="Strong"/>
          <w:lang w:val="en-US"/>
        </w:rPr>
        <w:t>Srikanth Kotekar, Tata Consultancy Services Ltd.</w:t>
      </w:r>
    </w:p>
    <w:p w:rsidR="007B0EE2" w:rsidRDefault="007B0EE2" w:rsidP="00EE6FE0">
      <w:pPr>
        <w:rPr>
          <w:lang w:val="en-US"/>
        </w:rPr>
      </w:pPr>
    </w:p>
    <w:p w:rsidR="007B0EE2" w:rsidRDefault="007B0EE2" w:rsidP="00EE6FE0">
      <w:pPr>
        <w:rPr>
          <w:lang w:val="en-US"/>
        </w:rPr>
      </w:pPr>
    </w:p>
    <w:p w:rsidR="007B0EE2" w:rsidRDefault="007B0EE2" w:rsidP="00EE6FE0">
      <w:pPr>
        <w:rPr>
          <w:lang w:val="en-US"/>
        </w:rPr>
      </w:pPr>
    </w:p>
    <w:p w:rsidR="007B0EE2" w:rsidRDefault="007B0EE2" w:rsidP="00EE6FE0">
      <w:pPr>
        <w:rPr>
          <w:lang w:val="en-US"/>
        </w:rPr>
      </w:pPr>
    </w:p>
    <w:p w:rsidR="00EE6FE0" w:rsidRPr="00EE6FE0" w:rsidRDefault="00EE6FE0" w:rsidP="00EE6FE0">
      <w:pPr>
        <w:pStyle w:val="Heading3"/>
        <w:numPr>
          <w:ilvl w:val="0"/>
          <w:numId w:val="0"/>
        </w:numPr>
        <w:rPr>
          <w:b/>
          <w:lang w:val="en-US"/>
        </w:rPr>
      </w:pPr>
      <w:r w:rsidRPr="00EE6FE0">
        <w:rPr>
          <w:b/>
          <w:lang w:val="en-US"/>
        </w:rPr>
        <w:t>ABSTRACT:</w:t>
      </w:r>
    </w:p>
    <w:p w:rsidR="00EE6FE0" w:rsidRDefault="00EE6FE0" w:rsidP="00EE6FE0">
      <w:pPr>
        <w:rPr>
          <w:rFonts w:ascii="Segoe UI" w:hAnsi="Segoe UI" w:cs="Segoe UI"/>
          <w:sz w:val="22"/>
          <w:lang w:val="en-US"/>
        </w:rPr>
      </w:pPr>
      <w:r w:rsidRPr="00EE6FE0">
        <w:rPr>
          <w:rFonts w:ascii="Segoe UI" w:hAnsi="Segoe UI" w:cs="Segoe UI"/>
          <w:sz w:val="22"/>
          <w:lang w:val="en-US"/>
        </w:rPr>
        <w:t xml:space="preserve">The intent of this guide is to serve as a handbook for architects who are in process of </w:t>
      </w:r>
      <w:r>
        <w:rPr>
          <w:rFonts w:ascii="Segoe UI" w:hAnsi="Segoe UI" w:cs="Segoe UI"/>
          <w:sz w:val="22"/>
          <w:lang w:val="en-US"/>
        </w:rPr>
        <w:t xml:space="preserve">either migrating </w:t>
      </w:r>
      <w:r w:rsidR="007B0EE2">
        <w:rPr>
          <w:rFonts w:ascii="Segoe UI" w:hAnsi="Segoe UI" w:cs="Segoe UI"/>
          <w:sz w:val="22"/>
          <w:lang w:val="en-US"/>
        </w:rPr>
        <w:t>“</w:t>
      </w:r>
      <w:r>
        <w:rPr>
          <w:rFonts w:ascii="Segoe UI" w:hAnsi="Segoe UI" w:cs="Segoe UI"/>
          <w:sz w:val="22"/>
          <w:lang w:val="en-US"/>
        </w:rPr>
        <w:t>traditionally</w:t>
      </w:r>
      <w:r w:rsidR="007B0EE2">
        <w:rPr>
          <w:rFonts w:ascii="Segoe UI" w:hAnsi="Segoe UI" w:cs="Segoe UI"/>
          <w:sz w:val="22"/>
          <w:lang w:val="en-US"/>
        </w:rPr>
        <w:t>”</w:t>
      </w:r>
      <w:r>
        <w:rPr>
          <w:rFonts w:ascii="Segoe UI" w:hAnsi="Segoe UI" w:cs="Segoe UI"/>
          <w:sz w:val="22"/>
          <w:lang w:val="en-US"/>
        </w:rPr>
        <w:t xml:space="preserve"> built applications to a cloud platform (</w:t>
      </w:r>
      <w:r w:rsidR="007B0EE2">
        <w:rPr>
          <w:rFonts w:ascii="Segoe UI" w:hAnsi="Segoe UI" w:cs="Segoe UI"/>
          <w:sz w:val="22"/>
          <w:lang w:val="en-US"/>
        </w:rPr>
        <w:t>either on premise, private or public cloud</w:t>
      </w:r>
      <w:r>
        <w:rPr>
          <w:rFonts w:ascii="Segoe UI" w:hAnsi="Segoe UI" w:cs="Segoe UI"/>
          <w:sz w:val="22"/>
          <w:lang w:val="en-US"/>
        </w:rPr>
        <w:t>)</w:t>
      </w:r>
      <w:r w:rsidR="007B0EE2">
        <w:rPr>
          <w:rFonts w:ascii="Segoe UI" w:hAnsi="Segoe UI" w:cs="Segoe UI"/>
          <w:sz w:val="22"/>
          <w:lang w:val="en-US"/>
        </w:rPr>
        <w:t xml:space="preserve"> or embarking on a journey to build new applications from scratch that must exhibit capabilities of reliability, scalability and ability to change to support business aspirations. </w:t>
      </w:r>
    </w:p>
    <w:p w:rsidR="00391D4D" w:rsidRPr="00391D4D" w:rsidRDefault="00391D4D" w:rsidP="00391D4D">
      <w:pPr>
        <w:rPr>
          <w:rFonts w:ascii="Segoe UI" w:hAnsi="Segoe UI" w:cs="Segoe UI"/>
          <w:sz w:val="22"/>
          <w:lang w:val="en-US"/>
        </w:rPr>
      </w:pPr>
      <w:r w:rsidRPr="00391D4D">
        <w:rPr>
          <w:rFonts w:ascii="Segoe UI" w:hAnsi="Segoe UI" w:cs="Segoe UI"/>
          <w:sz w:val="22"/>
          <w:lang w:val="en-US"/>
        </w:rPr>
        <w:t xml:space="preserve">While an architect now has a big suite of ready-to-use cloud services to pick and choose from, it is difficult to understand the tradeoffs and handoffs between what cloud platforms will handle and what the application is expected to handle. Having an understanding of the core cloud native implementation patterns can give a good starting point for gauging the capabilities needed in choosing the right technology stack.  </w:t>
      </w:r>
    </w:p>
    <w:p w:rsidR="00391D4D" w:rsidRPr="00EE6FE0" w:rsidRDefault="00391D4D" w:rsidP="00EE6FE0">
      <w:pPr>
        <w:rPr>
          <w:rFonts w:ascii="Segoe UI" w:hAnsi="Segoe UI" w:cs="Segoe UI"/>
          <w:sz w:val="22"/>
          <w:lang w:val="en-US"/>
        </w:rPr>
      </w:pPr>
    </w:p>
    <w:p w:rsidR="00EE6FE0" w:rsidRDefault="00EE6FE0" w:rsidP="00EE6FE0">
      <w:pPr>
        <w:rPr>
          <w:lang w:val="en-US"/>
        </w:rPr>
      </w:pPr>
    </w:p>
    <w:p w:rsidR="00021D28" w:rsidRDefault="00021D28" w:rsidP="004318F4">
      <w:pPr>
        <w:rPr>
          <w:lang w:val="en-US"/>
        </w:rPr>
      </w:pPr>
    </w:p>
    <w:sdt>
      <w:sdtPr>
        <w:rPr>
          <w:smallCaps w:val="0"/>
          <w:spacing w:val="0"/>
          <w:sz w:val="20"/>
          <w:szCs w:val="20"/>
          <w:lang w:bidi="ar-SA"/>
        </w:rPr>
        <w:id w:val="-48466001"/>
        <w:docPartObj>
          <w:docPartGallery w:val="Table of Contents"/>
          <w:docPartUnique/>
        </w:docPartObj>
      </w:sdtPr>
      <w:sdtEndPr>
        <w:rPr>
          <w:b/>
          <w:bCs/>
          <w:noProof/>
        </w:rPr>
      </w:sdtEndPr>
      <w:sdtContent>
        <w:p w:rsidR="00596AA8" w:rsidRPr="00AC1228" w:rsidRDefault="00596AA8" w:rsidP="00ED6603">
          <w:pPr>
            <w:pStyle w:val="TOCHeading"/>
            <w:numPr>
              <w:ilvl w:val="0"/>
              <w:numId w:val="0"/>
            </w:numPr>
            <w:rPr>
              <w:lang w:val="en-US"/>
            </w:rPr>
          </w:pPr>
          <w:r w:rsidRPr="00AC1228">
            <w:rPr>
              <w:lang w:val="en-US"/>
            </w:rPr>
            <w:t>Contents</w:t>
          </w:r>
        </w:p>
        <w:p w:rsidR="00D53A98" w:rsidRDefault="00072E71">
          <w:pPr>
            <w:pStyle w:val="TOC1"/>
            <w:tabs>
              <w:tab w:val="left" w:pos="400"/>
              <w:tab w:val="right" w:leader="dot" w:pos="9628"/>
            </w:tabs>
            <w:rPr>
              <w:rFonts w:cstheme="minorBidi"/>
              <w:b w:val="0"/>
              <w:bCs w:val="0"/>
              <w:caps w:val="0"/>
              <w:noProof/>
              <w:sz w:val="22"/>
              <w:szCs w:val="22"/>
              <w:lang w:eastAsia="nb-NO"/>
            </w:rPr>
          </w:pPr>
          <w:r>
            <w:rPr>
              <w:b w:val="0"/>
              <w:bCs w:val="0"/>
              <w:i/>
              <w:iCs/>
              <w:caps w:val="0"/>
              <w:smallCaps/>
            </w:rPr>
            <w:fldChar w:fldCharType="begin"/>
          </w:r>
          <w:r>
            <w:rPr>
              <w:b w:val="0"/>
              <w:bCs w:val="0"/>
              <w:i/>
              <w:iCs/>
              <w:caps w:val="0"/>
              <w:smallCaps/>
            </w:rPr>
            <w:instrText xml:space="preserve"> TOC \o "1-4" \h \z \u </w:instrText>
          </w:r>
          <w:r>
            <w:rPr>
              <w:b w:val="0"/>
              <w:bCs w:val="0"/>
              <w:i/>
              <w:iCs/>
              <w:caps w:val="0"/>
              <w:smallCaps/>
            </w:rPr>
            <w:fldChar w:fldCharType="separate"/>
          </w:r>
          <w:hyperlink w:anchor="_Toc16019262" w:history="1">
            <w:r w:rsidR="00D53A98" w:rsidRPr="00427FB9">
              <w:rPr>
                <w:rStyle w:val="Hyperlink"/>
                <w:noProof/>
                <w:lang w:val="en-US"/>
              </w:rPr>
              <w:t>1</w:t>
            </w:r>
            <w:r w:rsidR="00D53A98">
              <w:rPr>
                <w:rFonts w:cstheme="minorBidi"/>
                <w:b w:val="0"/>
                <w:bCs w:val="0"/>
                <w:caps w:val="0"/>
                <w:noProof/>
                <w:sz w:val="22"/>
                <w:szCs w:val="22"/>
                <w:lang w:eastAsia="nb-NO"/>
              </w:rPr>
              <w:tab/>
            </w:r>
            <w:r w:rsidR="00D53A98" w:rsidRPr="00427FB9">
              <w:rPr>
                <w:rStyle w:val="Hyperlink"/>
                <w:noProof/>
                <w:lang w:val="en-US"/>
              </w:rPr>
              <w:t>Introduction</w:t>
            </w:r>
            <w:r w:rsidR="00D53A98">
              <w:rPr>
                <w:noProof/>
                <w:webHidden/>
              </w:rPr>
              <w:tab/>
            </w:r>
            <w:r w:rsidR="00D53A98">
              <w:rPr>
                <w:noProof/>
                <w:webHidden/>
              </w:rPr>
              <w:fldChar w:fldCharType="begin"/>
            </w:r>
            <w:r w:rsidR="00D53A98">
              <w:rPr>
                <w:noProof/>
                <w:webHidden/>
              </w:rPr>
              <w:instrText xml:space="preserve"> PAGEREF _Toc16019262 \h </w:instrText>
            </w:r>
            <w:r w:rsidR="00D53A98">
              <w:rPr>
                <w:noProof/>
                <w:webHidden/>
              </w:rPr>
            </w:r>
            <w:r w:rsidR="00D53A98">
              <w:rPr>
                <w:noProof/>
                <w:webHidden/>
              </w:rPr>
              <w:fldChar w:fldCharType="separate"/>
            </w:r>
            <w:r w:rsidR="00622793">
              <w:rPr>
                <w:noProof/>
                <w:webHidden/>
              </w:rPr>
              <w:t>2</w:t>
            </w:r>
            <w:r w:rsidR="00D53A98">
              <w:rPr>
                <w:noProof/>
                <w:webHidden/>
              </w:rPr>
              <w:fldChar w:fldCharType="end"/>
            </w:r>
          </w:hyperlink>
        </w:p>
        <w:p w:rsidR="00D53A98" w:rsidRDefault="00EE6FE0">
          <w:pPr>
            <w:pStyle w:val="TOC1"/>
            <w:tabs>
              <w:tab w:val="left" w:pos="400"/>
              <w:tab w:val="right" w:leader="dot" w:pos="9628"/>
            </w:tabs>
            <w:rPr>
              <w:rFonts w:cstheme="minorBidi"/>
              <w:b w:val="0"/>
              <w:bCs w:val="0"/>
              <w:caps w:val="0"/>
              <w:noProof/>
              <w:sz w:val="22"/>
              <w:szCs w:val="22"/>
              <w:lang w:eastAsia="nb-NO"/>
            </w:rPr>
          </w:pPr>
          <w:hyperlink w:anchor="_Toc16019263" w:history="1">
            <w:r w:rsidR="00D53A98" w:rsidRPr="00427FB9">
              <w:rPr>
                <w:rStyle w:val="Hyperlink"/>
                <w:noProof/>
                <w:lang w:val="en-US"/>
              </w:rPr>
              <w:t>2</w:t>
            </w:r>
            <w:r w:rsidR="00D53A98">
              <w:rPr>
                <w:rFonts w:cstheme="minorBidi"/>
                <w:b w:val="0"/>
                <w:bCs w:val="0"/>
                <w:caps w:val="0"/>
                <w:noProof/>
                <w:sz w:val="22"/>
                <w:szCs w:val="22"/>
                <w:lang w:eastAsia="nb-NO"/>
              </w:rPr>
              <w:tab/>
            </w:r>
            <w:r w:rsidR="00D53A98" w:rsidRPr="00427FB9">
              <w:rPr>
                <w:rStyle w:val="Hyperlink"/>
                <w:noProof/>
                <w:lang w:val="en-US"/>
              </w:rPr>
              <w:t>Architecture Goals (What are the key drivers?)</w:t>
            </w:r>
            <w:r w:rsidR="00D53A98">
              <w:rPr>
                <w:noProof/>
                <w:webHidden/>
              </w:rPr>
              <w:tab/>
            </w:r>
            <w:r w:rsidR="00D53A98">
              <w:rPr>
                <w:noProof/>
                <w:webHidden/>
              </w:rPr>
              <w:fldChar w:fldCharType="begin"/>
            </w:r>
            <w:r w:rsidR="00D53A98">
              <w:rPr>
                <w:noProof/>
                <w:webHidden/>
              </w:rPr>
              <w:instrText xml:space="preserve"> PAGEREF _Toc16019263 \h </w:instrText>
            </w:r>
            <w:r w:rsidR="00D53A98">
              <w:rPr>
                <w:noProof/>
                <w:webHidden/>
              </w:rPr>
            </w:r>
            <w:r w:rsidR="00D53A98">
              <w:rPr>
                <w:noProof/>
                <w:webHidden/>
              </w:rPr>
              <w:fldChar w:fldCharType="separate"/>
            </w:r>
            <w:r w:rsidR="00622793">
              <w:rPr>
                <w:noProof/>
                <w:webHidden/>
              </w:rPr>
              <w:t>3</w:t>
            </w:r>
            <w:r w:rsidR="00D53A98">
              <w:rPr>
                <w:noProof/>
                <w:webHidden/>
              </w:rPr>
              <w:fldChar w:fldCharType="end"/>
            </w:r>
          </w:hyperlink>
        </w:p>
        <w:p w:rsidR="00D53A98" w:rsidRDefault="00EE6FE0">
          <w:pPr>
            <w:pStyle w:val="TOC1"/>
            <w:tabs>
              <w:tab w:val="left" w:pos="400"/>
              <w:tab w:val="right" w:leader="dot" w:pos="9628"/>
            </w:tabs>
            <w:rPr>
              <w:rFonts w:cstheme="minorBidi"/>
              <w:b w:val="0"/>
              <w:bCs w:val="0"/>
              <w:caps w:val="0"/>
              <w:noProof/>
              <w:sz w:val="22"/>
              <w:szCs w:val="22"/>
              <w:lang w:eastAsia="nb-NO"/>
            </w:rPr>
          </w:pPr>
          <w:hyperlink w:anchor="_Toc16019264" w:history="1">
            <w:r w:rsidR="00D53A98" w:rsidRPr="00427FB9">
              <w:rPr>
                <w:rStyle w:val="Hyperlink"/>
                <w:noProof/>
                <w:lang w:val="en-US"/>
              </w:rPr>
              <w:t>3</w:t>
            </w:r>
            <w:r w:rsidR="00D53A98">
              <w:rPr>
                <w:rFonts w:cstheme="minorBidi"/>
                <w:b w:val="0"/>
                <w:bCs w:val="0"/>
                <w:caps w:val="0"/>
                <w:noProof/>
                <w:sz w:val="22"/>
                <w:szCs w:val="22"/>
                <w:lang w:eastAsia="nb-NO"/>
              </w:rPr>
              <w:tab/>
            </w:r>
            <w:r w:rsidR="00D53A98" w:rsidRPr="00427FB9">
              <w:rPr>
                <w:rStyle w:val="Hyperlink"/>
                <w:noProof/>
                <w:lang w:val="en-US"/>
              </w:rPr>
              <w:t>Cloud-Native Architecture (What are the key Architecture Principles?)</w:t>
            </w:r>
            <w:r w:rsidR="00D53A98">
              <w:rPr>
                <w:noProof/>
                <w:webHidden/>
              </w:rPr>
              <w:tab/>
            </w:r>
            <w:r w:rsidR="00D53A98">
              <w:rPr>
                <w:noProof/>
                <w:webHidden/>
              </w:rPr>
              <w:fldChar w:fldCharType="begin"/>
            </w:r>
            <w:r w:rsidR="00D53A98">
              <w:rPr>
                <w:noProof/>
                <w:webHidden/>
              </w:rPr>
              <w:instrText xml:space="preserve"> PAGEREF _Toc16019264 \h </w:instrText>
            </w:r>
            <w:r w:rsidR="00D53A98">
              <w:rPr>
                <w:noProof/>
                <w:webHidden/>
              </w:rPr>
            </w:r>
            <w:r w:rsidR="00D53A98">
              <w:rPr>
                <w:noProof/>
                <w:webHidden/>
              </w:rPr>
              <w:fldChar w:fldCharType="separate"/>
            </w:r>
            <w:r w:rsidR="00622793">
              <w:rPr>
                <w:noProof/>
                <w:webHidden/>
              </w:rPr>
              <w:t>4</w:t>
            </w:r>
            <w:r w:rsidR="00D53A98">
              <w:rPr>
                <w:noProof/>
                <w:webHidden/>
              </w:rPr>
              <w:fldChar w:fldCharType="end"/>
            </w:r>
          </w:hyperlink>
        </w:p>
        <w:p w:rsidR="00D53A98" w:rsidRDefault="00EE6FE0">
          <w:pPr>
            <w:pStyle w:val="TOC1"/>
            <w:tabs>
              <w:tab w:val="left" w:pos="400"/>
              <w:tab w:val="right" w:leader="dot" w:pos="9628"/>
            </w:tabs>
            <w:rPr>
              <w:rFonts w:cstheme="minorBidi"/>
              <w:b w:val="0"/>
              <w:bCs w:val="0"/>
              <w:caps w:val="0"/>
              <w:noProof/>
              <w:sz w:val="22"/>
              <w:szCs w:val="22"/>
              <w:lang w:eastAsia="nb-NO"/>
            </w:rPr>
          </w:pPr>
          <w:hyperlink w:anchor="_Toc16019265" w:history="1">
            <w:r w:rsidR="00D53A98" w:rsidRPr="00427FB9">
              <w:rPr>
                <w:rStyle w:val="Hyperlink"/>
                <w:noProof/>
                <w:lang w:val="en-US"/>
              </w:rPr>
              <w:t>4</w:t>
            </w:r>
            <w:r w:rsidR="00D53A98">
              <w:rPr>
                <w:rFonts w:cstheme="minorBidi"/>
                <w:b w:val="0"/>
                <w:bCs w:val="0"/>
                <w:caps w:val="0"/>
                <w:noProof/>
                <w:sz w:val="22"/>
                <w:szCs w:val="22"/>
                <w:lang w:eastAsia="nb-NO"/>
              </w:rPr>
              <w:tab/>
            </w:r>
            <w:r w:rsidR="00D53A98" w:rsidRPr="00427FB9">
              <w:rPr>
                <w:rStyle w:val="Hyperlink"/>
                <w:noProof/>
                <w:lang w:val="en-US"/>
              </w:rPr>
              <w:t>Cloud-native Application patterns (How do we achieve these principles?)</w:t>
            </w:r>
            <w:r w:rsidR="00D53A98">
              <w:rPr>
                <w:noProof/>
                <w:webHidden/>
              </w:rPr>
              <w:tab/>
            </w:r>
            <w:r w:rsidR="00D53A98">
              <w:rPr>
                <w:noProof/>
                <w:webHidden/>
              </w:rPr>
              <w:fldChar w:fldCharType="begin"/>
            </w:r>
            <w:r w:rsidR="00D53A98">
              <w:rPr>
                <w:noProof/>
                <w:webHidden/>
              </w:rPr>
              <w:instrText xml:space="preserve"> PAGEREF _Toc16019265 \h </w:instrText>
            </w:r>
            <w:r w:rsidR="00D53A98">
              <w:rPr>
                <w:noProof/>
                <w:webHidden/>
              </w:rPr>
            </w:r>
            <w:r w:rsidR="00D53A98">
              <w:rPr>
                <w:noProof/>
                <w:webHidden/>
              </w:rPr>
              <w:fldChar w:fldCharType="separate"/>
            </w:r>
            <w:r w:rsidR="00622793">
              <w:rPr>
                <w:noProof/>
                <w:webHidden/>
              </w:rPr>
              <w:t>5</w:t>
            </w:r>
            <w:r w:rsidR="00D53A98">
              <w:rPr>
                <w:noProof/>
                <w:webHidden/>
              </w:rPr>
              <w:fldChar w:fldCharType="end"/>
            </w:r>
          </w:hyperlink>
        </w:p>
        <w:p w:rsidR="00D53A98" w:rsidRDefault="00EE6FE0">
          <w:pPr>
            <w:pStyle w:val="TOC2"/>
            <w:tabs>
              <w:tab w:val="left" w:pos="800"/>
              <w:tab w:val="right" w:leader="dot" w:pos="9628"/>
            </w:tabs>
            <w:rPr>
              <w:rFonts w:cstheme="minorBidi"/>
              <w:smallCaps w:val="0"/>
              <w:noProof/>
              <w:sz w:val="22"/>
              <w:szCs w:val="22"/>
              <w:lang w:eastAsia="nb-NO"/>
            </w:rPr>
          </w:pPr>
          <w:hyperlink w:anchor="_Toc16019266" w:history="1">
            <w:r w:rsidR="00D53A98" w:rsidRPr="00427FB9">
              <w:rPr>
                <w:rStyle w:val="Hyperlink"/>
                <w:rFonts w:eastAsia="Times New Roman"/>
                <w:noProof/>
                <w:lang w:val="en-US"/>
              </w:rPr>
              <w:t>4.1</w:t>
            </w:r>
            <w:r w:rsidR="00D53A98">
              <w:rPr>
                <w:rFonts w:cstheme="minorBidi"/>
                <w:smallCaps w:val="0"/>
                <w:noProof/>
                <w:sz w:val="22"/>
                <w:szCs w:val="22"/>
                <w:lang w:eastAsia="nb-NO"/>
              </w:rPr>
              <w:tab/>
            </w:r>
            <w:r w:rsidR="00D53A98" w:rsidRPr="00427FB9">
              <w:rPr>
                <w:rStyle w:val="Hyperlink"/>
                <w:rFonts w:eastAsia="Times New Roman"/>
                <w:noProof/>
                <w:lang w:val="en-US"/>
              </w:rPr>
              <w:t>Design to scale out</w:t>
            </w:r>
            <w:r w:rsidR="00D53A98">
              <w:rPr>
                <w:noProof/>
                <w:webHidden/>
              </w:rPr>
              <w:tab/>
            </w:r>
            <w:r w:rsidR="00D53A98">
              <w:rPr>
                <w:noProof/>
                <w:webHidden/>
              </w:rPr>
              <w:fldChar w:fldCharType="begin"/>
            </w:r>
            <w:r w:rsidR="00D53A98">
              <w:rPr>
                <w:noProof/>
                <w:webHidden/>
              </w:rPr>
              <w:instrText xml:space="preserve"> PAGEREF _Toc16019266 \h </w:instrText>
            </w:r>
            <w:r w:rsidR="00D53A98">
              <w:rPr>
                <w:noProof/>
                <w:webHidden/>
              </w:rPr>
            </w:r>
            <w:r w:rsidR="00D53A98">
              <w:rPr>
                <w:noProof/>
                <w:webHidden/>
              </w:rPr>
              <w:fldChar w:fldCharType="separate"/>
            </w:r>
            <w:r w:rsidR="00622793">
              <w:rPr>
                <w:noProof/>
                <w:webHidden/>
              </w:rPr>
              <w:t>5</w:t>
            </w:r>
            <w:r w:rsidR="00D53A98">
              <w:rPr>
                <w:noProof/>
                <w:webHidden/>
              </w:rPr>
              <w:fldChar w:fldCharType="end"/>
            </w:r>
          </w:hyperlink>
        </w:p>
        <w:p w:rsidR="00D53A98" w:rsidRDefault="00EE6FE0">
          <w:pPr>
            <w:pStyle w:val="TOC3"/>
            <w:tabs>
              <w:tab w:val="left" w:pos="1200"/>
              <w:tab w:val="right" w:leader="dot" w:pos="9628"/>
            </w:tabs>
            <w:rPr>
              <w:rFonts w:cstheme="minorBidi"/>
              <w:i w:val="0"/>
              <w:iCs w:val="0"/>
              <w:noProof/>
              <w:sz w:val="22"/>
              <w:szCs w:val="22"/>
              <w:lang w:eastAsia="nb-NO"/>
            </w:rPr>
          </w:pPr>
          <w:hyperlink w:anchor="_Toc16019267" w:history="1">
            <w:r w:rsidR="00D53A98" w:rsidRPr="00427FB9">
              <w:rPr>
                <w:rStyle w:val="Hyperlink"/>
                <w:rFonts w:eastAsia="Times New Roman"/>
                <w:noProof/>
                <w:lang w:val="en-US"/>
              </w:rPr>
              <w:t>4.1.1</w:t>
            </w:r>
            <w:r w:rsidR="00D53A98">
              <w:rPr>
                <w:rFonts w:cstheme="minorBidi"/>
                <w:i w:val="0"/>
                <w:iCs w:val="0"/>
                <w:noProof/>
                <w:sz w:val="22"/>
                <w:szCs w:val="22"/>
                <w:lang w:eastAsia="nb-NO"/>
              </w:rPr>
              <w:tab/>
            </w:r>
            <w:r w:rsidR="00D53A98" w:rsidRPr="00427FB9">
              <w:rPr>
                <w:rStyle w:val="Hyperlink"/>
                <w:rFonts w:eastAsia="Times New Roman"/>
                <w:noProof/>
                <w:lang w:val="en-US"/>
              </w:rPr>
              <w:t xml:space="preserve">Pattern: </w:t>
            </w:r>
            <w:r w:rsidR="00D53A98" w:rsidRPr="00427FB9">
              <w:rPr>
                <w:rStyle w:val="Hyperlink"/>
                <w:rFonts w:eastAsia="Times New Roman"/>
                <w:noProof/>
              </w:rPr>
              <w:t>Build Stateless applications</w:t>
            </w:r>
            <w:r w:rsidR="00D53A98">
              <w:rPr>
                <w:noProof/>
                <w:webHidden/>
              </w:rPr>
              <w:tab/>
            </w:r>
            <w:r w:rsidR="00D53A98">
              <w:rPr>
                <w:noProof/>
                <w:webHidden/>
              </w:rPr>
              <w:fldChar w:fldCharType="begin"/>
            </w:r>
            <w:r w:rsidR="00D53A98">
              <w:rPr>
                <w:noProof/>
                <w:webHidden/>
              </w:rPr>
              <w:instrText xml:space="preserve"> PAGEREF _Toc16019267 \h </w:instrText>
            </w:r>
            <w:r w:rsidR="00D53A98">
              <w:rPr>
                <w:noProof/>
                <w:webHidden/>
              </w:rPr>
            </w:r>
            <w:r w:rsidR="00D53A98">
              <w:rPr>
                <w:noProof/>
                <w:webHidden/>
              </w:rPr>
              <w:fldChar w:fldCharType="separate"/>
            </w:r>
            <w:r w:rsidR="00622793">
              <w:rPr>
                <w:noProof/>
                <w:webHidden/>
              </w:rPr>
              <w:t>5</w:t>
            </w:r>
            <w:r w:rsidR="00D53A98">
              <w:rPr>
                <w:noProof/>
                <w:webHidden/>
              </w:rPr>
              <w:fldChar w:fldCharType="end"/>
            </w:r>
          </w:hyperlink>
        </w:p>
        <w:p w:rsidR="00D53A98" w:rsidRDefault="00EE6FE0">
          <w:pPr>
            <w:pStyle w:val="TOC3"/>
            <w:tabs>
              <w:tab w:val="left" w:pos="1200"/>
              <w:tab w:val="right" w:leader="dot" w:pos="9628"/>
            </w:tabs>
            <w:rPr>
              <w:rFonts w:cstheme="minorBidi"/>
              <w:i w:val="0"/>
              <w:iCs w:val="0"/>
              <w:noProof/>
              <w:sz w:val="22"/>
              <w:szCs w:val="22"/>
              <w:lang w:eastAsia="nb-NO"/>
            </w:rPr>
          </w:pPr>
          <w:hyperlink w:anchor="_Toc16019268" w:history="1">
            <w:r w:rsidR="00D53A98" w:rsidRPr="00427FB9">
              <w:rPr>
                <w:rStyle w:val="Hyperlink"/>
                <w:rFonts w:eastAsia="Times New Roman"/>
                <w:noProof/>
                <w:lang w:val="en-US"/>
              </w:rPr>
              <w:t>4.1.2</w:t>
            </w:r>
            <w:r w:rsidR="00D53A98">
              <w:rPr>
                <w:rFonts w:cstheme="minorBidi"/>
                <w:i w:val="0"/>
                <w:iCs w:val="0"/>
                <w:noProof/>
                <w:sz w:val="22"/>
                <w:szCs w:val="22"/>
                <w:lang w:eastAsia="nb-NO"/>
              </w:rPr>
              <w:tab/>
            </w:r>
            <w:r w:rsidR="00D53A98" w:rsidRPr="00427FB9">
              <w:rPr>
                <w:rStyle w:val="Hyperlink"/>
                <w:rFonts w:eastAsia="Times New Roman"/>
                <w:noProof/>
                <w:lang w:val="en-US"/>
              </w:rPr>
              <w:t>Pattern: Use API Gateway for Front-end Channels</w:t>
            </w:r>
            <w:r w:rsidR="00D53A98">
              <w:rPr>
                <w:noProof/>
                <w:webHidden/>
              </w:rPr>
              <w:tab/>
            </w:r>
            <w:r w:rsidR="00D53A98">
              <w:rPr>
                <w:noProof/>
                <w:webHidden/>
              </w:rPr>
              <w:fldChar w:fldCharType="begin"/>
            </w:r>
            <w:r w:rsidR="00D53A98">
              <w:rPr>
                <w:noProof/>
                <w:webHidden/>
              </w:rPr>
              <w:instrText xml:space="preserve"> PAGEREF _Toc16019268 \h </w:instrText>
            </w:r>
            <w:r w:rsidR="00D53A98">
              <w:rPr>
                <w:noProof/>
                <w:webHidden/>
              </w:rPr>
            </w:r>
            <w:r w:rsidR="00D53A98">
              <w:rPr>
                <w:noProof/>
                <w:webHidden/>
              </w:rPr>
              <w:fldChar w:fldCharType="separate"/>
            </w:r>
            <w:r w:rsidR="00622793">
              <w:rPr>
                <w:noProof/>
                <w:webHidden/>
              </w:rPr>
              <w:t>6</w:t>
            </w:r>
            <w:r w:rsidR="00D53A98">
              <w:rPr>
                <w:noProof/>
                <w:webHidden/>
              </w:rPr>
              <w:fldChar w:fldCharType="end"/>
            </w:r>
          </w:hyperlink>
        </w:p>
        <w:p w:rsidR="00D53A98" w:rsidRDefault="00EE6FE0">
          <w:pPr>
            <w:pStyle w:val="TOC3"/>
            <w:tabs>
              <w:tab w:val="left" w:pos="1200"/>
              <w:tab w:val="right" w:leader="dot" w:pos="9628"/>
            </w:tabs>
            <w:rPr>
              <w:rFonts w:cstheme="minorBidi"/>
              <w:i w:val="0"/>
              <w:iCs w:val="0"/>
              <w:noProof/>
              <w:sz w:val="22"/>
              <w:szCs w:val="22"/>
              <w:lang w:eastAsia="nb-NO"/>
            </w:rPr>
          </w:pPr>
          <w:hyperlink w:anchor="_Toc16019269" w:history="1">
            <w:r w:rsidR="00D53A98" w:rsidRPr="00427FB9">
              <w:rPr>
                <w:rStyle w:val="Hyperlink"/>
                <w:noProof/>
                <w:lang w:val="en-US"/>
              </w:rPr>
              <w:t>4.1.3</w:t>
            </w:r>
            <w:r w:rsidR="00D53A98">
              <w:rPr>
                <w:rFonts w:cstheme="minorBidi"/>
                <w:i w:val="0"/>
                <w:iCs w:val="0"/>
                <w:noProof/>
                <w:sz w:val="22"/>
                <w:szCs w:val="22"/>
                <w:lang w:eastAsia="nb-NO"/>
              </w:rPr>
              <w:tab/>
            </w:r>
            <w:r w:rsidR="00D53A98" w:rsidRPr="00427FB9">
              <w:rPr>
                <w:rStyle w:val="Hyperlink"/>
                <w:rFonts w:eastAsia="Times New Roman"/>
                <w:noProof/>
                <w:lang w:val="en-US"/>
              </w:rPr>
              <w:t>Pattern: Leverage Function as a service</w:t>
            </w:r>
            <w:r w:rsidR="00D53A98">
              <w:rPr>
                <w:noProof/>
                <w:webHidden/>
              </w:rPr>
              <w:tab/>
            </w:r>
            <w:r w:rsidR="00D53A98">
              <w:rPr>
                <w:noProof/>
                <w:webHidden/>
              </w:rPr>
              <w:fldChar w:fldCharType="begin"/>
            </w:r>
            <w:r w:rsidR="00D53A98">
              <w:rPr>
                <w:noProof/>
                <w:webHidden/>
              </w:rPr>
              <w:instrText xml:space="preserve"> PAGEREF _Toc16019269 \h </w:instrText>
            </w:r>
            <w:r w:rsidR="00D53A98">
              <w:rPr>
                <w:noProof/>
                <w:webHidden/>
              </w:rPr>
            </w:r>
            <w:r w:rsidR="00D53A98">
              <w:rPr>
                <w:noProof/>
                <w:webHidden/>
              </w:rPr>
              <w:fldChar w:fldCharType="separate"/>
            </w:r>
            <w:r w:rsidR="00622793">
              <w:rPr>
                <w:noProof/>
                <w:webHidden/>
              </w:rPr>
              <w:t>8</w:t>
            </w:r>
            <w:r w:rsidR="00D53A98">
              <w:rPr>
                <w:noProof/>
                <w:webHidden/>
              </w:rPr>
              <w:fldChar w:fldCharType="end"/>
            </w:r>
          </w:hyperlink>
        </w:p>
        <w:p w:rsidR="00D53A98" w:rsidRDefault="00EE6FE0">
          <w:pPr>
            <w:pStyle w:val="TOC3"/>
            <w:tabs>
              <w:tab w:val="left" w:pos="1200"/>
              <w:tab w:val="right" w:leader="dot" w:pos="9628"/>
            </w:tabs>
            <w:rPr>
              <w:rFonts w:cstheme="minorBidi"/>
              <w:i w:val="0"/>
              <w:iCs w:val="0"/>
              <w:noProof/>
              <w:sz w:val="22"/>
              <w:szCs w:val="22"/>
              <w:lang w:eastAsia="nb-NO"/>
            </w:rPr>
          </w:pPr>
          <w:hyperlink w:anchor="_Toc16019270" w:history="1">
            <w:r w:rsidR="00D53A98" w:rsidRPr="00427FB9">
              <w:rPr>
                <w:rStyle w:val="Hyperlink"/>
                <w:rFonts w:eastAsia="Times New Roman"/>
                <w:noProof/>
                <w:lang w:val="en-US"/>
              </w:rPr>
              <w:t>4.1.4</w:t>
            </w:r>
            <w:r w:rsidR="00D53A98">
              <w:rPr>
                <w:rFonts w:cstheme="minorBidi"/>
                <w:i w:val="0"/>
                <w:iCs w:val="0"/>
                <w:noProof/>
                <w:sz w:val="22"/>
                <w:szCs w:val="22"/>
                <w:lang w:eastAsia="nb-NO"/>
              </w:rPr>
              <w:tab/>
            </w:r>
            <w:r w:rsidR="00D53A98" w:rsidRPr="00427FB9">
              <w:rPr>
                <w:rStyle w:val="Hyperlink"/>
                <w:rFonts w:eastAsia="Times New Roman"/>
                <w:noProof/>
                <w:lang w:val="en-US"/>
              </w:rPr>
              <w:t>Pattern: Containerize Applications</w:t>
            </w:r>
            <w:r w:rsidR="00D53A98">
              <w:rPr>
                <w:noProof/>
                <w:webHidden/>
              </w:rPr>
              <w:tab/>
            </w:r>
            <w:r w:rsidR="00D53A98">
              <w:rPr>
                <w:noProof/>
                <w:webHidden/>
              </w:rPr>
              <w:fldChar w:fldCharType="begin"/>
            </w:r>
            <w:r w:rsidR="00D53A98">
              <w:rPr>
                <w:noProof/>
                <w:webHidden/>
              </w:rPr>
              <w:instrText xml:space="preserve"> PAGEREF _Toc16019270 \h </w:instrText>
            </w:r>
            <w:r w:rsidR="00D53A98">
              <w:rPr>
                <w:noProof/>
                <w:webHidden/>
              </w:rPr>
            </w:r>
            <w:r w:rsidR="00D53A98">
              <w:rPr>
                <w:noProof/>
                <w:webHidden/>
              </w:rPr>
              <w:fldChar w:fldCharType="separate"/>
            </w:r>
            <w:r w:rsidR="00622793">
              <w:rPr>
                <w:noProof/>
                <w:webHidden/>
              </w:rPr>
              <w:t>10</w:t>
            </w:r>
            <w:r w:rsidR="00D53A98">
              <w:rPr>
                <w:noProof/>
                <w:webHidden/>
              </w:rPr>
              <w:fldChar w:fldCharType="end"/>
            </w:r>
          </w:hyperlink>
        </w:p>
        <w:p w:rsidR="00D53A98" w:rsidRDefault="00EE6FE0">
          <w:pPr>
            <w:pStyle w:val="TOC3"/>
            <w:tabs>
              <w:tab w:val="left" w:pos="1200"/>
              <w:tab w:val="right" w:leader="dot" w:pos="9628"/>
            </w:tabs>
            <w:rPr>
              <w:rFonts w:cstheme="minorBidi"/>
              <w:i w:val="0"/>
              <w:iCs w:val="0"/>
              <w:noProof/>
              <w:sz w:val="22"/>
              <w:szCs w:val="22"/>
              <w:lang w:eastAsia="nb-NO"/>
            </w:rPr>
          </w:pPr>
          <w:hyperlink w:anchor="_Toc16019271" w:history="1">
            <w:r w:rsidR="00D53A98" w:rsidRPr="00427FB9">
              <w:rPr>
                <w:rStyle w:val="Hyperlink"/>
                <w:rFonts w:eastAsia="Times New Roman"/>
                <w:noProof/>
                <w:lang w:val="en-US"/>
              </w:rPr>
              <w:t>4.1.5</w:t>
            </w:r>
            <w:r w:rsidR="00D53A98">
              <w:rPr>
                <w:rFonts w:cstheme="minorBidi"/>
                <w:i w:val="0"/>
                <w:iCs w:val="0"/>
                <w:noProof/>
                <w:sz w:val="22"/>
                <w:szCs w:val="22"/>
                <w:lang w:eastAsia="nb-NO"/>
              </w:rPr>
              <w:tab/>
            </w:r>
            <w:r w:rsidR="00D53A98" w:rsidRPr="00427FB9">
              <w:rPr>
                <w:rStyle w:val="Hyperlink"/>
                <w:rFonts w:eastAsia="Times New Roman"/>
                <w:noProof/>
                <w:lang w:val="en-US"/>
              </w:rPr>
              <w:t>Pattern: Outsource Security of Micro services</w:t>
            </w:r>
            <w:r w:rsidR="00D53A98">
              <w:rPr>
                <w:noProof/>
                <w:webHidden/>
              </w:rPr>
              <w:tab/>
            </w:r>
            <w:r w:rsidR="00D53A98">
              <w:rPr>
                <w:noProof/>
                <w:webHidden/>
              </w:rPr>
              <w:fldChar w:fldCharType="begin"/>
            </w:r>
            <w:r w:rsidR="00D53A98">
              <w:rPr>
                <w:noProof/>
                <w:webHidden/>
              </w:rPr>
              <w:instrText xml:space="preserve"> PAGEREF _Toc16019271 \h </w:instrText>
            </w:r>
            <w:r w:rsidR="00D53A98">
              <w:rPr>
                <w:noProof/>
                <w:webHidden/>
              </w:rPr>
            </w:r>
            <w:r w:rsidR="00D53A98">
              <w:rPr>
                <w:noProof/>
                <w:webHidden/>
              </w:rPr>
              <w:fldChar w:fldCharType="separate"/>
            </w:r>
            <w:r w:rsidR="00622793">
              <w:rPr>
                <w:noProof/>
                <w:webHidden/>
              </w:rPr>
              <w:t>11</w:t>
            </w:r>
            <w:r w:rsidR="00D53A98">
              <w:rPr>
                <w:noProof/>
                <w:webHidden/>
              </w:rPr>
              <w:fldChar w:fldCharType="end"/>
            </w:r>
          </w:hyperlink>
        </w:p>
        <w:p w:rsidR="00D53A98" w:rsidRDefault="00EE6FE0">
          <w:pPr>
            <w:pStyle w:val="TOC3"/>
            <w:tabs>
              <w:tab w:val="left" w:pos="1200"/>
              <w:tab w:val="right" w:leader="dot" w:pos="9628"/>
            </w:tabs>
            <w:rPr>
              <w:rFonts w:cstheme="minorBidi"/>
              <w:i w:val="0"/>
              <w:iCs w:val="0"/>
              <w:noProof/>
              <w:sz w:val="22"/>
              <w:szCs w:val="22"/>
              <w:lang w:eastAsia="nb-NO"/>
            </w:rPr>
          </w:pPr>
          <w:hyperlink w:anchor="_Toc16019272" w:history="1">
            <w:r w:rsidR="00D53A98" w:rsidRPr="00427FB9">
              <w:rPr>
                <w:rStyle w:val="Hyperlink"/>
                <w:rFonts w:eastAsia="Times New Roman"/>
                <w:noProof/>
                <w:lang w:val="en-US"/>
              </w:rPr>
              <w:t>4.1.6</w:t>
            </w:r>
            <w:r w:rsidR="00D53A98">
              <w:rPr>
                <w:rFonts w:cstheme="minorBidi"/>
                <w:i w:val="0"/>
                <w:iCs w:val="0"/>
                <w:noProof/>
                <w:sz w:val="22"/>
                <w:szCs w:val="22"/>
                <w:lang w:eastAsia="nb-NO"/>
              </w:rPr>
              <w:tab/>
            </w:r>
            <w:r w:rsidR="00D53A98" w:rsidRPr="00427FB9">
              <w:rPr>
                <w:rStyle w:val="Hyperlink"/>
                <w:rFonts w:eastAsia="Times New Roman"/>
                <w:noProof/>
                <w:lang w:val="en-US"/>
              </w:rPr>
              <w:t>Pattern: Externalize configuration</w:t>
            </w:r>
            <w:r w:rsidR="00D53A98">
              <w:rPr>
                <w:noProof/>
                <w:webHidden/>
              </w:rPr>
              <w:tab/>
            </w:r>
            <w:r w:rsidR="00D53A98">
              <w:rPr>
                <w:noProof/>
                <w:webHidden/>
              </w:rPr>
              <w:fldChar w:fldCharType="begin"/>
            </w:r>
            <w:r w:rsidR="00D53A98">
              <w:rPr>
                <w:noProof/>
                <w:webHidden/>
              </w:rPr>
              <w:instrText xml:space="preserve"> PAGEREF _Toc16019272 \h </w:instrText>
            </w:r>
            <w:r w:rsidR="00D53A98">
              <w:rPr>
                <w:noProof/>
                <w:webHidden/>
              </w:rPr>
            </w:r>
            <w:r w:rsidR="00D53A98">
              <w:rPr>
                <w:noProof/>
                <w:webHidden/>
              </w:rPr>
              <w:fldChar w:fldCharType="separate"/>
            </w:r>
            <w:r w:rsidR="00622793">
              <w:rPr>
                <w:noProof/>
                <w:webHidden/>
              </w:rPr>
              <w:t>12</w:t>
            </w:r>
            <w:r w:rsidR="00D53A98">
              <w:rPr>
                <w:noProof/>
                <w:webHidden/>
              </w:rPr>
              <w:fldChar w:fldCharType="end"/>
            </w:r>
          </w:hyperlink>
        </w:p>
        <w:p w:rsidR="00D53A98" w:rsidRDefault="00EE6FE0">
          <w:pPr>
            <w:pStyle w:val="TOC3"/>
            <w:tabs>
              <w:tab w:val="left" w:pos="1200"/>
              <w:tab w:val="right" w:leader="dot" w:pos="9628"/>
            </w:tabs>
            <w:rPr>
              <w:rFonts w:cstheme="minorBidi"/>
              <w:i w:val="0"/>
              <w:iCs w:val="0"/>
              <w:noProof/>
              <w:sz w:val="22"/>
              <w:szCs w:val="22"/>
              <w:lang w:eastAsia="nb-NO"/>
            </w:rPr>
          </w:pPr>
          <w:hyperlink w:anchor="_Toc16019273" w:history="1">
            <w:r w:rsidR="00D53A98" w:rsidRPr="00427FB9">
              <w:rPr>
                <w:rStyle w:val="Hyperlink"/>
                <w:rFonts w:eastAsia="Times New Roman"/>
                <w:noProof/>
                <w:lang w:val="en-US"/>
              </w:rPr>
              <w:t>4.1.7</w:t>
            </w:r>
            <w:r w:rsidR="00D53A98">
              <w:rPr>
                <w:rFonts w:cstheme="minorBidi"/>
                <w:i w:val="0"/>
                <w:iCs w:val="0"/>
                <w:noProof/>
                <w:sz w:val="22"/>
                <w:szCs w:val="22"/>
                <w:lang w:eastAsia="nb-NO"/>
              </w:rPr>
              <w:tab/>
            </w:r>
            <w:r w:rsidR="00D53A98" w:rsidRPr="00427FB9">
              <w:rPr>
                <w:rStyle w:val="Hyperlink"/>
                <w:rFonts w:eastAsia="Times New Roman"/>
                <w:noProof/>
                <w:lang w:val="en-US"/>
              </w:rPr>
              <w:t>Pattern: Cache At All Levels</w:t>
            </w:r>
            <w:r w:rsidR="00D53A98">
              <w:rPr>
                <w:noProof/>
                <w:webHidden/>
              </w:rPr>
              <w:tab/>
            </w:r>
            <w:r w:rsidR="00D53A98">
              <w:rPr>
                <w:noProof/>
                <w:webHidden/>
              </w:rPr>
              <w:fldChar w:fldCharType="begin"/>
            </w:r>
            <w:r w:rsidR="00D53A98">
              <w:rPr>
                <w:noProof/>
                <w:webHidden/>
              </w:rPr>
              <w:instrText xml:space="preserve"> PAGEREF _Toc16019273 \h </w:instrText>
            </w:r>
            <w:r w:rsidR="00D53A98">
              <w:rPr>
                <w:noProof/>
                <w:webHidden/>
              </w:rPr>
            </w:r>
            <w:r w:rsidR="00D53A98">
              <w:rPr>
                <w:noProof/>
                <w:webHidden/>
              </w:rPr>
              <w:fldChar w:fldCharType="separate"/>
            </w:r>
            <w:r w:rsidR="00622793">
              <w:rPr>
                <w:noProof/>
                <w:webHidden/>
              </w:rPr>
              <w:t>13</w:t>
            </w:r>
            <w:r w:rsidR="00D53A98">
              <w:rPr>
                <w:noProof/>
                <w:webHidden/>
              </w:rPr>
              <w:fldChar w:fldCharType="end"/>
            </w:r>
          </w:hyperlink>
        </w:p>
        <w:p w:rsidR="00D53A98" w:rsidRDefault="00EE6FE0">
          <w:pPr>
            <w:pStyle w:val="TOC2"/>
            <w:tabs>
              <w:tab w:val="left" w:pos="800"/>
              <w:tab w:val="right" w:leader="dot" w:pos="9628"/>
            </w:tabs>
            <w:rPr>
              <w:rFonts w:cstheme="minorBidi"/>
              <w:smallCaps w:val="0"/>
              <w:noProof/>
              <w:sz w:val="22"/>
              <w:szCs w:val="22"/>
              <w:lang w:eastAsia="nb-NO"/>
            </w:rPr>
          </w:pPr>
          <w:hyperlink w:anchor="_Toc16019274" w:history="1">
            <w:r w:rsidR="00D53A98" w:rsidRPr="00427FB9">
              <w:rPr>
                <w:rStyle w:val="Hyperlink"/>
                <w:rFonts w:eastAsia="Times New Roman"/>
                <w:noProof/>
                <w:lang w:val="en-US"/>
              </w:rPr>
              <w:t>4.2</w:t>
            </w:r>
            <w:r w:rsidR="00D53A98">
              <w:rPr>
                <w:rFonts w:cstheme="minorBidi"/>
                <w:smallCaps w:val="0"/>
                <w:noProof/>
                <w:sz w:val="22"/>
                <w:szCs w:val="22"/>
                <w:lang w:eastAsia="nb-NO"/>
              </w:rPr>
              <w:tab/>
            </w:r>
            <w:r w:rsidR="00D53A98" w:rsidRPr="00427FB9">
              <w:rPr>
                <w:rStyle w:val="Hyperlink"/>
                <w:rFonts w:eastAsia="Times New Roman"/>
                <w:noProof/>
                <w:lang w:val="en-US"/>
              </w:rPr>
              <w:t>Design for self-healing</w:t>
            </w:r>
            <w:r w:rsidR="00D53A98">
              <w:rPr>
                <w:noProof/>
                <w:webHidden/>
              </w:rPr>
              <w:tab/>
            </w:r>
            <w:r w:rsidR="00D53A98">
              <w:rPr>
                <w:noProof/>
                <w:webHidden/>
              </w:rPr>
              <w:fldChar w:fldCharType="begin"/>
            </w:r>
            <w:r w:rsidR="00D53A98">
              <w:rPr>
                <w:noProof/>
                <w:webHidden/>
              </w:rPr>
              <w:instrText xml:space="preserve"> PAGEREF _Toc16019274 \h </w:instrText>
            </w:r>
            <w:r w:rsidR="00D53A98">
              <w:rPr>
                <w:noProof/>
                <w:webHidden/>
              </w:rPr>
            </w:r>
            <w:r w:rsidR="00D53A98">
              <w:rPr>
                <w:noProof/>
                <w:webHidden/>
              </w:rPr>
              <w:fldChar w:fldCharType="separate"/>
            </w:r>
            <w:r w:rsidR="00622793">
              <w:rPr>
                <w:noProof/>
                <w:webHidden/>
              </w:rPr>
              <w:t>14</w:t>
            </w:r>
            <w:r w:rsidR="00D53A98">
              <w:rPr>
                <w:noProof/>
                <w:webHidden/>
              </w:rPr>
              <w:fldChar w:fldCharType="end"/>
            </w:r>
          </w:hyperlink>
        </w:p>
        <w:p w:rsidR="00D53A98" w:rsidRDefault="00EE6FE0">
          <w:pPr>
            <w:pStyle w:val="TOC3"/>
            <w:tabs>
              <w:tab w:val="left" w:pos="1200"/>
              <w:tab w:val="right" w:leader="dot" w:pos="9628"/>
            </w:tabs>
            <w:rPr>
              <w:rFonts w:cstheme="minorBidi"/>
              <w:i w:val="0"/>
              <w:iCs w:val="0"/>
              <w:noProof/>
              <w:sz w:val="22"/>
              <w:szCs w:val="22"/>
              <w:lang w:eastAsia="nb-NO"/>
            </w:rPr>
          </w:pPr>
          <w:hyperlink w:anchor="_Toc16019275" w:history="1">
            <w:r w:rsidR="00D53A98" w:rsidRPr="00427FB9">
              <w:rPr>
                <w:rStyle w:val="Hyperlink"/>
                <w:rFonts w:eastAsia="Times New Roman"/>
                <w:noProof/>
                <w:lang w:val="en-US"/>
              </w:rPr>
              <w:t>4.2.1</w:t>
            </w:r>
            <w:r w:rsidR="00D53A98">
              <w:rPr>
                <w:rFonts w:cstheme="minorBidi"/>
                <w:i w:val="0"/>
                <w:iCs w:val="0"/>
                <w:noProof/>
                <w:sz w:val="22"/>
                <w:szCs w:val="22"/>
                <w:lang w:eastAsia="nb-NO"/>
              </w:rPr>
              <w:tab/>
            </w:r>
            <w:r w:rsidR="00D53A98" w:rsidRPr="00427FB9">
              <w:rPr>
                <w:rStyle w:val="Hyperlink"/>
                <w:rFonts w:eastAsia="Times New Roman"/>
                <w:noProof/>
                <w:lang w:val="en-US"/>
              </w:rPr>
              <w:t>Pattern: Retry On Failure</w:t>
            </w:r>
            <w:r w:rsidR="00D53A98">
              <w:rPr>
                <w:noProof/>
                <w:webHidden/>
              </w:rPr>
              <w:tab/>
            </w:r>
            <w:r w:rsidR="00D53A98">
              <w:rPr>
                <w:noProof/>
                <w:webHidden/>
              </w:rPr>
              <w:fldChar w:fldCharType="begin"/>
            </w:r>
            <w:r w:rsidR="00D53A98">
              <w:rPr>
                <w:noProof/>
                <w:webHidden/>
              </w:rPr>
              <w:instrText xml:space="preserve"> PAGEREF _Toc16019275 \h </w:instrText>
            </w:r>
            <w:r w:rsidR="00D53A98">
              <w:rPr>
                <w:noProof/>
                <w:webHidden/>
              </w:rPr>
            </w:r>
            <w:r w:rsidR="00D53A98">
              <w:rPr>
                <w:noProof/>
                <w:webHidden/>
              </w:rPr>
              <w:fldChar w:fldCharType="separate"/>
            </w:r>
            <w:r w:rsidR="00622793">
              <w:rPr>
                <w:noProof/>
                <w:webHidden/>
              </w:rPr>
              <w:t>14</w:t>
            </w:r>
            <w:r w:rsidR="00D53A98">
              <w:rPr>
                <w:noProof/>
                <w:webHidden/>
              </w:rPr>
              <w:fldChar w:fldCharType="end"/>
            </w:r>
          </w:hyperlink>
        </w:p>
        <w:p w:rsidR="00D53A98" w:rsidRDefault="00EE6FE0">
          <w:pPr>
            <w:pStyle w:val="TOC3"/>
            <w:tabs>
              <w:tab w:val="left" w:pos="1200"/>
              <w:tab w:val="right" w:leader="dot" w:pos="9628"/>
            </w:tabs>
            <w:rPr>
              <w:rFonts w:cstheme="minorBidi"/>
              <w:i w:val="0"/>
              <w:iCs w:val="0"/>
              <w:noProof/>
              <w:sz w:val="22"/>
              <w:szCs w:val="22"/>
              <w:lang w:eastAsia="nb-NO"/>
            </w:rPr>
          </w:pPr>
          <w:hyperlink w:anchor="_Toc16019276" w:history="1">
            <w:r w:rsidR="00D53A98" w:rsidRPr="00427FB9">
              <w:rPr>
                <w:rStyle w:val="Hyperlink"/>
                <w:rFonts w:eastAsia="Times New Roman"/>
                <w:noProof/>
                <w:lang w:val="en-US"/>
              </w:rPr>
              <w:t>4.2.2</w:t>
            </w:r>
            <w:r w:rsidR="00D53A98">
              <w:rPr>
                <w:rFonts w:cstheme="minorBidi"/>
                <w:i w:val="0"/>
                <w:iCs w:val="0"/>
                <w:noProof/>
                <w:sz w:val="22"/>
                <w:szCs w:val="22"/>
                <w:lang w:eastAsia="nb-NO"/>
              </w:rPr>
              <w:tab/>
            </w:r>
            <w:r w:rsidR="00D53A98" w:rsidRPr="00427FB9">
              <w:rPr>
                <w:rStyle w:val="Hyperlink"/>
                <w:rFonts w:eastAsia="Times New Roman"/>
                <w:noProof/>
                <w:lang w:val="en-US"/>
              </w:rPr>
              <w:t>Pattern: Design For Idempotency</w:t>
            </w:r>
            <w:r w:rsidR="00D53A98">
              <w:rPr>
                <w:noProof/>
                <w:webHidden/>
              </w:rPr>
              <w:tab/>
            </w:r>
            <w:r w:rsidR="00D53A98">
              <w:rPr>
                <w:noProof/>
                <w:webHidden/>
              </w:rPr>
              <w:fldChar w:fldCharType="begin"/>
            </w:r>
            <w:r w:rsidR="00D53A98">
              <w:rPr>
                <w:noProof/>
                <w:webHidden/>
              </w:rPr>
              <w:instrText xml:space="preserve"> PAGEREF _Toc16019276 \h </w:instrText>
            </w:r>
            <w:r w:rsidR="00D53A98">
              <w:rPr>
                <w:noProof/>
                <w:webHidden/>
              </w:rPr>
            </w:r>
            <w:r w:rsidR="00D53A98">
              <w:rPr>
                <w:noProof/>
                <w:webHidden/>
              </w:rPr>
              <w:fldChar w:fldCharType="separate"/>
            </w:r>
            <w:r w:rsidR="00622793">
              <w:rPr>
                <w:noProof/>
                <w:webHidden/>
              </w:rPr>
              <w:t>14</w:t>
            </w:r>
            <w:r w:rsidR="00D53A98">
              <w:rPr>
                <w:noProof/>
                <w:webHidden/>
              </w:rPr>
              <w:fldChar w:fldCharType="end"/>
            </w:r>
          </w:hyperlink>
        </w:p>
        <w:p w:rsidR="00D53A98" w:rsidRDefault="00EE6FE0">
          <w:pPr>
            <w:pStyle w:val="TOC3"/>
            <w:tabs>
              <w:tab w:val="left" w:pos="1200"/>
              <w:tab w:val="right" w:leader="dot" w:pos="9628"/>
            </w:tabs>
            <w:rPr>
              <w:rFonts w:cstheme="minorBidi"/>
              <w:i w:val="0"/>
              <w:iCs w:val="0"/>
              <w:noProof/>
              <w:sz w:val="22"/>
              <w:szCs w:val="22"/>
              <w:lang w:eastAsia="nb-NO"/>
            </w:rPr>
          </w:pPr>
          <w:hyperlink w:anchor="_Toc16019277" w:history="1">
            <w:r w:rsidR="00D53A98" w:rsidRPr="00427FB9">
              <w:rPr>
                <w:rStyle w:val="Hyperlink"/>
                <w:rFonts w:eastAsia="Times New Roman"/>
                <w:noProof/>
                <w:lang w:val="en-US"/>
              </w:rPr>
              <w:t>4.2.3</w:t>
            </w:r>
            <w:r w:rsidR="00D53A98">
              <w:rPr>
                <w:rFonts w:cstheme="minorBidi"/>
                <w:i w:val="0"/>
                <w:iCs w:val="0"/>
                <w:noProof/>
                <w:sz w:val="22"/>
                <w:szCs w:val="22"/>
                <w:lang w:eastAsia="nb-NO"/>
              </w:rPr>
              <w:tab/>
            </w:r>
            <w:r w:rsidR="00D53A98" w:rsidRPr="00427FB9">
              <w:rPr>
                <w:rStyle w:val="Hyperlink"/>
                <w:rFonts w:eastAsia="Times New Roman"/>
                <w:noProof/>
                <w:lang w:val="en-US"/>
              </w:rPr>
              <w:t>Pattern: Protect Using Bulkhead</w:t>
            </w:r>
            <w:r w:rsidR="00D53A98">
              <w:rPr>
                <w:noProof/>
                <w:webHidden/>
              </w:rPr>
              <w:tab/>
            </w:r>
            <w:r w:rsidR="00D53A98">
              <w:rPr>
                <w:noProof/>
                <w:webHidden/>
              </w:rPr>
              <w:fldChar w:fldCharType="begin"/>
            </w:r>
            <w:r w:rsidR="00D53A98">
              <w:rPr>
                <w:noProof/>
                <w:webHidden/>
              </w:rPr>
              <w:instrText xml:space="preserve"> PAGEREF _Toc16019277 \h </w:instrText>
            </w:r>
            <w:r w:rsidR="00D53A98">
              <w:rPr>
                <w:noProof/>
                <w:webHidden/>
              </w:rPr>
            </w:r>
            <w:r w:rsidR="00D53A98">
              <w:rPr>
                <w:noProof/>
                <w:webHidden/>
              </w:rPr>
              <w:fldChar w:fldCharType="separate"/>
            </w:r>
            <w:r w:rsidR="00622793">
              <w:rPr>
                <w:noProof/>
                <w:webHidden/>
              </w:rPr>
              <w:t>15</w:t>
            </w:r>
            <w:r w:rsidR="00D53A98">
              <w:rPr>
                <w:noProof/>
                <w:webHidden/>
              </w:rPr>
              <w:fldChar w:fldCharType="end"/>
            </w:r>
          </w:hyperlink>
        </w:p>
        <w:p w:rsidR="00D53A98" w:rsidRDefault="00EE6FE0">
          <w:pPr>
            <w:pStyle w:val="TOC3"/>
            <w:tabs>
              <w:tab w:val="left" w:pos="1200"/>
              <w:tab w:val="right" w:leader="dot" w:pos="9628"/>
            </w:tabs>
            <w:rPr>
              <w:rFonts w:cstheme="minorBidi"/>
              <w:i w:val="0"/>
              <w:iCs w:val="0"/>
              <w:noProof/>
              <w:sz w:val="22"/>
              <w:szCs w:val="22"/>
              <w:lang w:eastAsia="nb-NO"/>
            </w:rPr>
          </w:pPr>
          <w:hyperlink w:anchor="_Toc16019278" w:history="1">
            <w:r w:rsidR="00D53A98" w:rsidRPr="00427FB9">
              <w:rPr>
                <w:rStyle w:val="Hyperlink"/>
                <w:rFonts w:eastAsia="Times New Roman"/>
                <w:noProof/>
                <w:lang w:val="en-US"/>
              </w:rPr>
              <w:t>4.2.4</w:t>
            </w:r>
            <w:r w:rsidR="00D53A98">
              <w:rPr>
                <w:rFonts w:cstheme="minorBidi"/>
                <w:i w:val="0"/>
                <w:iCs w:val="0"/>
                <w:noProof/>
                <w:sz w:val="22"/>
                <w:szCs w:val="22"/>
                <w:lang w:eastAsia="nb-NO"/>
              </w:rPr>
              <w:tab/>
            </w:r>
            <w:r w:rsidR="00D53A98" w:rsidRPr="00427FB9">
              <w:rPr>
                <w:rStyle w:val="Hyperlink"/>
                <w:rFonts w:eastAsia="Times New Roman"/>
                <w:noProof/>
                <w:lang w:val="en-US"/>
              </w:rPr>
              <w:t>Pattern: Implement Circuit breaker</w:t>
            </w:r>
            <w:r w:rsidR="00D53A98">
              <w:rPr>
                <w:noProof/>
                <w:webHidden/>
              </w:rPr>
              <w:tab/>
            </w:r>
            <w:r w:rsidR="00D53A98">
              <w:rPr>
                <w:noProof/>
                <w:webHidden/>
              </w:rPr>
              <w:fldChar w:fldCharType="begin"/>
            </w:r>
            <w:r w:rsidR="00D53A98">
              <w:rPr>
                <w:noProof/>
                <w:webHidden/>
              </w:rPr>
              <w:instrText xml:space="preserve"> PAGEREF _Toc16019278 \h </w:instrText>
            </w:r>
            <w:r w:rsidR="00D53A98">
              <w:rPr>
                <w:noProof/>
                <w:webHidden/>
              </w:rPr>
            </w:r>
            <w:r w:rsidR="00D53A98">
              <w:rPr>
                <w:noProof/>
                <w:webHidden/>
              </w:rPr>
              <w:fldChar w:fldCharType="separate"/>
            </w:r>
            <w:r w:rsidR="00622793">
              <w:rPr>
                <w:noProof/>
                <w:webHidden/>
              </w:rPr>
              <w:t>16</w:t>
            </w:r>
            <w:r w:rsidR="00D53A98">
              <w:rPr>
                <w:noProof/>
                <w:webHidden/>
              </w:rPr>
              <w:fldChar w:fldCharType="end"/>
            </w:r>
          </w:hyperlink>
        </w:p>
        <w:p w:rsidR="00D53A98" w:rsidRDefault="00EE6FE0">
          <w:pPr>
            <w:pStyle w:val="TOC3"/>
            <w:tabs>
              <w:tab w:val="left" w:pos="1200"/>
              <w:tab w:val="right" w:leader="dot" w:pos="9628"/>
            </w:tabs>
            <w:rPr>
              <w:rFonts w:cstheme="minorBidi"/>
              <w:i w:val="0"/>
              <w:iCs w:val="0"/>
              <w:noProof/>
              <w:sz w:val="22"/>
              <w:szCs w:val="22"/>
              <w:lang w:eastAsia="nb-NO"/>
            </w:rPr>
          </w:pPr>
          <w:hyperlink w:anchor="_Toc16019279" w:history="1">
            <w:r w:rsidR="00D53A98" w:rsidRPr="00427FB9">
              <w:rPr>
                <w:rStyle w:val="Hyperlink"/>
                <w:rFonts w:eastAsia="Times New Roman"/>
                <w:noProof/>
                <w:lang w:val="en-US"/>
              </w:rPr>
              <w:t>4.2.5</w:t>
            </w:r>
            <w:r w:rsidR="00D53A98">
              <w:rPr>
                <w:rFonts w:cstheme="minorBidi"/>
                <w:i w:val="0"/>
                <w:iCs w:val="0"/>
                <w:noProof/>
                <w:sz w:val="22"/>
                <w:szCs w:val="22"/>
                <w:lang w:eastAsia="nb-NO"/>
              </w:rPr>
              <w:tab/>
            </w:r>
            <w:r w:rsidR="00D53A98" w:rsidRPr="00427FB9">
              <w:rPr>
                <w:rStyle w:val="Hyperlink"/>
                <w:rFonts w:eastAsia="Times New Roman"/>
                <w:noProof/>
                <w:lang w:val="en-US"/>
              </w:rPr>
              <w:t>Pattern: Add Throttling Capabilitiy</w:t>
            </w:r>
            <w:r w:rsidR="00D53A98">
              <w:rPr>
                <w:noProof/>
                <w:webHidden/>
              </w:rPr>
              <w:tab/>
            </w:r>
            <w:r w:rsidR="00D53A98">
              <w:rPr>
                <w:noProof/>
                <w:webHidden/>
              </w:rPr>
              <w:fldChar w:fldCharType="begin"/>
            </w:r>
            <w:r w:rsidR="00D53A98">
              <w:rPr>
                <w:noProof/>
                <w:webHidden/>
              </w:rPr>
              <w:instrText xml:space="preserve"> PAGEREF _Toc16019279 \h </w:instrText>
            </w:r>
            <w:r w:rsidR="00D53A98">
              <w:rPr>
                <w:noProof/>
                <w:webHidden/>
              </w:rPr>
            </w:r>
            <w:r w:rsidR="00D53A98">
              <w:rPr>
                <w:noProof/>
                <w:webHidden/>
              </w:rPr>
              <w:fldChar w:fldCharType="separate"/>
            </w:r>
            <w:r w:rsidR="00622793">
              <w:rPr>
                <w:noProof/>
                <w:webHidden/>
              </w:rPr>
              <w:t>17</w:t>
            </w:r>
            <w:r w:rsidR="00D53A98">
              <w:rPr>
                <w:noProof/>
                <w:webHidden/>
              </w:rPr>
              <w:fldChar w:fldCharType="end"/>
            </w:r>
          </w:hyperlink>
        </w:p>
        <w:p w:rsidR="00D53A98" w:rsidRDefault="00EE6FE0">
          <w:pPr>
            <w:pStyle w:val="TOC2"/>
            <w:tabs>
              <w:tab w:val="left" w:pos="800"/>
              <w:tab w:val="right" w:leader="dot" w:pos="9628"/>
            </w:tabs>
            <w:rPr>
              <w:rFonts w:cstheme="minorBidi"/>
              <w:smallCaps w:val="0"/>
              <w:noProof/>
              <w:sz w:val="22"/>
              <w:szCs w:val="22"/>
              <w:lang w:eastAsia="nb-NO"/>
            </w:rPr>
          </w:pPr>
          <w:hyperlink w:anchor="_Toc16019280" w:history="1">
            <w:r w:rsidR="00D53A98" w:rsidRPr="00427FB9">
              <w:rPr>
                <w:rStyle w:val="Hyperlink"/>
                <w:rFonts w:eastAsia="Times New Roman"/>
                <w:noProof/>
                <w:lang w:val="en-US"/>
              </w:rPr>
              <w:t>4.3</w:t>
            </w:r>
            <w:r w:rsidR="00D53A98">
              <w:rPr>
                <w:rFonts w:cstheme="minorBidi"/>
                <w:smallCaps w:val="0"/>
                <w:noProof/>
                <w:sz w:val="22"/>
                <w:szCs w:val="22"/>
                <w:lang w:eastAsia="nb-NO"/>
              </w:rPr>
              <w:tab/>
            </w:r>
            <w:r w:rsidR="00D53A98" w:rsidRPr="00427FB9">
              <w:rPr>
                <w:rStyle w:val="Hyperlink"/>
                <w:rFonts w:eastAsia="Times New Roman"/>
                <w:noProof/>
                <w:lang w:val="en-US"/>
              </w:rPr>
              <w:t>Design for operations</w:t>
            </w:r>
            <w:r w:rsidR="00D53A98">
              <w:rPr>
                <w:noProof/>
                <w:webHidden/>
              </w:rPr>
              <w:tab/>
            </w:r>
            <w:r w:rsidR="00D53A98">
              <w:rPr>
                <w:noProof/>
                <w:webHidden/>
              </w:rPr>
              <w:fldChar w:fldCharType="begin"/>
            </w:r>
            <w:r w:rsidR="00D53A98">
              <w:rPr>
                <w:noProof/>
                <w:webHidden/>
              </w:rPr>
              <w:instrText xml:space="preserve"> PAGEREF _Toc16019280 \h </w:instrText>
            </w:r>
            <w:r w:rsidR="00D53A98">
              <w:rPr>
                <w:noProof/>
                <w:webHidden/>
              </w:rPr>
            </w:r>
            <w:r w:rsidR="00D53A98">
              <w:rPr>
                <w:noProof/>
                <w:webHidden/>
              </w:rPr>
              <w:fldChar w:fldCharType="separate"/>
            </w:r>
            <w:r w:rsidR="00622793">
              <w:rPr>
                <w:noProof/>
                <w:webHidden/>
              </w:rPr>
              <w:t>17</w:t>
            </w:r>
            <w:r w:rsidR="00D53A98">
              <w:rPr>
                <w:noProof/>
                <w:webHidden/>
              </w:rPr>
              <w:fldChar w:fldCharType="end"/>
            </w:r>
          </w:hyperlink>
        </w:p>
        <w:p w:rsidR="00D53A98" w:rsidRDefault="00EE6FE0">
          <w:pPr>
            <w:pStyle w:val="TOC3"/>
            <w:tabs>
              <w:tab w:val="left" w:pos="1200"/>
              <w:tab w:val="right" w:leader="dot" w:pos="9628"/>
            </w:tabs>
            <w:rPr>
              <w:rFonts w:cstheme="minorBidi"/>
              <w:i w:val="0"/>
              <w:iCs w:val="0"/>
              <w:noProof/>
              <w:sz w:val="22"/>
              <w:szCs w:val="22"/>
              <w:lang w:eastAsia="nb-NO"/>
            </w:rPr>
          </w:pPr>
          <w:hyperlink w:anchor="_Toc16019281" w:history="1">
            <w:r w:rsidR="00D53A98" w:rsidRPr="00427FB9">
              <w:rPr>
                <w:rStyle w:val="Hyperlink"/>
                <w:rFonts w:eastAsia="Times New Roman"/>
                <w:noProof/>
                <w:lang w:val="en-US"/>
              </w:rPr>
              <w:t>4.3.1</w:t>
            </w:r>
            <w:r w:rsidR="00D53A98">
              <w:rPr>
                <w:rFonts w:cstheme="minorBidi"/>
                <w:i w:val="0"/>
                <w:iCs w:val="0"/>
                <w:noProof/>
                <w:sz w:val="22"/>
                <w:szCs w:val="22"/>
                <w:lang w:eastAsia="nb-NO"/>
              </w:rPr>
              <w:tab/>
            </w:r>
            <w:r w:rsidR="00D53A98" w:rsidRPr="00427FB9">
              <w:rPr>
                <w:rStyle w:val="Hyperlink"/>
                <w:rFonts w:eastAsia="Times New Roman"/>
                <w:noProof/>
                <w:lang w:val="en-US"/>
              </w:rPr>
              <w:t>Pattern: Capture All Relevant Performance Metrics</w:t>
            </w:r>
            <w:r w:rsidR="00D53A98">
              <w:rPr>
                <w:noProof/>
                <w:webHidden/>
              </w:rPr>
              <w:tab/>
            </w:r>
            <w:r w:rsidR="00D53A98">
              <w:rPr>
                <w:noProof/>
                <w:webHidden/>
              </w:rPr>
              <w:fldChar w:fldCharType="begin"/>
            </w:r>
            <w:r w:rsidR="00D53A98">
              <w:rPr>
                <w:noProof/>
                <w:webHidden/>
              </w:rPr>
              <w:instrText xml:space="preserve"> PAGEREF _Toc16019281 \h </w:instrText>
            </w:r>
            <w:r w:rsidR="00D53A98">
              <w:rPr>
                <w:noProof/>
                <w:webHidden/>
              </w:rPr>
            </w:r>
            <w:r w:rsidR="00D53A98">
              <w:rPr>
                <w:noProof/>
                <w:webHidden/>
              </w:rPr>
              <w:fldChar w:fldCharType="separate"/>
            </w:r>
            <w:r w:rsidR="00622793">
              <w:rPr>
                <w:noProof/>
                <w:webHidden/>
              </w:rPr>
              <w:t>17</w:t>
            </w:r>
            <w:r w:rsidR="00D53A98">
              <w:rPr>
                <w:noProof/>
                <w:webHidden/>
              </w:rPr>
              <w:fldChar w:fldCharType="end"/>
            </w:r>
          </w:hyperlink>
        </w:p>
        <w:p w:rsidR="00D53A98" w:rsidRDefault="00EE6FE0">
          <w:pPr>
            <w:pStyle w:val="TOC3"/>
            <w:tabs>
              <w:tab w:val="left" w:pos="1200"/>
              <w:tab w:val="right" w:leader="dot" w:pos="9628"/>
            </w:tabs>
            <w:rPr>
              <w:rFonts w:cstheme="minorBidi"/>
              <w:i w:val="0"/>
              <w:iCs w:val="0"/>
              <w:noProof/>
              <w:sz w:val="22"/>
              <w:szCs w:val="22"/>
              <w:lang w:eastAsia="nb-NO"/>
            </w:rPr>
          </w:pPr>
          <w:hyperlink w:anchor="_Toc16019282" w:history="1">
            <w:r w:rsidR="00D53A98" w:rsidRPr="00427FB9">
              <w:rPr>
                <w:rStyle w:val="Hyperlink"/>
                <w:rFonts w:eastAsia="Times New Roman"/>
                <w:noProof/>
                <w:lang w:val="en-US"/>
              </w:rPr>
              <w:t>4.3.2</w:t>
            </w:r>
            <w:r w:rsidR="00D53A98">
              <w:rPr>
                <w:rFonts w:cstheme="minorBidi"/>
                <w:i w:val="0"/>
                <w:iCs w:val="0"/>
                <w:noProof/>
                <w:sz w:val="22"/>
                <w:szCs w:val="22"/>
                <w:lang w:eastAsia="nb-NO"/>
              </w:rPr>
              <w:tab/>
            </w:r>
            <w:r w:rsidR="00D53A98" w:rsidRPr="00427FB9">
              <w:rPr>
                <w:rStyle w:val="Hyperlink"/>
                <w:rFonts w:eastAsia="Times New Roman"/>
                <w:noProof/>
                <w:lang w:val="en-US"/>
              </w:rPr>
              <w:t>Pattern: Visualize Distributed Tracing</w:t>
            </w:r>
            <w:r w:rsidR="00D53A98">
              <w:rPr>
                <w:noProof/>
                <w:webHidden/>
              </w:rPr>
              <w:tab/>
            </w:r>
            <w:r w:rsidR="00D53A98">
              <w:rPr>
                <w:noProof/>
                <w:webHidden/>
              </w:rPr>
              <w:fldChar w:fldCharType="begin"/>
            </w:r>
            <w:r w:rsidR="00D53A98">
              <w:rPr>
                <w:noProof/>
                <w:webHidden/>
              </w:rPr>
              <w:instrText xml:space="preserve"> PAGEREF _Toc16019282 \h </w:instrText>
            </w:r>
            <w:r w:rsidR="00D53A98">
              <w:rPr>
                <w:noProof/>
                <w:webHidden/>
              </w:rPr>
            </w:r>
            <w:r w:rsidR="00D53A98">
              <w:rPr>
                <w:noProof/>
                <w:webHidden/>
              </w:rPr>
              <w:fldChar w:fldCharType="separate"/>
            </w:r>
            <w:r w:rsidR="00622793">
              <w:rPr>
                <w:noProof/>
                <w:webHidden/>
              </w:rPr>
              <w:t>18</w:t>
            </w:r>
            <w:r w:rsidR="00D53A98">
              <w:rPr>
                <w:noProof/>
                <w:webHidden/>
              </w:rPr>
              <w:fldChar w:fldCharType="end"/>
            </w:r>
          </w:hyperlink>
        </w:p>
        <w:p w:rsidR="00D53A98" w:rsidRDefault="00EE6FE0">
          <w:pPr>
            <w:pStyle w:val="TOC3"/>
            <w:tabs>
              <w:tab w:val="left" w:pos="1200"/>
              <w:tab w:val="right" w:leader="dot" w:pos="9628"/>
            </w:tabs>
            <w:rPr>
              <w:rFonts w:cstheme="minorBidi"/>
              <w:i w:val="0"/>
              <w:iCs w:val="0"/>
              <w:noProof/>
              <w:sz w:val="22"/>
              <w:szCs w:val="22"/>
              <w:lang w:eastAsia="nb-NO"/>
            </w:rPr>
          </w:pPr>
          <w:hyperlink w:anchor="_Toc16019283" w:history="1">
            <w:r w:rsidR="00D53A98" w:rsidRPr="00427FB9">
              <w:rPr>
                <w:rStyle w:val="Hyperlink"/>
                <w:rFonts w:eastAsia="Times New Roman"/>
                <w:noProof/>
                <w:lang w:val="en-US"/>
              </w:rPr>
              <w:t>4.3.3</w:t>
            </w:r>
            <w:r w:rsidR="00D53A98">
              <w:rPr>
                <w:rFonts w:cstheme="minorBidi"/>
                <w:i w:val="0"/>
                <w:iCs w:val="0"/>
                <w:noProof/>
                <w:sz w:val="22"/>
                <w:szCs w:val="22"/>
                <w:lang w:eastAsia="nb-NO"/>
              </w:rPr>
              <w:tab/>
            </w:r>
            <w:r w:rsidR="00D53A98" w:rsidRPr="00427FB9">
              <w:rPr>
                <w:rStyle w:val="Hyperlink"/>
                <w:rFonts w:eastAsia="Times New Roman"/>
                <w:noProof/>
                <w:lang w:val="en-US"/>
              </w:rPr>
              <w:t>Pattern: Visualize Dependency graph</w:t>
            </w:r>
            <w:r w:rsidR="00D53A98">
              <w:rPr>
                <w:noProof/>
                <w:webHidden/>
              </w:rPr>
              <w:tab/>
            </w:r>
            <w:r w:rsidR="00D53A98">
              <w:rPr>
                <w:noProof/>
                <w:webHidden/>
              </w:rPr>
              <w:fldChar w:fldCharType="begin"/>
            </w:r>
            <w:r w:rsidR="00D53A98">
              <w:rPr>
                <w:noProof/>
                <w:webHidden/>
              </w:rPr>
              <w:instrText xml:space="preserve"> PAGEREF _Toc16019283 \h </w:instrText>
            </w:r>
            <w:r w:rsidR="00D53A98">
              <w:rPr>
                <w:noProof/>
                <w:webHidden/>
              </w:rPr>
            </w:r>
            <w:r w:rsidR="00D53A98">
              <w:rPr>
                <w:noProof/>
                <w:webHidden/>
              </w:rPr>
              <w:fldChar w:fldCharType="separate"/>
            </w:r>
            <w:r w:rsidR="00622793">
              <w:rPr>
                <w:noProof/>
                <w:webHidden/>
              </w:rPr>
              <w:t>19</w:t>
            </w:r>
            <w:r w:rsidR="00D53A98">
              <w:rPr>
                <w:noProof/>
                <w:webHidden/>
              </w:rPr>
              <w:fldChar w:fldCharType="end"/>
            </w:r>
          </w:hyperlink>
        </w:p>
        <w:p w:rsidR="00D53A98" w:rsidRDefault="00EE6FE0">
          <w:pPr>
            <w:pStyle w:val="TOC1"/>
            <w:tabs>
              <w:tab w:val="left" w:pos="400"/>
              <w:tab w:val="right" w:leader="dot" w:pos="9628"/>
            </w:tabs>
            <w:rPr>
              <w:rFonts w:cstheme="minorBidi"/>
              <w:b w:val="0"/>
              <w:bCs w:val="0"/>
              <w:caps w:val="0"/>
              <w:noProof/>
              <w:sz w:val="22"/>
              <w:szCs w:val="22"/>
              <w:lang w:eastAsia="nb-NO"/>
            </w:rPr>
          </w:pPr>
          <w:hyperlink w:anchor="_Toc16019284" w:history="1">
            <w:r w:rsidR="00D53A98" w:rsidRPr="00427FB9">
              <w:rPr>
                <w:rStyle w:val="Hyperlink"/>
                <w:noProof/>
                <w:lang w:val="en-US"/>
              </w:rPr>
              <w:t>5</w:t>
            </w:r>
            <w:r w:rsidR="00D53A98">
              <w:rPr>
                <w:rFonts w:cstheme="minorBidi"/>
                <w:b w:val="0"/>
                <w:bCs w:val="0"/>
                <w:caps w:val="0"/>
                <w:noProof/>
                <w:sz w:val="22"/>
                <w:szCs w:val="22"/>
                <w:lang w:eastAsia="nb-NO"/>
              </w:rPr>
              <w:tab/>
            </w:r>
            <w:r w:rsidR="00D53A98" w:rsidRPr="00427FB9">
              <w:rPr>
                <w:rStyle w:val="Hyperlink"/>
                <w:noProof/>
                <w:lang w:val="en-US"/>
              </w:rPr>
              <w:t>In Conclusion</w:t>
            </w:r>
            <w:r w:rsidR="00D53A98">
              <w:rPr>
                <w:noProof/>
                <w:webHidden/>
              </w:rPr>
              <w:tab/>
            </w:r>
            <w:r w:rsidR="00D53A98">
              <w:rPr>
                <w:noProof/>
                <w:webHidden/>
              </w:rPr>
              <w:fldChar w:fldCharType="begin"/>
            </w:r>
            <w:r w:rsidR="00D53A98">
              <w:rPr>
                <w:noProof/>
                <w:webHidden/>
              </w:rPr>
              <w:instrText xml:space="preserve"> PAGEREF _Toc16019284 \h </w:instrText>
            </w:r>
            <w:r w:rsidR="00D53A98">
              <w:rPr>
                <w:noProof/>
                <w:webHidden/>
              </w:rPr>
            </w:r>
            <w:r w:rsidR="00D53A98">
              <w:rPr>
                <w:noProof/>
                <w:webHidden/>
              </w:rPr>
              <w:fldChar w:fldCharType="separate"/>
            </w:r>
            <w:r w:rsidR="00622793">
              <w:rPr>
                <w:noProof/>
                <w:webHidden/>
              </w:rPr>
              <w:t>19</w:t>
            </w:r>
            <w:r w:rsidR="00D53A98">
              <w:rPr>
                <w:noProof/>
                <w:webHidden/>
              </w:rPr>
              <w:fldChar w:fldCharType="end"/>
            </w:r>
          </w:hyperlink>
        </w:p>
        <w:p w:rsidR="00D53A98" w:rsidRDefault="00EE6FE0">
          <w:pPr>
            <w:pStyle w:val="TOC1"/>
            <w:tabs>
              <w:tab w:val="left" w:pos="400"/>
              <w:tab w:val="right" w:leader="dot" w:pos="9628"/>
            </w:tabs>
            <w:rPr>
              <w:rFonts w:cstheme="minorBidi"/>
              <w:b w:val="0"/>
              <w:bCs w:val="0"/>
              <w:caps w:val="0"/>
              <w:noProof/>
              <w:sz w:val="22"/>
              <w:szCs w:val="22"/>
              <w:lang w:eastAsia="nb-NO"/>
            </w:rPr>
          </w:pPr>
          <w:hyperlink w:anchor="_Toc16019285" w:history="1">
            <w:r w:rsidR="00D53A98" w:rsidRPr="00427FB9">
              <w:rPr>
                <w:rStyle w:val="Hyperlink"/>
                <w:noProof/>
                <w:lang w:val="en-US"/>
              </w:rPr>
              <w:t>6</w:t>
            </w:r>
            <w:r w:rsidR="00D53A98">
              <w:rPr>
                <w:rFonts w:cstheme="minorBidi"/>
                <w:b w:val="0"/>
                <w:bCs w:val="0"/>
                <w:caps w:val="0"/>
                <w:noProof/>
                <w:sz w:val="22"/>
                <w:szCs w:val="22"/>
                <w:lang w:eastAsia="nb-NO"/>
              </w:rPr>
              <w:tab/>
            </w:r>
            <w:r w:rsidR="00D53A98" w:rsidRPr="00427FB9">
              <w:rPr>
                <w:rStyle w:val="Hyperlink"/>
                <w:noProof/>
                <w:lang w:val="en-US"/>
              </w:rPr>
              <w:t>Next Steps</w:t>
            </w:r>
            <w:r w:rsidR="00D53A98">
              <w:rPr>
                <w:noProof/>
                <w:webHidden/>
              </w:rPr>
              <w:tab/>
            </w:r>
            <w:r w:rsidR="00D53A98">
              <w:rPr>
                <w:noProof/>
                <w:webHidden/>
              </w:rPr>
              <w:fldChar w:fldCharType="begin"/>
            </w:r>
            <w:r w:rsidR="00D53A98">
              <w:rPr>
                <w:noProof/>
                <w:webHidden/>
              </w:rPr>
              <w:instrText xml:space="preserve"> PAGEREF _Toc16019285 \h </w:instrText>
            </w:r>
            <w:r w:rsidR="00D53A98">
              <w:rPr>
                <w:noProof/>
                <w:webHidden/>
              </w:rPr>
            </w:r>
            <w:r w:rsidR="00D53A98">
              <w:rPr>
                <w:noProof/>
                <w:webHidden/>
              </w:rPr>
              <w:fldChar w:fldCharType="separate"/>
            </w:r>
            <w:r w:rsidR="00622793">
              <w:rPr>
                <w:noProof/>
                <w:webHidden/>
              </w:rPr>
              <w:t>19</w:t>
            </w:r>
            <w:r w:rsidR="00D53A98">
              <w:rPr>
                <w:noProof/>
                <w:webHidden/>
              </w:rPr>
              <w:fldChar w:fldCharType="end"/>
            </w:r>
          </w:hyperlink>
        </w:p>
        <w:p w:rsidR="00D53A98" w:rsidRDefault="00EE6FE0">
          <w:pPr>
            <w:pStyle w:val="TOC3"/>
            <w:tabs>
              <w:tab w:val="right" w:leader="dot" w:pos="9628"/>
            </w:tabs>
            <w:rPr>
              <w:rFonts w:cstheme="minorBidi"/>
              <w:i w:val="0"/>
              <w:iCs w:val="0"/>
              <w:noProof/>
              <w:sz w:val="22"/>
              <w:szCs w:val="22"/>
              <w:lang w:eastAsia="nb-NO"/>
            </w:rPr>
          </w:pPr>
          <w:hyperlink w:anchor="_Toc16019286" w:history="1">
            <w:r w:rsidR="00D53A98" w:rsidRPr="00427FB9">
              <w:rPr>
                <w:rStyle w:val="Hyperlink"/>
                <w:b/>
                <w:noProof/>
                <w:lang w:val="en-US"/>
              </w:rPr>
              <w:t>References</w:t>
            </w:r>
            <w:r w:rsidR="00D53A98">
              <w:rPr>
                <w:noProof/>
                <w:webHidden/>
              </w:rPr>
              <w:tab/>
            </w:r>
            <w:r w:rsidR="00D53A98">
              <w:rPr>
                <w:noProof/>
                <w:webHidden/>
              </w:rPr>
              <w:fldChar w:fldCharType="begin"/>
            </w:r>
            <w:r w:rsidR="00D53A98">
              <w:rPr>
                <w:noProof/>
                <w:webHidden/>
              </w:rPr>
              <w:instrText xml:space="preserve"> PAGEREF _Toc16019286 \h </w:instrText>
            </w:r>
            <w:r w:rsidR="00D53A98">
              <w:rPr>
                <w:noProof/>
                <w:webHidden/>
              </w:rPr>
            </w:r>
            <w:r w:rsidR="00D53A98">
              <w:rPr>
                <w:noProof/>
                <w:webHidden/>
              </w:rPr>
              <w:fldChar w:fldCharType="separate"/>
            </w:r>
            <w:r w:rsidR="00622793">
              <w:rPr>
                <w:noProof/>
                <w:webHidden/>
              </w:rPr>
              <w:t>20</w:t>
            </w:r>
            <w:r w:rsidR="00D53A98">
              <w:rPr>
                <w:noProof/>
                <w:webHidden/>
              </w:rPr>
              <w:fldChar w:fldCharType="end"/>
            </w:r>
          </w:hyperlink>
        </w:p>
        <w:p w:rsidR="00596AA8" w:rsidRDefault="00072E71">
          <w:r>
            <w:rPr>
              <w:rFonts w:cstheme="minorHAnsi"/>
              <w:b/>
              <w:bCs/>
              <w:i/>
              <w:iCs/>
              <w:caps/>
              <w:smallCaps/>
            </w:rPr>
            <w:fldChar w:fldCharType="end"/>
          </w:r>
        </w:p>
      </w:sdtContent>
    </w:sdt>
    <w:p w:rsidR="00596AA8" w:rsidRDefault="00596AA8" w:rsidP="004318F4">
      <w:pPr>
        <w:rPr>
          <w:lang w:val="en-US"/>
        </w:rPr>
      </w:pPr>
    </w:p>
    <w:p w:rsidR="00380BAE" w:rsidRDefault="00380BAE" w:rsidP="004318F4">
      <w:pPr>
        <w:rPr>
          <w:lang w:val="en-US"/>
        </w:rPr>
      </w:pPr>
    </w:p>
    <w:p w:rsidR="00B608F2" w:rsidRDefault="00B608F2" w:rsidP="004318F4">
      <w:pPr>
        <w:rPr>
          <w:lang w:val="en-US"/>
        </w:rPr>
      </w:pPr>
    </w:p>
    <w:p w:rsidR="00B36E8C" w:rsidRDefault="00B36E8C" w:rsidP="004318F4">
      <w:pPr>
        <w:rPr>
          <w:lang w:val="en-US"/>
        </w:rPr>
      </w:pPr>
    </w:p>
    <w:p w:rsidR="00B36E8C" w:rsidRDefault="00B36E8C" w:rsidP="004318F4">
      <w:pPr>
        <w:rPr>
          <w:lang w:val="en-US"/>
        </w:rPr>
      </w:pPr>
    </w:p>
    <w:p w:rsidR="00063F2D" w:rsidRDefault="00063F2D" w:rsidP="004318F4">
      <w:pPr>
        <w:rPr>
          <w:lang w:val="en-US"/>
        </w:rPr>
      </w:pPr>
    </w:p>
    <w:p w:rsidR="00391D4D" w:rsidRDefault="00391D4D" w:rsidP="004318F4">
      <w:pPr>
        <w:rPr>
          <w:lang w:val="en-US"/>
        </w:rPr>
      </w:pPr>
    </w:p>
    <w:p w:rsidR="00391D4D" w:rsidRDefault="00391D4D" w:rsidP="004318F4">
      <w:pPr>
        <w:rPr>
          <w:lang w:val="en-US"/>
        </w:rPr>
      </w:pPr>
    </w:p>
    <w:p w:rsidR="00391D4D" w:rsidRDefault="00391D4D" w:rsidP="004318F4">
      <w:pPr>
        <w:rPr>
          <w:lang w:val="en-US"/>
        </w:rPr>
      </w:pPr>
    </w:p>
    <w:p w:rsidR="00391D4D" w:rsidRDefault="00391D4D" w:rsidP="004318F4">
      <w:pPr>
        <w:rPr>
          <w:lang w:val="en-US"/>
        </w:rPr>
      </w:pPr>
    </w:p>
    <w:p w:rsidR="00391D4D" w:rsidRDefault="00391D4D" w:rsidP="004318F4">
      <w:pPr>
        <w:rPr>
          <w:lang w:val="en-US"/>
        </w:rPr>
      </w:pPr>
    </w:p>
    <w:p w:rsidR="003035D8" w:rsidRDefault="00610454" w:rsidP="00ED6603">
      <w:pPr>
        <w:pStyle w:val="Heading1"/>
        <w:rPr>
          <w:lang w:val="en-US"/>
        </w:rPr>
      </w:pPr>
      <w:bookmarkStart w:id="1" w:name="_Toc16019262"/>
      <w:r>
        <w:rPr>
          <w:lang w:val="en-US"/>
        </w:rPr>
        <w:lastRenderedPageBreak/>
        <w:t>Introduction</w:t>
      </w:r>
      <w:bookmarkEnd w:id="1"/>
    </w:p>
    <w:p w:rsidR="005A10D5" w:rsidRDefault="005A10D5" w:rsidP="005A10D5">
      <w:pPr>
        <w:rPr>
          <w:rFonts w:ascii="Segoe UI" w:hAnsi="Segoe UI" w:cs="Segoe UI"/>
          <w:sz w:val="22"/>
          <w:lang w:val="en-US"/>
        </w:rPr>
      </w:pPr>
      <w:r w:rsidRPr="003A26B3">
        <w:rPr>
          <w:rFonts w:ascii="Segoe UI" w:hAnsi="Segoe UI" w:cs="Segoe UI"/>
          <w:sz w:val="22"/>
          <w:lang w:val="en-US"/>
        </w:rPr>
        <w:t xml:space="preserve">This whitepaper is an attempt to assist the </w:t>
      </w:r>
      <w:r w:rsidR="006F7107">
        <w:rPr>
          <w:rFonts w:ascii="Segoe UI" w:hAnsi="Segoe UI" w:cs="Segoe UI"/>
          <w:sz w:val="22"/>
          <w:lang w:val="en-US"/>
        </w:rPr>
        <w:t xml:space="preserve">architect and </w:t>
      </w:r>
      <w:r w:rsidRPr="003A26B3">
        <w:rPr>
          <w:rFonts w:ascii="Segoe UI" w:hAnsi="Segoe UI" w:cs="Segoe UI"/>
          <w:sz w:val="22"/>
          <w:lang w:val="en-US"/>
        </w:rPr>
        <w:t xml:space="preserve">developer community who </w:t>
      </w:r>
      <w:r w:rsidR="00EC7FAB">
        <w:rPr>
          <w:rFonts w:ascii="Segoe UI" w:hAnsi="Segoe UI" w:cs="Segoe UI"/>
          <w:sz w:val="22"/>
          <w:lang w:val="en-US"/>
        </w:rPr>
        <w:t xml:space="preserve">are coming from a “traditional” deployment setup (data center deployment, 3-tier, monolithic, single stack etc.) and now </w:t>
      </w:r>
      <w:r w:rsidRPr="003A26B3">
        <w:rPr>
          <w:rFonts w:ascii="Segoe UI" w:hAnsi="Segoe UI" w:cs="Segoe UI"/>
          <w:sz w:val="22"/>
          <w:lang w:val="en-US"/>
        </w:rPr>
        <w:t xml:space="preserve">want to build </w:t>
      </w:r>
      <w:r w:rsidR="007D77DF" w:rsidRPr="003A26B3">
        <w:rPr>
          <w:rFonts w:ascii="Segoe UI" w:hAnsi="Segoe UI" w:cs="Segoe UI"/>
          <w:sz w:val="22"/>
          <w:lang w:val="en-US"/>
        </w:rPr>
        <w:t xml:space="preserve">modern </w:t>
      </w:r>
      <w:r w:rsidRPr="003A26B3">
        <w:rPr>
          <w:rFonts w:ascii="Segoe UI" w:hAnsi="Segoe UI" w:cs="Segoe UI"/>
          <w:sz w:val="22"/>
          <w:lang w:val="en-US"/>
        </w:rPr>
        <w:t xml:space="preserve">applications that can scale on demand, remain resilient under duress and ultimately enable business to achieve their goals. In recent years, there is now general agreement on the typical characteristics of such architectures. Most of them will be </w:t>
      </w:r>
      <w:r w:rsidR="00D1462A" w:rsidRPr="003A26B3">
        <w:rPr>
          <w:rFonts w:ascii="Segoe UI" w:hAnsi="Segoe UI" w:cs="Segoe UI"/>
          <w:sz w:val="22"/>
          <w:lang w:val="en-US"/>
        </w:rPr>
        <w:t xml:space="preserve">deployed in </w:t>
      </w:r>
      <w:r w:rsidR="00A34001" w:rsidRPr="003A26B3">
        <w:rPr>
          <w:rFonts w:ascii="Segoe UI" w:hAnsi="Segoe UI" w:cs="Segoe UI"/>
          <w:sz w:val="22"/>
          <w:lang w:val="en-US"/>
        </w:rPr>
        <w:t xml:space="preserve">a </w:t>
      </w:r>
      <w:r w:rsidR="00D1462A" w:rsidRPr="003A26B3">
        <w:rPr>
          <w:rFonts w:ascii="Segoe UI" w:hAnsi="Segoe UI" w:cs="Segoe UI"/>
          <w:sz w:val="22"/>
          <w:lang w:val="en-US"/>
        </w:rPr>
        <w:t xml:space="preserve">public or private </w:t>
      </w:r>
      <w:r w:rsidRPr="003A26B3">
        <w:rPr>
          <w:rFonts w:ascii="Segoe UI" w:hAnsi="Segoe UI" w:cs="Segoe UI"/>
          <w:sz w:val="22"/>
          <w:lang w:val="en-US"/>
        </w:rPr>
        <w:t xml:space="preserve">cloud, heavily leverage </w:t>
      </w:r>
      <w:r w:rsidR="00BD2D00">
        <w:rPr>
          <w:rFonts w:ascii="Segoe UI" w:hAnsi="Segoe UI" w:cs="Segoe UI"/>
          <w:sz w:val="22"/>
          <w:lang w:val="en-US"/>
        </w:rPr>
        <w:t xml:space="preserve">cloud-native or </w:t>
      </w:r>
      <w:r w:rsidRPr="003A26B3">
        <w:rPr>
          <w:rFonts w:ascii="Segoe UI" w:hAnsi="Segoe UI" w:cs="Segoe UI"/>
          <w:sz w:val="22"/>
          <w:lang w:val="en-US"/>
        </w:rPr>
        <w:t>open-source technologies</w:t>
      </w:r>
      <w:r w:rsidR="00A34001" w:rsidRPr="003A26B3">
        <w:rPr>
          <w:rFonts w:ascii="Segoe UI" w:hAnsi="Segoe UI" w:cs="Segoe UI"/>
          <w:sz w:val="22"/>
          <w:lang w:val="en-US"/>
        </w:rPr>
        <w:t xml:space="preserve"> and have significantly </w:t>
      </w:r>
      <w:r w:rsidR="00CA621C" w:rsidRPr="003A26B3">
        <w:rPr>
          <w:rFonts w:ascii="Segoe UI" w:hAnsi="Segoe UI" w:cs="Segoe UI"/>
          <w:sz w:val="22"/>
          <w:lang w:val="en-US"/>
        </w:rPr>
        <w:t>accelerated development</w:t>
      </w:r>
      <w:r w:rsidR="00A34001" w:rsidRPr="003A26B3">
        <w:rPr>
          <w:rFonts w:ascii="Segoe UI" w:hAnsi="Segoe UI" w:cs="Segoe UI"/>
          <w:sz w:val="22"/>
          <w:lang w:val="en-US"/>
        </w:rPr>
        <w:t xml:space="preserve"> lifecycles</w:t>
      </w:r>
      <w:r w:rsidR="00CA621C" w:rsidRPr="003A26B3">
        <w:rPr>
          <w:rFonts w:ascii="Segoe UI" w:hAnsi="Segoe UI" w:cs="Segoe UI"/>
          <w:sz w:val="22"/>
          <w:lang w:val="en-US"/>
        </w:rPr>
        <w:t>.</w:t>
      </w:r>
      <w:r w:rsidR="00764C63" w:rsidRPr="003A26B3">
        <w:rPr>
          <w:rFonts w:ascii="Segoe UI" w:hAnsi="Segoe UI" w:cs="Segoe UI"/>
          <w:sz w:val="22"/>
          <w:lang w:val="en-US"/>
        </w:rPr>
        <w:t xml:space="preserve"> </w:t>
      </w:r>
      <w:r w:rsidR="00D40658" w:rsidRPr="003A26B3">
        <w:rPr>
          <w:rFonts w:ascii="Segoe UI" w:hAnsi="Segoe UI" w:cs="Segoe UI"/>
          <w:sz w:val="22"/>
          <w:lang w:val="en-US"/>
        </w:rPr>
        <w:t xml:space="preserve">To enable these, applications need to be built from ground up to effectively leverage and compensate for the cloud platform </w:t>
      </w:r>
      <w:r w:rsidR="00860152">
        <w:rPr>
          <w:rFonts w:ascii="Segoe UI" w:hAnsi="Segoe UI" w:cs="Segoe UI"/>
          <w:sz w:val="22"/>
          <w:lang w:val="en-US"/>
        </w:rPr>
        <w:t>aka</w:t>
      </w:r>
      <w:r w:rsidR="00755CB4">
        <w:rPr>
          <w:rFonts w:ascii="Segoe UI" w:hAnsi="Segoe UI" w:cs="Segoe UI"/>
          <w:sz w:val="22"/>
          <w:lang w:val="en-US"/>
        </w:rPr>
        <w:t xml:space="preserve"> the </w:t>
      </w:r>
      <w:r w:rsidR="00764C63" w:rsidRPr="003A26B3">
        <w:rPr>
          <w:rFonts w:ascii="Segoe UI" w:hAnsi="Segoe UI" w:cs="Segoe UI"/>
          <w:sz w:val="22"/>
          <w:lang w:val="en-US"/>
        </w:rPr>
        <w:t>Cloud native</w:t>
      </w:r>
      <w:r w:rsidR="00755CB4">
        <w:rPr>
          <w:rFonts w:ascii="Segoe UI" w:hAnsi="Segoe UI" w:cs="Segoe UI"/>
          <w:sz w:val="22"/>
          <w:lang w:val="en-US"/>
        </w:rPr>
        <w:t xml:space="preserve"> architecture.</w:t>
      </w:r>
      <w:r w:rsidRPr="003A26B3">
        <w:rPr>
          <w:rFonts w:ascii="Segoe UI" w:hAnsi="Segoe UI" w:cs="Segoe UI"/>
          <w:sz w:val="22"/>
          <w:lang w:val="en-US"/>
        </w:rPr>
        <w:t xml:space="preserve"> </w:t>
      </w:r>
    </w:p>
    <w:p w:rsidR="009B1D4C" w:rsidRPr="003A26B3" w:rsidRDefault="009B1D4C" w:rsidP="005A10D5">
      <w:pPr>
        <w:rPr>
          <w:rFonts w:ascii="Segoe UI" w:hAnsi="Segoe UI" w:cs="Segoe UI"/>
          <w:sz w:val="22"/>
          <w:lang w:val="en-US"/>
        </w:rPr>
      </w:pPr>
      <w:r w:rsidRPr="003A26B3">
        <w:rPr>
          <w:rFonts w:ascii="Segoe UI" w:hAnsi="Segoe UI" w:cs="Segoe UI"/>
          <w:sz w:val="22"/>
          <w:lang w:val="en-US"/>
        </w:rPr>
        <w:t>For a</w:t>
      </w:r>
      <w:r w:rsidR="006F7107">
        <w:rPr>
          <w:rFonts w:ascii="Segoe UI" w:hAnsi="Segoe UI" w:cs="Segoe UI"/>
          <w:sz w:val="22"/>
          <w:lang w:val="en-US"/>
        </w:rPr>
        <w:t>n</w:t>
      </w:r>
      <w:r w:rsidRPr="003A26B3">
        <w:rPr>
          <w:rFonts w:ascii="Segoe UI" w:hAnsi="Segoe UI" w:cs="Segoe UI"/>
          <w:sz w:val="22"/>
          <w:lang w:val="en-US"/>
        </w:rPr>
        <w:t xml:space="preserve"> </w:t>
      </w:r>
      <w:r w:rsidR="006F7107">
        <w:rPr>
          <w:rFonts w:ascii="Segoe UI" w:hAnsi="Segoe UI" w:cs="Segoe UI"/>
          <w:sz w:val="22"/>
          <w:lang w:val="en-US"/>
        </w:rPr>
        <w:t>architect</w:t>
      </w:r>
      <w:r w:rsidRPr="003A26B3">
        <w:rPr>
          <w:rFonts w:ascii="Segoe UI" w:hAnsi="Segoe UI" w:cs="Segoe UI"/>
          <w:sz w:val="22"/>
          <w:lang w:val="en-US"/>
        </w:rPr>
        <w:t xml:space="preserve"> who has a background in building </w:t>
      </w:r>
      <w:r w:rsidR="00B07019" w:rsidRPr="003A26B3">
        <w:rPr>
          <w:rFonts w:ascii="Segoe UI" w:hAnsi="Segoe UI" w:cs="Segoe UI"/>
          <w:sz w:val="22"/>
          <w:lang w:val="en-US"/>
        </w:rPr>
        <w:t xml:space="preserve">more </w:t>
      </w:r>
      <w:r w:rsidRPr="003A26B3">
        <w:rPr>
          <w:rFonts w:ascii="Segoe UI" w:hAnsi="Segoe UI" w:cs="Segoe UI"/>
          <w:sz w:val="22"/>
          <w:lang w:val="en-US"/>
        </w:rPr>
        <w:t xml:space="preserve">“traditional” </w:t>
      </w:r>
      <w:r w:rsidR="007A0D80" w:rsidRPr="003A26B3">
        <w:rPr>
          <w:rFonts w:ascii="Segoe UI" w:hAnsi="Segoe UI" w:cs="Segoe UI"/>
          <w:sz w:val="22"/>
          <w:lang w:val="en-US"/>
        </w:rPr>
        <w:t>applications</w:t>
      </w:r>
      <w:r w:rsidRPr="003A26B3">
        <w:rPr>
          <w:rFonts w:ascii="Segoe UI" w:hAnsi="Segoe UI" w:cs="Segoe UI"/>
          <w:sz w:val="22"/>
          <w:lang w:val="en-US"/>
        </w:rPr>
        <w:t>, the</w:t>
      </w:r>
      <w:r w:rsidR="00B07019" w:rsidRPr="003A26B3">
        <w:rPr>
          <w:rFonts w:ascii="Segoe UI" w:hAnsi="Segoe UI" w:cs="Segoe UI"/>
          <w:sz w:val="22"/>
          <w:lang w:val="en-US"/>
        </w:rPr>
        <w:t>se</w:t>
      </w:r>
      <w:r w:rsidRPr="003A26B3">
        <w:rPr>
          <w:rFonts w:ascii="Segoe UI" w:hAnsi="Segoe UI" w:cs="Segoe UI"/>
          <w:sz w:val="22"/>
          <w:lang w:val="en-US"/>
        </w:rPr>
        <w:t xml:space="preserve"> modern </w:t>
      </w:r>
      <w:r w:rsidR="007A0D80" w:rsidRPr="003A26B3">
        <w:rPr>
          <w:rFonts w:ascii="Segoe UI" w:hAnsi="Segoe UI" w:cs="Segoe UI"/>
          <w:sz w:val="22"/>
          <w:lang w:val="en-US"/>
        </w:rPr>
        <w:t>architecture</w:t>
      </w:r>
      <w:r w:rsidR="00B07019" w:rsidRPr="003A26B3">
        <w:rPr>
          <w:rFonts w:ascii="Segoe UI" w:hAnsi="Segoe UI" w:cs="Segoe UI"/>
          <w:sz w:val="22"/>
          <w:lang w:val="en-US"/>
        </w:rPr>
        <w:t>s</w:t>
      </w:r>
      <w:r w:rsidRPr="003A26B3">
        <w:rPr>
          <w:rFonts w:ascii="Segoe UI" w:hAnsi="Segoe UI" w:cs="Segoe UI"/>
          <w:sz w:val="22"/>
          <w:lang w:val="en-US"/>
        </w:rPr>
        <w:t xml:space="preserve"> </w:t>
      </w:r>
      <w:r w:rsidR="00B07019" w:rsidRPr="003A26B3">
        <w:rPr>
          <w:rFonts w:ascii="Segoe UI" w:hAnsi="Segoe UI" w:cs="Segoe UI"/>
          <w:sz w:val="22"/>
          <w:lang w:val="en-US"/>
        </w:rPr>
        <w:t>pose</w:t>
      </w:r>
      <w:r w:rsidRPr="003A26B3">
        <w:rPr>
          <w:rFonts w:ascii="Segoe UI" w:hAnsi="Segoe UI" w:cs="Segoe UI"/>
          <w:sz w:val="22"/>
          <w:lang w:val="en-US"/>
        </w:rPr>
        <w:t xml:space="preserve"> a substantial challenge. </w:t>
      </w:r>
      <w:r w:rsidR="00E240F5">
        <w:rPr>
          <w:rFonts w:ascii="Segoe UI" w:hAnsi="Segoe UI" w:cs="Segoe UI"/>
          <w:sz w:val="22"/>
          <w:lang w:val="en-US"/>
        </w:rPr>
        <w:t>Some of the key reasons are listed below</w:t>
      </w:r>
      <w:r w:rsidR="00C26529" w:rsidRPr="003A26B3">
        <w:rPr>
          <w:rFonts w:ascii="Segoe UI" w:hAnsi="Segoe UI" w:cs="Segoe UI"/>
          <w:sz w:val="22"/>
          <w:lang w:val="en-US"/>
        </w:rPr>
        <w:t>:</w:t>
      </w:r>
    </w:p>
    <w:p w:rsidR="008D4D3B" w:rsidRPr="003A26B3" w:rsidRDefault="00C26529" w:rsidP="00702175">
      <w:pPr>
        <w:pStyle w:val="ListParagraph"/>
        <w:numPr>
          <w:ilvl w:val="0"/>
          <w:numId w:val="21"/>
        </w:numPr>
        <w:spacing w:after="120"/>
        <w:ind w:left="470" w:hanging="357"/>
        <w:contextualSpacing w:val="0"/>
        <w:rPr>
          <w:rFonts w:ascii="Segoe UI" w:hAnsi="Segoe UI" w:cs="Segoe UI"/>
          <w:sz w:val="22"/>
          <w:lang w:val="en-US"/>
        </w:rPr>
      </w:pPr>
      <w:r w:rsidRPr="003A26B3">
        <w:rPr>
          <w:rFonts w:ascii="Segoe UI" w:hAnsi="Segoe UI" w:cs="Segoe UI"/>
          <w:sz w:val="22"/>
          <w:lang w:val="en-US"/>
        </w:rPr>
        <w:t>Traditionally, the role of a</w:t>
      </w:r>
      <w:r w:rsidR="006F7107">
        <w:rPr>
          <w:rFonts w:ascii="Segoe UI" w:hAnsi="Segoe UI" w:cs="Segoe UI"/>
          <w:sz w:val="22"/>
          <w:lang w:val="en-US"/>
        </w:rPr>
        <w:t xml:space="preserve">n architect </w:t>
      </w:r>
      <w:r w:rsidRPr="003A26B3">
        <w:rPr>
          <w:rFonts w:ascii="Segoe UI" w:hAnsi="Segoe UI" w:cs="Segoe UI"/>
          <w:sz w:val="22"/>
          <w:lang w:val="en-US"/>
        </w:rPr>
        <w:t xml:space="preserve">was </w:t>
      </w:r>
      <w:r w:rsidR="006F7107">
        <w:rPr>
          <w:rFonts w:ascii="Segoe UI" w:hAnsi="Segoe UI" w:cs="Segoe UI"/>
          <w:sz w:val="22"/>
          <w:lang w:val="en-US"/>
        </w:rPr>
        <w:t>confined to application architecture</w:t>
      </w:r>
      <w:r w:rsidRPr="003A26B3">
        <w:rPr>
          <w:rFonts w:ascii="Segoe UI" w:hAnsi="Segoe UI" w:cs="Segoe UI"/>
          <w:sz w:val="22"/>
          <w:lang w:val="en-US"/>
        </w:rPr>
        <w:t>, while the platform deployment was the responsibility of separate dedicated teams. The new way of work</w:t>
      </w:r>
      <w:r w:rsidR="00B07019" w:rsidRPr="003A26B3">
        <w:rPr>
          <w:rFonts w:ascii="Segoe UI" w:hAnsi="Segoe UI" w:cs="Segoe UI"/>
          <w:sz w:val="22"/>
          <w:lang w:val="en-US"/>
        </w:rPr>
        <w:t>ing</w:t>
      </w:r>
      <w:r w:rsidRPr="003A26B3">
        <w:rPr>
          <w:rFonts w:ascii="Segoe UI" w:hAnsi="Segoe UI" w:cs="Segoe UI"/>
          <w:sz w:val="22"/>
          <w:lang w:val="en-US"/>
        </w:rPr>
        <w:t xml:space="preserve"> has been </w:t>
      </w:r>
      <w:r w:rsidR="00B07019" w:rsidRPr="003A26B3">
        <w:rPr>
          <w:rFonts w:ascii="Segoe UI" w:hAnsi="Segoe UI" w:cs="Segoe UI"/>
          <w:sz w:val="22"/>
          <w:lang w:val="en-US"/>
        </w:rPr>
        <w:t xml:space="preserve">the </w:t>
      </w:r>
      <w:r w:rsidRPr="003A26B3">
        <w:rPr>
          <w:rFonts w:ascii="Segoe UI" w:hAnsi="Segoe UI" w:cs="Segoe UI"/>
          <w:sz w:val="22"/>
          <w:lang w:val="en-US"/>
        </w:rPr>
        <w:t xml:space="preserve">transition from the “application” mode to “product” mode where a single </w:t>
      </w:r>
      <w:r w:rsidR="009C558D" w:rsidRPr="003A26B3">
        <w:rPr>
          <w:rFonts w:ascii="Segoe UI" w:hAnsi="Segoe UI" w:cs="Segoe UI"/>
          <w:sz w:val="22"/>
          <w:lang w:val="en-US"/>
        </w:rPr>
        <w:t xml:space="preserve">lean </w:t>
      </w:r>
      <w:r w:rsidRPr="003A26B3">
        <w:rPr>
          <w:rFonts w:ascii="Segoe UI" w:hAnsi="Segoe UI" w:cs="Segoe UI"/>
          <w:sz w:val="22"/>
          <w:lang w:val="en-US"/>
        </w:rPr>
        <w:t xml:space="preserve">team is responsible for building, running, fixing and securing the product. </w:t>
      </w:r>
      <w:r w:rsidR="006F7107">
        <w:rPr>
          <w:rFonts w:ascii="Segoe UI" w:hAnsi="Segoe UI" w:cs="Segoe UI"/>
          <w:sz w:val="22"/>
          <w:lang w:val="en-US"/>
        </w:rPr>
        <w:t>Additionally, with the transition to cloud technology, much of the “infrastructure” concerns that was earlier the domain of infra teams have fallen under the ambit of a</w:t>
      </w:r>
      <w:r w:rsidR="00D3270D">
        <w:rPr>
          <w:rFonts w:ascii="Segoe UI" w:hAnsi="Segoe UI" w:cs="Segoe UI"/>
          <w:sz w:val="22"/>
          <w:lang w:val="en-US"/>
        </w:rPr>
        <w:t xml:space="preserve">n </w:t>
      </w:r>
      <w:r w:rsidR="006F7107">
        <w:rPr>
          <w:rFonts w:ascii="Segoe UI" w:hAnsi="Segoe UI" w:cs="Segoe UI"/>
          <w:sz w:val="22"/>
          <w:lang w:val="en-US"/>
        </w:rPr>
        <w:t>architect</w:t>
      </w:r>
      <w:r w:rsidR="009C558D" w:rsidRPr="003A26B3">
        <w:rPr>
          <w:rFonts w:ascii="Segoe UI" w:hAnsi="Segoe UI" w:cs="Segoe UI"/>
          <w:sz w:val="22"/>
          <w:lang w:val="en-US"/>
        </w:rPr>
        <w:t>.</w:t>
      </w:r>
    </w:p>
    <w:p w:rsidR="00B07019" w:rsidRPr="003A26B3" w:rsidRDefault="008D4D3B" w:rsidP="00702175">
      <w:pPr>
        <w:pStyle w:val="ListParagraph"/>
        <w:numPr>
          <w:ilvl w:val="0"/>
          <w:numId w:val="21"/>
        </w:numPr>
        <w:spacing w:after="120"/>
        <w:ind w:left="470" w:hanging="357"/>
        <w:contextualSpacing w:val="0"/>
        <w:rPr>
          <w:rFonts w:ascii="Segoe UI" w:hAnsi="Segoe UI" w:cs="Segoe UI"/>
          <w:sz w:val="22"/>
          <w:lang w:val="en-US"/>
        </w:rPr>
      </w:pPr>
      <w:r w:rsidRPr="003A26B3">
        <w:rPr>
          <w:rFonts w:ascii="Segoe UI" w:hAnsi="Segoe UI" w:cs="Segoe UI"/>
          <w:sz w:val="22"/>
          <w:lang w:val="en-US"/>
        </w:rPr>
        <w:t xml:space="preserve">While the raison d'etre of any product is to provide some useful function to the user, developing the </w:t>
      </w:r>
      <w:r w:rsidR="006F7107">
        <w:rPr>
          <w:rFonts w:ascii="Segoe UI" w:hAnsi="Segoe UI" w:cs="Segoe UI"/>
          <w:sz w:val="22"/>
          <w:lang w:val="en-US"/>
        </w:rPr>
        <w:t>compute</w:t>
      </w:r>
      <w:r w:rsidRPr="003A26B3">
        <w:rPr>
          <w:rFonts w:ascii="Segoe UI" w:hAnsi="Segoe UI" w:cs="Segoe UI"/>
          <w:sz w:val="22"/>
          <w:lang w:val="en-US"/>
        </w:rPr>
        <w:t xml:space="preserve"> is now </w:t>
      </w:r>
      <w:r w:rsidR="006F7107">
        <w:rPr>
          <w:rFonts w:ascii="Segoe UI" w:hAnsi="Segoe UI" w:cs="Segoe UI"/>
          <w:sz w:val="22"/>
          <w:lang w:val="en-US"/>
        </w:rPr>
        <w:t xml:space="preserve">perhaps the easier </w:t>
      </w:r>
      <w:r w:rsidRPr="003A26B3">
        <w:rPr>
          <w:rFonts w:ascii="Segoe UI" w:hAnsi="Segoe UI" w:cs="Segoe UI"/>
          <w:sz w:val="22"/>
          <w:lang w:val="en-US"/>
        </w:rPr>
        <w:t xml:space="preserve">part of the </w:t>
      </w:r>
      <w:r w:rsidR="006F7107">
        <w:rPr>
          <w:rFonts w:ascii="Segoe UI" w:hAnsi="Segoe UI" w:cs="Segoe UI"/>
          <w:sz w:val="22"/>
          <w:lang w:val="en-US"/>
        </w:rPr>
        <w:t>architect’s</w:t>
      </w:r>
      <w:r w:rsidRPr="003A26B3">
        <w:rPr>
          <w:rFonts w:ascii="Segoe UI" w:hAnsi="Segoe UI" w:cs="Segoe UI"/>
          <w:sz w:val="22"/>
          <w:lang w:val="en-US"/>
        </w:rPr>
        <w:t xml:space="preserve"> job. The concerns surrounding the business logic will now take up more of the working hours to build and manage. This is arguably due to the managed nature of the cloud </w:t>
      </w:r>
      <w:r w:rsidR="00A02E3C" w:rsidRPr="003A26B3">
        <w:rPr>
          <w:rFonts w:ascii="Segoe UI" w:hAnsi="Segoe UI" w:cs="Segoe UI"/>
          <w:sz w:val="22"/>
          <w:lang w:val="en-US"/>
        </w:rPr>
        <w:t xml:space="preserve">(ephemeral instances, </w:t>
      </w:r>
      <w:r w:rsidR="0019341A" w:rsidRPr="003A26B3">
        <w:rPr>
          <w:rFonts w:ascii="Segoe UI" w:hAnsi="Segoe UI" w:cs="Segoe UI"/>
          <w:sz w:val="22"/>
          <w:lang w:val="en-US"/>
        </w:rPr>
        <w:t>multiple components</w:t>
      </w:r>
      <w:r w:rsidR="00A02E3C" w:rsidRPr="003A26B3">
        <w:rPr>
          <w:rFonts w:ascii="Segoe UI" w:hAnsi="Segoe UI" w:cs="Segoe UI"/>
          <w:sz w:val="22"/>
          <w:lang w:val="en-US"/>
        </w:rPr>
        <w:t xml:space="preserve">, limited visibility etc.) </w:t>
      </w:r>
      <w:r w:rsidRPr="003A26B3">
        <w:rPr>
          <w:rFonts w:ascii="Segoe UI" w:hAnsi="Segoe UI" w:cs="Segoe UI"/>
          <w:sz w:val="22"/>
          <w:lang w:val="en-US"/>
        </w:rPr>
        <w:t xml:space="preserve">where substantial responsibility is now assigned to the </w:t>
      </w:r>
      <w:r w:rsidR="006F7107">
        <w:rPr>
          <w:rFonts w:ascii="Segoe UI" w:hAnsi="Segoe UI" w:cs="Segoe UI"/>
          <w:sz w:val="22"/>
          <w:lang w:val="en-US"/>
        </w:rPr>
        <w:t>architect</w:t>
      </w:r>
      <w:r w:rsidRPr="003A26B3">
        <w:rPr>
          <w:rFonts w:ascii="Segoe UI" w:hAnsi="Segoe UI" w:cs="Segoe UI"/>
          <w:sz w:val="22"/>
          <w:lang w:val="en-US"/>
        </w:rPr>
        <w:t xml:space="preserve"> to effectively compensate for the cloud. </w:t>
      </w:r>
    </w:p>
    <w:p w:rsidR="00864303" w:rsidRPr="003A26B3" w:rsidRDefault="00FA7099" w:rsidP="00702175">
      <w:pPr>
        <w:pStyle w:val="ListParagraph"/>
        <w:numPr>
          <w:ilvl w:val="0"/>
          <w:numId w:val="21"/>
        </w:numPr>
        <w:spacing w:after="120"/>
        <w:ind w:left="470" w:hanging="357"/>
        <w:contextualSpacing w:val="0"/>
        <w:rPr>
          <w:rFonts w:ascii="Segoe UI" w:hAnsi="Segoe UI" w:cs="Segoe UI"/>
          <w:sz w:val="22"/>
          <w:lang w:val="en-US"/>
        </w:rPr>
      </w:pPr>
      <w:r w:rsidRPr="003A26B3">
        <w:rPr>
          <w:rFonts w:ascii="Segoe UI" w:hAnsi="Segoe UI" w:cs="Segoe UI"/>
          <w:sz w:val="22"/>
          <w:lang w:val="en-US"/>
        </w:rPr>
        <w:t xml:space="preserve">The speed of execution expected by business </w:t>
      </w:r>
      <w:r w:rsidR="003F0110" w:rsidRPr="003A26B3">
        <w:rPr>
          <w:rFonts w:ascii="Segoe UI" w:hAnsi="Segoe UI" w:cs="Segoe UI"/>
          <w:sz w:val="22"/>
          <w:lang w:val="en-US"/>
        </w:rPr>
        <w:t xml:space="preserve">and inherent platform complexity </w:t>
      </w:r>
      <w:r w:rsidRPr="003A26B3">
        <w:rPr>
          <w:rFonts w:ascii="Segoe UI" w:hAnsi="Segoe UI" w:cs="Segoe UI"/>
          <w:sz w:val="22"/>
          <w:lang w:val="en-US"/>
        </w:rPr>
        <w:t>leaves a developer no choice but to opt for complete automation of build, test and deployment cycle. This forces the developer to think in terms of “code” no</w:t>
      </w:r>
      <w:r w:rsidR="00BD1CD8" w:rsidRPr="003A26B3">
        <w:rPr>
          <w:rFonts w:ascii="Segoe UI" w:hAnsi="Segoe UI" w:cs="Segoe UI"/>
          <w:sz w:val="22"/>
          <w:lang w:val="en-US"/>
        </w:rPr>
        <w:t>t</w:t>
      </w:r>
      <w:r w:rsidRPr="003A26B3">
        <w:rPr>
          <w:rFonts w:ascii="Segoe UI" w:hAnsi="Segoe UI" w:cs="Segoe UI"/>
          <w:sz w:val="22"/>
          <w:lang w:val="en-US"/>
        </w:rPr>
        <w:t xml:space="preserve"> just for </w:t>
      </w:r>
      <w:r w:rsidR="00BD1CD8" w:rsidRPr="003A26B3">
        <w:rPr>
          <w:rFonts w:ascii="Segoe UI" w:hAnsi="Segoe UI" w:cs="Segoe UI"/>
          <w:sz w:val="22"/>
          <w:lang w:val="en-US"/>
        </w:rPr>
        <w:t xml:space="preserve">building </w:t>
      </w:r>
      <w:r w:rsidRPr="003A26B3">
        <w:rPr>
          <w:rFonts w:ascii="Segoe UI" w:hAnsi="Segoe UI" w:cs="Segoe UI"/>
          <w:sz w:val="22"/>
          <w:lang w:val="en-US"/>
        </w:rPr>
        <w:t xml:space="preserve">the business logic but also the </w:t>
      </w:r>
      <w:r w:rsidR="00BD1CD8" w:rsidRPr="003A26B3">
        <w:rPr>
          <w:rFonts w:ascii="Segoe UI" w:hAnsi="Segoe UI" w:cs="Segoe UI"/>
          <w:sz w:val="22"/>
          <w:lang w:val="en-US"/>
        </w:rPr>
        <w:t xml:space="preserve">deployment </w:t>
      </w:r>
      <w:r w:rsidRPr="003A26B3">
        <w:rPr>
          <w:rFonts w:ascii="Segoe UI" w:hAnsi="Segoe UI" w:cs="Segoe UI"/>
          <w:sz w:val="22"/>
          <w:lang w:val="en-US"/>
        </w:rPr>
        <w:t>and infra provisioning</w:t>
      </w:r>
      <w:r w:rsidR="00BD1CD8" w:rsidRPr="003A26B3">
        <w:rPr>
          <w:rFonts w:ascii="Segoe UI" w:hAnsi="Segoe UI" w:cs="Segoe UI"/>
          <w:sz w:val="22"/>
          <w:lang w:val="en-US"/>
        </w:rPr>
        <w:t xml:space="preserve"> process</w:t>
      </w:r>
      <w:r w:rsidRPr="003A26B3">
        <w:rPr>
          <w:rFonts w:ascii="Segoe UI" w:hAnsi="Segoe UI" w:cs="Segoe UI"/>
          <w:sz w:val="22"/>
          <w:lang w:val="en-US"/>
        </w:rPr>
        <w:t>.</w:t>
      </w:r>
    </w:p>
    <w:p w:rsidR="00D3270D" w:rsidRDefault="006F4628" w:rsidP="006F4628">
      <w:pPr>
        <w:spacing w:after="120"/>
        <w:rPr>
          <w:rFonts w:ascii="Segoe UI" w:hAnsi="Segoe UI" w:cs="Segoe UI"/>
          <w:sz w:val="22"/>
          <w:lang w:val="en-US"/>
        </w:rPr>
      </w:pPr>
      <w:r w:rsidRPr="003A26B3">
        <w:rPr>
          <w:rFonts w:ascii="Segoe UI" w:hAnsi="Segoe UI" w:cs="Segoe UI"/>
          <w:sz w:val="22"/>
          <w:lang w:val="en-US"/>
        </w:rPr>
        <w:t xml:space="preserve">All the above reasons </w:t>
      </w:r>
      <w:r w:rsidR="006F7107">
        <w:rPr>
          <w:rFonts w:ascii="Segoe UI" w:hAnsi="Segoe UI" w:cs="Segoe UI"/>
          <w:sz w:val="22"/>
          <w:lang w:val="en-US"/>
        </w:rPr>
        <w:t xml:space="preserve">has increased the profile and competencies expected for a “full-stack” architect </w:t>
      </w:r>
      <w:r w:rsidRPr="003A26B3">
        <w:rPr>
          <w:rFonts w:ascii="Segoe UI" w:hAnsi="Segoe UI" w:cs="Segoe UI"/>
          <w:sz w:val="22"/>
          <w:lang w:val="en-US"/>
        </w:rPr>
        <w:t xml:space="preserve">where full-stack </w:t>
      </w:r>
      <w:r w:rsidR="002D4DDC" w:rsidRPr="003A26B3">
        <w:rPr>
          <w:rFonts w:ascii="Segoe UI" w:hAnsi="Segoe UI" w:cs="Segoe UI"/>
          <w:sz w:val="22"/>
          <w:lang w:val="en-US"/>
        </w:rPr>
        <w:t xml:space="preserve">means the ability </w:t>
      </w:r>
      <w:r w:rsidRPr="003A26B3">
        <w:rPr>
          <w:rFonts w:ascii="Segoe UI" w:hAnsi="Segoe UI" w:cs="Segoe UI"/>
          <w:sz w:val="22"/>
          <w:lang w:val="en-US"/>
        </w:rPr>
        <w:t xml:space="preserve">to </w:t>
      </w:r>
      <w:r w:rsidR="006F7107">
        <w:rPr>
          <w:rFonts w:ascii="Segoe UI" w:hAnsi="Segoe UI" w:cs="Segoe UI"/>
          <w:sz w:val="22"/>
          <w:lang w:val="en-US"/>
        </w:rPr>
        <w:t xml:space="preserve">understand tradeoffs of programming </w:t>
      </w:r>
      <w:r w:rsidRPr="003A26B3">
        <w:rPr>
          <w:rFonts w:ascii="Segoe UI" w:hAnsi="Segoe UI" w:cs="Segoe UI"/>
          <w:sz w:val="22"/>
          <w:lang w:val="en-US"/>
        </w:rPr>
        <w:t xml:space="preserve">languages, </w:t>
      </w:r>
      <w:r w:rsidR="003967A6" w:rsidRPr="003A26B3">
        <w:rPr>
          <w:rFonts w:ascii="Segoe UI" w:hAnsi="Segoe UI" w:cs="Segoe UI"/>
          <w:sz w:val="22"/>
          <w:lang w:val="en-US"/>
        </w:rPr>
        <w:t>be</w:t>
      </w:r>
      <w:r w:rsidRPr="003A26B3">
        <w:rPr>
          <w:rFonts w:ascii="Segoe UI" w:hAnsi="Segoe UI" w:cs="Segoe UI"/>
          <w:sz w:val="22"/>
          <w:lang w:val="en-US"/>
        </w:rPr>
        <w:t xml:space="preserve"> comfortable with cloud technologies</w:t>
      </w:r>
      <w:r w:rsidR="006F7107">
        <w:rPr>
          <w:rFonts w:ascii="Segoe UI" w:hAnsi="Segoe UI" w:cs="Segoe UI"/>
          <w:sz w:val="22"/>
          <w:lang w:val="en-US"/>
        </w:rPr>
        <w:t>, traverse betwee</w:t>
      </w:r>
      <w:r w:rsidR="00106D77">
        <w:rPr>
          <w:rFonts w:ascii="Segoe UI" w:hAnsi="Segoe UI" w:cs="Segoe UI"/>
          <w:sz w:val="22"/>
          <w:lang w:val="en-US"/>
        </w:rPr>
        <w:t>n application and infra domains</w:t>
      </w:r>
      <w:r w:rsidR="006F7107">
        <w:rPr>
          <w:rFonts w:ascii="Segoe UI" w:hAnsi="Segoe UI" w:cs="Segoe UI"/>
          <w:sz w:val="22"/>
          <w:lang w:val="en-US"/>
        </w:rPr>
        <w:t xml:space="preserve"> </w:t>
      </w:r>
      <w:r w:rsidR="007B5DD9" w:rsidRPr="003A26B3">
        <w:rPr>
          <w:rFonts w:ascii="Segoe UI" w:hAnsi="Segoe UI" w:cs="Segoe UI"/>
          <w:sz w:val="22"/>
          <w:lang w:val="en-US"/>
        </w:rPr>
        <w:t>and</w:t>
      </w:r>
      <w:r w:rsidRPr="003A26B3">
        <w:rPr>
          <w:rFonts w:ascii="Segoe UI" w:hAnsi="Segoe UI" w:cs="Segoe UI"/>
          <w:sz w:val="22"/>
          <w:lang w:val="en-US"/>
        </w:rPr>
        <w:t xml:space="preserve"> </w:t>
      </w:r>
      <w:r w:rsidR="00106D77">
        <w:rPr>
          <w:rFonts w:ascii="Segoe UI" w:hAnsi="Segoe UI" w:cs="Segoe UI"/>
          <w:sz w:val="22"/>
          <w:lang w:val="en-US"/>
        </w:rPr>
        <w:t>in general be able to switch between macro and micro considerations.</w:t>
      </w:r>
      <w:r w:rsidRPr="003A26B3">
        <w:rPr>
          <w:rFonts w:ascii="Segoe UI" w:hAnsi="Segoe UI" w:cs="Segoe UI"/>
          <w:sz w:val="22"/>
          <w:lang w:val="en-US"/>
        </w:rPr>
        <w:t xml:space="preserve"> </w:t>
      </w:r>
    </w:p>
    <w:p w:rsidR="006F4628" w:rsidRPr="003A26B3" w:rsidRDefault="004F10D7" w:rsidP="006F4628">
      <w:pPr>
        <w:spacing w:after="120"/>
        <w:rPr>
          <w:rFonts w:ascii="Segoe UI" w:hAnsi="Segoe UI" w:cs="Segoe UI"/>
          <w:sz w:val="22"/>
          <w:lang w:val="en-US"/>
        </w:rPr>
      </w:pPr>
      <w:r>
        <w:rPr>
          <w:rFonts w:ascii="Segoe UI" w:hAnsi="Segoe UI" w:cs="Segoe UI"/>
          <w:sz w:val="22"/>
          <w:lang w:val="en-US"/>
        </w:rPr>
        <w:t xml:space="preserve">Even though there are ample blogs, tutorials, and documentation available that attempt to clarify these topics, for a newbie </w:t>
      </w:r>
      <w:r w:rsidR="006F7107">
        <w:rPr>
          <w:rFonts w:ascii="Segoe UI" w:hAnsi="Segoe UI" w:cs="Segoe UI"/>
          <w:sz w:val="22"/>
          <w:lang w:val="en-US"/>
        </w:rPr>
        <w:t>architect</w:t>
      </w:r>
      <w:r>
        <w:rPr>
          <w:rFonts w:ascii="Segoe UI" w:hAnsi="Segoe UI" w:cs="Segoe UI"/>
          <w:sz w:val="22"/>
          <w:lang w:val="en-US"/>
        </w:rPr>
        <w:t xml:space="preserve"> trying to digest this overdose of information is a real challenge. </w:t>
      </w:r>
      <w:r w:rsidR="006F4628" w:rsidRPr="003A26B3">
        <w:rPr>
          <w:rFonts w:ascii="Segoe UI" w:hAnsi="Segoe UI" w:cs="Segoe UI"/>
          <w:sz w:val="22"/>
          <w:lang w:val="en-US"/>
        </w:rPr>
        <w:t xml:space="preserve">This whitepaper </w:t>
      </w:r>
      <w:r w:rsidR="00106D77">
        <w:rPr>
          <w:rFonts w:ascii="Segoe UI" w:hAnsi="Segoe UI" w:cs="Segoe UI"/>
          <w:sz w:val="22"/>
          <w:lang w:val="en-US"/>
        </w:rPr>
        <w:t>attempts to bridge this gap</w:t>
      </w:r>
      <w:r>
        <w:rPr>
          <w:rFonts w:ascii="Segoe UI" w:hAnsi="Segoe UI" w:cs="Segoe UI"/>
          <w:sz w:val="22"/>
          <w:lang w:val="en-US"/>
        </w:rPr>
        <w:t>.</w:t>
      </w:r>
      <w:r w:rsidR="00D3270D">
        <w:rPr>
          <w:rFonts w:ascii="Segoe UI" w:hAnsi="Segoe UI" w:cs="Segoe UI"/>
          <w:sz w:val="22"/>
          <w:lang w:val="en-US"/>
        </w:rPr>
        <w:t xml:space="preserve"> This whitepaper will be most useful when used to analyze the reasoning and tradeoffs of an existing cloud-native architecture or used as a pattern recipe while designing a new architecture.</w:t>
      </w:r>
    </w:p>
    <w:p w:rsidR="00E1088D" w:rsidRPr="003D2FDB" w:rsidRDefault="005A10D5" w:rsidP="003D2FDB">
      <w:pPr>
        <w:rPr>
          <w:rFonts w:ascii="Segoe UI" w:hAnsi="Segoe UI" w:cs="Segoe UI"/>
          <w:sz w:val="22"/>
          <w:lang w:val="en-US"/>
        </w:rPr>
      </w:pPr>
      <w:r w:rsidRPr="006217DE">
        <w:rPr>
          <w:rFonts w:ascii="Segoe UI" w:hAnsi="Segoe UI" w:cs="Segoe UI"/>
          <w:b/>
          <w:sz w:val="22"/>
          <w:lang w:val="en-US"/>
        </w:rPr>
        <w:t>Intended audience:</w:t>
      </w:r>
      <w:r w:rsidR="00106D77">
        <w:rPr>
          <w:rFonts w:ascii="Segoe UI" w:hAnsi="Segoe UI" w:cs="Segoe UI"/>
          <w:b/>
          <w:sz w:val="22"/>
          <w:lang w:val="en-US"/>
        </w:rPr>
        <w:t xml:space="preserve"> </w:t>
      </w:r>
      <w:r w:rsidR="00B744FC" w:rsidRPr="00B744FC">
        <w:rPr>
          <w:rFonts w:ascii="Segoe UI" w:hAnsi="Segoe UI" w:cs="Segoe UI"/>
          <w:sz w:val="22"/>
          <w:lang w:val="en-US"/>
        </w:rPr>
        <w:t>Developers,</w:t>
      </w:r>
      <w:r w:rsidR="009D1757" w:rsidRPr="00B744FC">
        <w:rPr>
          <w:rFonts w:ascii="Segoe UI" w:hAnsi="Segoe UI" w:cs="Segoe UI"/>
          <w:sz w:val="22"/>
          <w:lang w:val="en-US"/>
        </w:rPr>
        <w:t xml:space="preserve"> </w:t>
      </w:r>
      <w:r w:rsidR="00D60D32" w:rsidRPr="00B744FC">
        <w:rPr>
          <w:rFonts w:ascii="Segoe UI" w:hAnsi="Segoe UI" w:cs="Segoe UI"/>
          <w:sz w:val="22"/>
          <w:lang w:val="en-US"/>
        </w:rPr>
        <w:t>Cloud engineers</w:t>
      </w:r>
      <w:r w:rsidR="009D1757" w:rsidRPr="00B744FC">
        <w:rPr>
          <w:rFonts w:ascii="Segoe UI" w:hAnsi="Segoe UI" w:cs="Segoe UI"/>
          <w:sz w:val="22"/>
          <w:lang w:val="en-US"/>
        </w:rPr>
        <w:t xml:space="preserve">, </w:t>
      </w:r>
      <w:r w:rsidRPr="00B744FC">
        <w:rPr>
          <w:rFonts w:ascii="Segoe UI" w:hAnsi="Segoe UI" w:cs="Segoe UI"/>
          <w:sz w:val="22"/>
          <w:lang w:val="en-US"/>
        </w:rPr>
        <w:t xml:space="preserve">System </w:t>
      </w:r>
      <w:r w:rsidR="00501D54" w:rsidRPr="00B744FC">
        <w:rPr>
          <w:rFonts w:ascii="Segoe UI" w:hAnsi="Segoe UI" w:cs="Segoe UI"/>
          <w:sz w:val="22"/>
          <w:lang w:val="en-US"/>
        </w:rPr>
        <w:t>Architects,</w:t>
      </w:r>
      <w:r w:rsidR="009D1757" w:rsidRPr="00B744FC">
        <w:rPr>
          <w:rFonts w:ascii="Segoe UI" w:hAnsi="Segoe UI" w:cs="Segoe UI"/>
          <w:sz w:val="22"/>
          <w:lang w:val="en-US"/>
        </w:rPr>
        <w:t xml:space="preserve"> </w:t>
      </w:r>
      <w:r w:rsidRPr="00B744FC">
        <w:rPr>
          <w:rFonts w:ascii="Segoe UI" w:hAnsi="Segoe UI" w:cs="Segoe UI"/>
          <w:sz w:val="22"/>
          <w:lang w:val="en-US"/>
        </w:rPr>
        <w:t>Product owners</w:t>
      </w:r>
    </w:p>
    <w:p w:rsidR="00ED416E" w:rsidRPr="00ED6603" w:rsidRDefault="00ED416E" w:rsidP="00702175">
      <w:pPr>
        <w:pStyle w:val="Heading1"/>
        <w:rPr>
          <w:lang w:val="en-US"/>
        </w:rPr>
      </w:pPr>
      <w:bookmarkStart w:id="2" w:name="_Toc16019263"/>
      <w:r w:rsidRPr="00ED6603">
        <w:rPr>
          <w:lang w:val="en-US"/>
        </w:rPr>
        <w:lastRenderedPageBreak/>
        <w:t xml:space="preserve">Architecture </w:t>
      </w:r>
      <w:r w:rsidR="00FA5565" w:rsidRPr="00ED6603">
        <w:rPr>
          <w:lang w:val="en-US"/>
        </w:rPr>
        <w:t>Goals</w:t>
      </w:r>
      <w:r w:rsidR="007334B0" w:rsidRPr="00ED6603">
        <w:rPr>
          <w:lang w:val="en-US"/>
        </w:rPr>
        <w:t xml:space="preserve"> (Wh</w:t>
      </w:r>
      <w:r w:rsidR="00FA5565" w:rsidRPr="00ED6603">
        <w:rPr>
          <w:lang w:val="en-US"/>
        </w:rPr>
        <w:t>at are the key drivers</w:t>
      </w:r>
      <w:r w:rsidR="007334B0" w:rsidRPr="00ED6603">
        <w:rPr>
          <w:lang w:val="en-US"/>
        </w:rPr>
        <w:t>?)</w:t>
      </w:r>
      <w:bookmarkEnd w:id="2"/>
    </w:p>
    <w:p w:rsidR="00384DE5" w:rsidRPr="003A26B3" w:rsidRDefault="004833C4" w:rsidP="00F670D7">
      <w:pPr>
        <w:rPr>
          <w:rFonts w:ascii="Segoe UI" w:hAnsi="Segoe UI" w:cs="Segoe UI"/>
          <w:sz w:val="22"/>
          <w:lang w:val="en-US"/>
        </w:rPr>
      </w:pPr>
      <w:r w:rsidRPr="003A26B3">
        <w:rPr>
          <w:rFonts w:ascii="Segoe UI" w:hAnsi="Segoe UI" w:cs="Segoe UI"/>
          <w:sz w:val="22"/>
          <w:lang w:val="en-US"/>
        </w:rPr>
        <w:t>Following are some of the key</w:t>
      </w:r>
      <w:r w:rsidR="00384DE5" w:rsidRPr="003A26B3">
        <w:rPr>
          <w:rFonts w:ascii="Segoe UI" w:hAnsi="Segoe UI" w:cs="Segoe UI"/>
          <w:sz w:val="22"/>
          <w:lang w:val="en-US"/>
        </w:rPr>
        <w:t xml:space="preserve"> architecture </w:t>
      </w:r>
      <w:r w:rsidRPr="003A26B3">
        <w:rPr>
          <w:rFonts w:ascii="Segoe UI" w:hAnsi="Segoe UI" w:cs="Segoe UI"/>
          <w:sz w:val="22"/>
          <w:lang w:val="en-US"/>
        </w:rPr>
        <w:t xml:space="preserve">principles </w:t>
      </w:r>
      <w:r w:rsidR="001F2F6A" w:rsidRPr="003A26B3">
        <w:rPr>
          <w:rFonts w:ascii="Segoe UI" w:hAnsi="Segoe UI" w:cs="Segoe UI"/>
          <w:sz w:val="22"/>
          <w:lang w:val="en-US"/>
        </w:rPr>
        <w:t xml:space="preserve">and </w:t>
      </w:r>
      <w:r w:rsidR="00384DE5" w:rsidRPr="003A26B3">
        <w:rPr>
          <w:rFonts w:ascii="Segoe UI" w:hAnsi="Segoe UI" w:cs="Segoe UI"/>
          <w:sz w:val="22"/>
          <w:lang w:val="en-US"/>
        </w:rPr>
        <w:t xml:space="preserve">goals </w:t>
      </w:r>
      <w:r w:rsidRPr="003A26B3">
        <w:rPr>
          <w:rFonts w:ascii="Segoe UI" w:hAnsi="Segoe UI" w:cs="Segoe UI"/>
          <w:sz w:val="22"/>
          <w:lang w:val="en-US"/>
        </w:rPr>
        <w:t>that form the context in which the cloud native architectures need to be applied</w:t>
      </w:r>
      <w:r w:rsidR="00E973D8" w:rsidRPr="003A26B3">
        <w:rPr>
          <w:rFonts w:ascii="Segoe UI" w:hAnsi="Segoe UI" w:cs="Segoe UI"/>
          <w:sz w:val="22"/>
          <w:lang w:val="en-US"/>
        </w:rPr>
        <w:t>:</w:t>
      </w:r>
    </w:p>
    <w:tbl>
      <w:tblPr>
        <w:tblStyle w:val="TableGrid"/>
        <w:tblW w:w="5000" w:type="pct"/>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020" w:firstRow="1" w:lastRow="0" w:firstColumn="0" w:lastColumn="0" w:noHBand="0" w:noVBand="0"/>
      </w:tblPr>
      <w:tblGrid>
        <w:gridCol w:w="9854"/>
      </w:tblGrid>
      <w:tr w:rsidR="00A423FC" w:rsidRPr="00EE6FE0" w:rsidTr="002F337A">
        <w:tc>
          <w:tcPr>
            <w:tcW w:w="0" w:type="auto"/>
          </w:tcPr>
          <w:p w:rsidR="00A423FC" w:rsidRPr="003A26B3" w:rsidRDefault="00A423FC" w:rsidP="00AE5F8B">
            <w:pPr>
              <w:rPr>
                <w:rFonts w:ascii="Segoe UI" w:eastAsia="Times New Roman" w:hAnsi="Segoe UI" w:cs="Segoe UI"/>
                <w:b/>
                <w:sz w:val="22"/>
                <w:szCs w:val="24"/>
                <w:lang w:val="en-US"/>
              </w:rPr>
            </w:pPr>
            <w:r w:rsidRPr="003A26B3">
              <w:rPr>
                <w:rFonts w:ascii="Segoe UI" w:eastAsia="Times New Roman" w:hAnsi="Segoe UI" w:cs="Segoe UI"/>
                <w:b/>
                <w:sz w:val="22"/>
                <w:szCs w:val="24"/>
                <w:lang w:val="en-US"/>
              </w:rPr>
              <w:t>Architectural goal - Highly robust platform</w:t>
            </w:r>
          </w:p>
          <w:p w:rsidR="00A423FC" w:rsidRPr="003A26B3" w:rsidRDefault="00A423FC" w:rsidP="00702175">
            <w:pPr>
              <w:pStyle w:val="ListParagraph"/>
              <w:numPr>
                <w:ilvl w:val="0"/>
                <w:numId w:val="18"/>
              </w:numPr>
              <w:spacing w:after="0" w:line="240" w:lineRule="auto"/>
              <w:ind w:left="284" w:hanging="284"/>
              <w:rPr>
                <w:rFonts w:ascii="Segoe UI" w:hAnsi="Segoe UI" w:cs="Segoe UI"/>
                <w:sz w:val="22"/>
                <w:lang w:val="en-US"/>
              </w:rPr>
            </w:pPr>
            <w:r w:rsidRPr="003A26B3">
              <w:rPr>
                <w:rFonts w:ascii="Segoe UI" w:eastAsia="Times New Roman" w:hAnsi="Segoe UI" w:cs="Segoe UI"/>
                <w:sz w:val="22"/>
                <w:szCs w:val="24"/>
                <w:lang w:val="en-US"/>
              </w:rPr>
              <w:t xml:space="preserve">Failure aware – Architecture </w:t>
            </w:r>
            <w:r w:rsidR="00037EA6" w:rsidRPr="003A26B3">
              <w:rPr>
                <w:rFonts w:ascii="Segoe UI" w:eastAsia="Times New Roman" w:hAnsi="Segoe UI" w:cs="Segoe UI"/>
                <w:sz w:val="22"/>
                <w:szCs w:val="24"/>
                <w:lang w:val="en-US"/>
              </w:rPr>
              <w:t xml:space="preserve">should be </w:t>
            </w:r>
            <w:r w:rsidRPr="003A26B3">
              <w:rPr>
                <w:rFonts w:ascii="Segoe UI" w:eastAsia="Times New Roman" w:hAnsi="Segoe UI" w:cs="Segoe UI"/>
                <w:sz w:val="22"/>
                <w:szCs w:val="24"/>
                <w:lang w:val="en-US"/>
              </w:rPr>
              <w:t>resilient to occasional or extended failures of underlying infrastructure components or dependent services</w:t>
            </w:r>
          </w:p>
          <w:p w:rsidR="00A423FC" w:rsidRPr="003A26B3" w:rsidRDefault="00A423FC" w:rsidP="00702175">
            <w:pPr>
              <w:pStyle w:val="ListParagraph"/>
              <w:numPr>
                <w:ilvl w:val="0"/>
                <w:numId w:val="18"/>
              </w:numPr>
              <w:spacing w:after="0" w:line="240" w:lineRule="auto"/>
              <w:ind w:left="284" w:hanging="284"/>
              <w:rPr>
                <w:rFonts w:ascii="Segoe UI" w:hAnsi="Segoe UI" w:cs="Segoe UI"/>
                <w:sz w:val="22"/>
                <w:lang w:val="en-US"/>
              </w:rPr>
            </w:pPr>
            <w:r w:rsidRPr="003A26B3">
              <w:rPr>
                <w:rFonts w:ascii="Segoe UI" w:eastAsia="Times New Roman" w:hAnsi="Segoe UI" w:cs="Segoe UI"/>
                <w:sz w:val="22"/>
                <w:szCs w:val="24"/>
                <w:lang w:val="en-US"/>
              </w:rPr>
              <w:t>Limit impact of failures – The architecture sh</w:t>
            </w:r>
            <w:r w:rsidR="00037EA6" w:rsidRPr="003A26B3">
              <w:rPr>
                <w:rFonts w:ascii="Segoe UI" w:eastAsia="Times New Roman" w:hAnsi="Segoe UI" w:cs="Segoe UI"/>
                <w:sz w:val="22"/>
                <w:szCs w:val="24"/>
                <w:lang w:val="en-US"/>
              </w:rPr>
              <w:t>ould</w:t>
            </w:r>
            <w:r w:rsidRPr="003A26B3">
              <w:rPr>
                <w:rFonts w:ascii="Segoe UI" w:eastAsia="Times New Roman" w:hAnsi="Segoe UI" w:cs="Segoe UI"/>
                <w:sz w:val="22"/>
                <w:szCs w:val="24"/>
                <w:lang w:val="en-US"/>
              </w:rPr>
              <w:t xml:space="preserve"> protect against cascading failures</w:t>
            </w:r>
          </w:p>
          <w:p w:rsidR="00A423FC" w:rsidRPr="003A26B3" w:rsidRDefault="00A423FC" w:rsidP="00702175">
            <w:pPr>
              <w:pStyle w:val="ListParagraph"/>
              <w:numPr>
                <w:ilvl w:val="0"/>
                <w:numId w:val="18"/>
              </w:numPr>
              <w:spacing w:after="0" w:line="240" w:lineRule="auto"/>
              <w:ind w:left="284" w:hanging="284"/>
              <w:rPr>
                <w:rFonts w:ascii="Segoe UI" w:hAnsi="Segoe UI" w:cs="Segoe UI"/>
                <w:sz w:val="22"/>
                <w:lang w:val="en-US"/>
              </w:rPr>
            </w:pPr>
            <w:r w:rsidRPr="003A26B3">
              <w:rPr>
                <w:rFonts w:ascii="Segoe UI" w:eastAsia="Times New Roman" w:hAnsi="Segoe UI" w:cs="Segoe UI"/>
                <w:sz w:val="22"/>
                <w:szCs w:val="24"/>
                <w:lang w:val="en-US"/>
              </w:rPr>
              <w:t>Graceful degradation – The architecture sh</w:t>
            </w:r>
            <w:r w:rsidR="00037EA6" w:rsidRPr="003A26B3">
              <w:rPr>
                <w:rFonts w:ascii="Segoe UI" w:eastAsia="Times New Roman" w:hAnsi="Segoe UI" w:cs="Segoe UI"/>
                <w:sz w:val="22"/>
                <w:szCs w:val="24"/>
                <w:lang w:val="en-US"/>
              </w:rPr>
              <w:t>ould</w:t>
            </w:r>
            <w:r w:rsidRPr="003A26B3">
              <w:rPr>
                <w:rFonts w:ascii="Segoe UI" w:eastAsia="Times New Roman" w:hAnsi="Segoe UI" w:cs="Segoe UI"/>
                <w:sz w:val="22"/>
                <w:szCs w:val="24"/>
                <w:lang w:val="en-US"/>
              </w:rPr>
              <w:t xml:space="preserve"> ensure graceful degradation of services</w:t>
            </w:r>
          </w:p>
          <w:p w:rsidR="00A423FC" w:rsidRPr="003A26B3" w:rsidRDefault="00A423FC" w:rsidP="00702175">
            <w:pPr>
              <w:pStyle w:val="ListParagraph"/>
              <w:numPr>
                <w:ilvl w:val="0"/>
                <w:numId w:val="18"/>
              </w:numPr>
              <w:spacing w:after="0" w:line="240" w:lineRule="auto"/>
              <w:ind w:left="284" w:hanging="284"/>
              <w:rPr>
                <w:rFonts w:ascii="Segoe UI" w:hAnsi="Segoe UI" w:cs="Segoe UI"/>
                <w:sz w:val="22"/>
                <w:lang w:val="en-US"/>
              </w:rPr>
            </w:pPr>
            <w:r w:rsidRPr="003A26B3">
              <w:rPr>
                <w:rFonts w:ascii="Segoe UI" w:eastAsia="Times New Roman" w:hAnsi="Segoe UI" w:cs="Segoe UI"/>
                <w:sz w:val="22"/>
                <w:szCs w:val="24"/>
                <w:lang w:val="en-US"/>
              </w:rPr>
              <w:t>Ensure business continuity - The architecture sh</w:t>
            </w:r>
            <w:r w:rsidR="00037EA6" w:rsidRPr="003A26B3">
              <w:rPr>
                <w:rFonts w:ascii="Segoe UI" w:eastAsia="Times New Roman" w:hAnsi="Segoe UI" w:cs="Segoe UI"/>
                <w:sz w:val="22"/>
                <w:szCs w:val="24"/>
                <w:lang w:val="en-US"/>
              </w:rPr>
              <w:t>ould</w:t>
            </w:r>
            <w:r w:rsidRPr="003A26B3">
              <w:rPr>
                <w:rFonts w:ascii="Segoe UI" w:eastAsia="Times New Roman" w:hAnsi="Segoe UI" w:cs="Segoe UI"/>
                <w:sz w:val="22"/>
                <w:szCs w:val="24"/>
                <w:lang w:val="en-US"/>
              </w:rPr>
              <w:t xml:space="preserve"> ensure platform availability in disaster scenario</w:t>
            </w:r>
          </w:p>
        </w:tc>
      </w:tr>
      <w:tr w:rsidR="00A423FC" w:rsidRPr="00EE6FE0" w:rsidTr="002F337A">
        <w:tc>
          <w:tcPr>
            <w:tcW w:w="0" w:type="auto"/>
          </w:tcPr>
          <w:p w:rsidR="00A423FC" w:rsidRPr="003A26B3" w:rsidRDefault="00A423FC" w:rsidP="00AE5F8B">
            <w:pPr>
              <w:rPr>
                <w:rFonts w:ascii="Segoe UI" w:eastAsia="Times New Roman" w:hAnsi="Segoe UI" w:cs="Segoe UI"/>
                <w:b/>
                <w:sz w:val="22"/>
                <w:szCs w:val="24"/>
                <w:lang w:val="en-US"/>
              </w:rPr>
            </w:pPr>
            <w:r w:rsidRPr="003A26B3">
              <w:rPr>
                <w:rFonts w:ascii="Segoe UI" w:eastAsia="Times New Roman" w:hAnsi="Segoe UI" w:cs="Segoe UI"/>
                <w:b/>
                <w:sz w:val="22"/>
                <w:szCs w:val="24"/>
                <w:lang w:val="en-US"/>
              </w:rPr>
              <w:t>Architectural goal - Scale with business demand / Flexibility</w:t>
            </w:r>
          </w:p>
          <w:p w:rsidR="00A423FC" w:rsidRPr="008D5F26" w:rsidRDefault="00A423FC" w:rsidP="00702175">
            <w:pPr>
              <w:pStyle w:val="ListParagraph"/>
              <w:numPr>
                <w:ilvl w:val="0"/>
                <w:numId w:val="18"/>
              </w:numPr>
              <w:spacing w:after="0" w:line="240" w:lineRule="auto"/>
              <w:ind w:left="284" w:hanging="284"/>
              <w:rPr>
                <w:rFonts w:ascii="Segoe UI" w:eastAsia="Times New Roman" w:hAnsi="Segoe UI" w:cs="Segoe UI"/>
                <w:sz w:val="22"/>
                <w:szCs w:val="24"/>
                <w:lang w:val="en-US"/>
              </w:rPr>
            </w:pPr>
            <w:r w:rsidRPr="008D5F26">
              <w:rPr>
                <w:rFonts w:ascii="Segoe UI" w:eastAsia="Times New Roman" w:hAnsi="Segoe UI" w:cs="Segoe UI"/>
                <w:sz w:val="22"/>
                <w:szCs w:val="24"/>
                <w:lang w:val="en-US"/>
              </w:rPr>
              <w:t>Use platform auto-scaling – The architecture sh</w:t>
            </w:r>
            <w:r w:rsidR="00037EA6" w:rsidRPr="008D5F26">
              <w:rPr>
                <w:rFonts w:ascii="Segoe UI" w:eastAsia="Times New Roman" w:hAnsi="Segoe UI" w:cs="Segoe UI"/>
                <w:sz w:val="22"/>
                <w:szCs w:val="24"/>
                <w:lang w:val="en-US"/>
              </w:rPr>
              <w:t>ould</w:t>
            </w:r>
            <w:r w:rsidRPr="008D5F26">
              <w:rPr>
                <w:rFonts w:ascii="Segoe UI" w:eastAsia="Times New Roman" w:hAnsi="Segoe UI" w:cs="Segoe UI"/>
                <w:sz w:val="22"/>
                <w:szCs w:val="24"/>
                <w:lang w:val="en-US"/>
              </w:rPr>
              <w:t xml:space="preserve"> leverage platform auto-scaling features wherever possible</w:t>
            </w:r>
          </w:p>
          <w:p w:rsidR="00A423FC" w:rsidRPr="008D5F26" w:rsidRDefault="00A423FC" w:rsidP="00702175">
            <w:pPr>
              <w:pStyle w:val="ListParagraph"/>
              <w:numPr>
                <w:ilvl w:val="0"/>
                <w:numId w:val="18"/>
              </w:numPr>
              <w:spacing w:after="0" w:line="240" w:lineRule="auto"/>
              <w:ind w:left="284" w:hanging="284"/>
              <w:rPr>
                <w:rFonts w:ascii="Segoe UI" w:eastAsia="Times New Roman" w:hAnsi="Segoe UI" w:cs="Segoe UI"/>
                <w:sz w:val="22"/>
                <w:szCs w:val="24"/>
                <w:lang w:val="en-US"/>
              </w:rPr>
            </w:pPr>
            <w:r w:rsidRPr="008D5F26">
              <w:rPr>
                <w:rFonts w:ascii="Segoe UI" w:eastAsia="Times New Roman" w:hAnsi="Segoe UI" w:cs="Segoe UI"/>
                <w:sz w:val="22"/>
                <w:szCs w:val="24"/>
                <w:lang w:val="en-US"/>
              </w:rPr>
              <w:t xml:space="preserve">API driven – Services should be composable by exposing APIs which align with </w:t>
            </w:r>
            <w:r w:rsidR="00683B5F" w:rsidRPr="008D5F26">
              <w:rPr>
                <w:rFonts w:ascii="Segoe UI" w:eastAsia="Times New Roman" w:hAnsi="Segoe UI" w:cs="Segoe UI"/>
                <w:sz w:val="22"/>
                <w:szCs w:val="24"/>
                <w:lang w:val="en-US"/>
              </w:rPr>
              <w:t>company</w:t>
            </w:r>
            <w:r w:rsidRPr="008D5F26">
              <w:rPr>
                <w:rFonts w:ascii="Segoe UI" w:eastAsia="Times New Roman" w:hAnsi="Segoe UI" w:cs="Segoe UI"/>
                <w:sz w:val="22"/>
                <w:szCs w:val="24"/>
                <w:lang w:val="en-US"/>
              </w:rPr>
              <w:t xml:space="preserve"> API guidelines</w:t>
            </w:r>
          </w:p>
          <w:p w:rsidR="00A423FC" w:rsidRPr="008D5F26" w:rsidRDefault="00A423FC" w:rsidP="00702175">
            <w:pPr>
              <w:pStyle w:val="ListParagraph"/>
              <w:numPr>
                <w:ilvl w:val="0"/>
                <w:numId w:val="18"/>
              </w:numPr>
              <w:spacing w:after="0" w:line="240" w:lineRule="auto"/>
              <w:ind w:left="284" w:hanging="284"/>
              <w:rPr>
                <w:rFonts w:ascii="Segoe UI" w:hAnsi="Segoe UI" w:cs="Segoe UI"/>
                <w:sz w:val="22"/>
                <w:lang w:val="en-US"/>
              </w:rPr>
            </w:pPr>
            <w:r w:rsidRPr="008D5F26">
              <w:rPr>
                <w:rFonts w:ascii="Segoe UI" w:eastAsia="Times New Roman" w:hAnsi="Segoe UI" w:cs="Segoe UI"/>
                <w:sz w:val="22"/>
                <w:szCs w:val="24"/>
                <w:lang w:val="en-US"/>
              </w:rPr>
              <w:t>Loose coupling – All layers shall be loosely coupled and cater for reuse of services</w:t>
            </w:r>
          </w:p>
        </w:tc>
      </w:tr>
      <w:tr w:rsidR="00A423FC" w:rsidRPr="00EE6FE0" w:rsidTr="002F337A">
        <w:tc>
          <w:tcPr>
            <w:tcW w:w="0" w:type="auto"/>
          </w:tcPr>
          <w:p w:rsidR="00A423FC" w:rsidRPr="003A26B3" w:rsidRDefault="00A423FC" w:rsidP="00AE5F8B">
            <w:pPr>
              <w:rPr>
                <w:rFonts w:ascii="Segoe UI" w:eastAsia="Times New Roman" w:hAnsi="Segoe UI" w:cs="Segoe UI"/>
                <w:b/>
                <w:sz w:val="22"/>
                <w:szCs w:val="24"/>
                <w:lang w:val="en-US"/>
              </w:rPr>
            </w:pPr>
            <w:r w:rsidRPr="003A26B3">
              <w:rPr>
                <w:rFonts w:ascii="Segoe UI" w:eastAsia="Times New Roman" w:hAnsi="Segoe UI" w:cs="Segoe UI"/>
                <w:b/>
                <w:sz w:val="22"/>
                <w:szCs w:val="24"/>
                <w:lang w:val="en-US"/>
              </w:rPr>
              <w:t>Architectural goal - Time to market</w:t>
            </w:r>
          </w:p>
          <w:p w:rsidR="00A423FC" w:rsidRPr="008D5F26" w:rsidRDefault="00A423FC" w:rsidP="00702175">
            <w:pPr>
              <w:pStyle w:val="ListParagraph"/>
              <w:numPr>
                <w:ilvl w:val="0"/>
                <w:numId w:val="18"/>
              </w:numPr>
              <w:spacing w:after="0" w:line="240" w:lineRule="auto"/>
              <w:ind w:left="284" w:hanging="284"/>
              <w:rPr>
                <w:rFonts w:ascii="Segoe UI" w:eastAsia="Times New Roman" w:hAnsi="Segoe UI" w:cs="Segoe UI"/>
                <w:sz w:val="22"/>
                <w:szCs w:val="24"/>
                <w:lang w:val="en-US"/>
              </w:rPr>
            </w:pPr>
            <w:r w:rsidRPr="008D5F26">
              <w:rPr>
                <w:rFonts w:ascii="Segoe UI" w:eastAsia="Times New Roman" w:hAnsi="Segoe UI" w:cs="Segoe UI"/>
                <w:sz w:val="22"/>
                <w:szCs w:val="24"/>
                <w:lang w:val="en-US"/>
              </w:rPr>
              <w:t>Control Technical diversity – Basic technology needs shall be standardized and available to underpin functional needs.</w:t>
            </w:r>
          </w:p>
          <w:p w:rsidR="00A423FC" w:rsidRPr="008D5F26" w:rsidRDefault="00A423FC" w:rsidP="00702175">
            <w:pPr>
              <w:pStyle w:val="ListParagraph"/>
              <w:numPr>
                <w:ilvl w:val="0"/>
                <w:numId w:val="18"/>
              </w:numPr>
              <w:spacing w:after="0" w:line="240" w:lineRule="auto"/>
              <w:ind w:left="284" w:hanging="284"/>
              <w:rPr>
                <w:rFonts w:ascii="Segoe UI" w:eastAsia="Times New Roman" w:hAnsi="Segoe UI" w:cs="Segoe UI"/>
                <w:sz w:val="22"/>
                <w:szCs w:val="24"/>
                <w:lang w:val="en-US"/>
              </w:rPr>
            </w:pPr>
            <w:r w:rsidRPr="008D5F26">
              <w:rPr>
                <w:rFonts w:ascii="Segoe UI" w:eastAsia="Times New Roman" w:hAnsi="Segoe UI" w:cs="Segoe UI"/>
                <w:sz w:val="22"/>
                <w:szCs w:val="24"/>
                <w:lang w:val="en-US"/>
              </w:rPr>
              <w:t>Cloud native – Use platform cloud-native services wherever possible</w:t>
            </w:r>
          </w:p>
          <w:p w:rsidR="00A423FC" w:rsidRPr="008D5F26" w:rsidRDefault="00A423FC" w:rsidP="00702175">
            <w:pPr>
              <w:pStyle w:val="ListParagraph"/>
              <w:numPr>
                <w:ilvl w:val="0"/>
                <w:numId w:val="18"/>
              </w:numPr>
              <w:spacing w:after="0" w:line="240" w:lineRule="auto"/>
              <w:ind w:left="284" w:hanging="284"/>
              <w:rPr>
                <w:rFonts w:ascii="Segoe UI" w:eastAsia="Times New Roman" w:hAnsi="Segoe UI" w:cs="Segoe UI"/>
                <w:sz w:val="22"/>
                <w:szCs w:val="24"/>
                <w:lang w:val="en-US"/>
              </w:rPr>
            </w:pPr>
            <w:r w:rsidRPr="008D5F26">
              <w:rPr>
                <w:rFonts w:ascii="Segoe UI" w:eastAsia="Times New Roman" w:hAnsi="Segoe UI" w:cs="Segoe UI"/>
                <w:sz w:val="22"/>
                <w:szCs w:val="24"/>
                <w:lang w:val="en-US"/>
              </w:rPr>
              <w:t>Automation – Automate critical parts of value stream e.g. automated testing, continuous integration, continuous delivery</w:t>
            </w:r>
          </w:p>
          <w:p w:rsidR="00A423FC" w:rsidRPr="008D5F26" w:rsidRDefault="00A423FC" w:rsidP="00702175">
            <w:pPr>
              <w:pStyle w:val="ListParagraph"/>
              <w:numPr>
                <w:ilvl w:val="0"/>
                <w:numId w:val="18"/>
              </w:numPr>
              <w:spacing w:after="0" w:line="240" w:lineRule="auto"/>
              <w:ind w:left="284" w:hanging="284"/>
              <w:rPr>
                <w:rFonts w:ascii="Segoe UI" w:eastAsia="Times New Roman" w:hAnsi="Segoe UI" w:cs="Segoe UI"/>
                <w:sz w:val="22"/>
                <w:szCs w:val="24"/>
                <w:lang w:val="en-US"/>
              </w:rPr>
            </w:pPr>
            <w:r w:rsidRPr="008D5F26">
              <w:rPr>
                <w:rFonts w:ascii="Segoe UI" w:eastAsia="Times New Roman" w:hAnsi="Segoe UI" w:cs="Segoe UI"/>
                <w:sz w:val="22"/>
                <w:szCs w:val="24"/>
                <w:lang w:val="en-US"/>
              </w:rPr>
              <w:t>Channel agnostic – Services, except for frontend layer, shall be channel agnostic</w:t>
            </w:r>
          </w:p>
          <w:p w:rsidR="00A423FC" w:rsidRPr="008D5F26" w:rsidRDefault="00A423FC" w:rsidP="003F3809">
            <w:pPr>
              <w:pStyle w:val="ListParagraph"/>
              <w:numPr>
                <w:ilvl w:val="0"/>
                <w:numId w:val="18"/>
              </w:numPr>
              <w:spacing w:after="0" w:line="240" w:lineRule="auto"/>
              <w:ind w:left="284" w:hanging="284"/>
              <w:rPr>
                <w:rFonts w:ascii="Segoe UI" w:hAnsi="Segoe UI" w:cs="Segoe UI"/>
                <w:sz w:val="22"/>
                <w:lang w:val="en-US"/>
              </w:rPr>
            </w:pPr>
            <w:r w:rsidRPr="008D5F26">
              <w:rPr>
                <w:rFonts w:ascii="Segoe UI" w:eastAsia="Times New Roman" w:hAnsi="Segoe UI" w:cs="Segoe UI"/>
                <w:sz w:val="22"/>
                <w:szCs w:val="24"/>
                <w:lang w:val="en-US"/>
              </w:rPr>
              <w:t>Autonomy – The platform sh</w:t>
            </w:r>
            <w:r w:rsidR="003F3809">
              <w:rPr>
                <w:rFonts w:ascii="Segoe UI" w:eastAsia="Times New Roman" w:hAnsi="Segoe UI" w:cs="Segoe UI"/>
                <w:sz w:val="22"/>
                <w:szCs w:val="24"/>
                <w:lang w:val="en-US"/>
              </w:rPr>
              <w:t>ould</w:t>
            </w:r>
            <w:r w:rsidRPr="008D5F26">
              <w:rPr>
                <w:rFonts w:ascii="Segoe UI" w:eastAsia="Times New Roman" w:hAnsi="Segoe UI" w:cs="Segoe UI"/>
                <w:sz w:val="22"/>
                <w:szCs w:val="24"/>
                <w:lang w:val="en-US"/>
              </w:rPr>
              <w:t xml:space="preserve"> cater for a high degree of autonomy for new business applications</w:t>
            </w:r>
          </w:p>
        </w:tc>
      </w:tr>
      <w:tr w:rsidR="00A423FC" w:rsidRPr="00EE6FE0" w:rsidTr="002F337A">
        <w:tc>
          <w:tcPr>
            <w:tcW w:w="0" w:type="auto"/>
          </w:tcPr>
          <w:p w:rsidR="00A423FC" w:rsidRPr="003A26B3" w:rsidRDefault="00A423FC" w:rsidP="00AE5F8B">
            <w:pPr>
              <w:rPr>
                <w:rFonts w:ascii="Segoe UI" w:eastAsia="Times New Roman" w:hAnsi="Segoe UI" w:cs="Segoe UI"/>
                <w:b/>
                <w:sz w:val="22"/>
                <w:szCs w:val="24"/>
                <w:lang w:val="en-US"/>
              </w:rPr>
            </w:pPr>
            <w:r w:rsidRPr="003A26B3">
              <w:rPr>
                <w:rFonts w:ascii="Segoe UI" w:eastAsia="Times New Roman" w:hAnsi="Segoe UI" w:cs="Segoe UI"/>
                <w:b/>
                <w:sz w:val="22"/>
                <w:szCs w:val="24"/>
                <w:lang w:val="en-US"/>
              </w:rPr>
              <w:t>Architectural goal - Operational Excellence</w:t>
            </w:r>
          </w:p>
          <w:p w:rsidR="00A423FC" w:rsidRPr="008D5F26" w:rsidRDefault="00A423FC" w:rsidP="00702175">
            <w:pPr>
              <w:pStyle w:val="ListParagraph"/>
              <w:numPr>
                <w:ilvl w:val="0"/>
                <w:numId w:val="18"/>
              </w:numPr>
              <w:spacing w:after="0" w:line="240" w:lineRule="auto"/>
              <w:ind w:left="284" w:hanging="284"/>
              <w:rPr>
                <w:rFonts w:ascii="Segoe UI" w:hAnsi="Segoe UI" w:cs="Segoe UI"/>
                <w:sz w:val="22"/>
                <w:lang w:val="en-US"/>
              </w:rPr>
            </w:pPr>
            <w:r w:rsidRPr="008D5F26">
              <w:rPr>
                <w:rFonts w:ascii="Segoe UI" w:eastAsia="Times New Roman" w:hAnsi="Segoe UI" w:cs="Segoe UI"/>
                <w:sz w:val="22"/>
                <w:szCs w:val="24"/>
                <w:lang w:val="en-US"/>
              </w:rPr>
              <w:t>Instrumented – Sufficient telemetry data should be made available from applications to determine operational health</w:t>
            </w:r>
          </w:p>
          <w:p w:rsidR="00A423FC" w:rsidRPr="009F09F6" w:rsidRDefault="00A423FC" w:rsidP="00702175">
            <w:pPr>
              <w:pStyle w:val="ListParagraph"/>
              <w:numPr>
                <w:ilvl w:val="0"/>
                <w:numId w:val="18"/>
              </w:numPr>
              <w:spacing w:after="0" w:line="240" w:lineRule="auto"/>
              <w:ind w:left="284" w:hanging="284"/>
              <w:rPr>
                <w:rFonts w:ascii="Segoe UI" w:eastAsia="Times New Roman" w:hAnsi="Segoe UI" w:cs="Segoe UI"/>
                <w:sz w:val="22"/>
                <w:szCs w:val="24"/>
                <w:lang w:val="en-US"/>
              </w:rPr>
            </w:pPr>
            <w:r w:rsidRPr="008D5F26">
              <w:rPr>
                <w:rFonts w:ascii="Segoe UI" w:eastAsia="Times New Roman" w:hAnsi="Segoe UI" w:cs="Segoe UI"/>
                <w:sz w:val="22"/>
                <w:szCs w:val="24"/>
                <w:lang w:val="en-US"/>
              </w:rPr>
              <w:t>End to end insight – The platform sh</w:t>
            </w:r>
            <w:r w:rsidR="00037EA6" w:rsidRPr="008D5F26">
              <w:rPr>
                <w:rFonts w:ascii="Segoe UI" w:eastAsia="Times New Roman" w:hAnsi="Segoe UI" w:cs="Segoe UI"/>
                <w:sz w:val="22"/>
                <w:szCs w:val="24"/>
                <w:lang w:val="en-US"/>
              </w:rPr>
              <w:t>ould</w:t>
            </w:r>
            <w:r w:rsidRPr="008D5F26">
              <w:rPr>
                <w:rFonts w:ascii="Segoe UI" w:eastAsia="Times New Roman" w:hAnsi="Segoe UI" w:cs="Segoe UI"/>
                <w:sz w:val="22"/>
                <w:szCs w:val="24"/>
                <w:lang w:val="en-US"/>
              </w:rPr>
              <w:t xml:space="preserve"> enable end to end monitoring and insight into the run-time environment</w:t>
            </w:r>
          </w:p>
          <w:p w:rsidR="00A423FC" w:rsidRPr="009F09F6" w:rsidRDefault="00A423FC" w:rsidP="00702175">
            <w:pPr>
              <w:pStyle w:val="ListParagraph"/>
              <w:numPr>
                <w:ilvl w:val="0"/>
                <w:numId w:val="18"/>
              </w:numPr>
              <w:spacing w:after="0" w:line="240" w:lineRule="auto"/>
              <w:ind w:left="284" w:hanging="284"/>
              <w:rPr>
                <w:rFonts w:ascii="Segoe UI" w:eastAsia="Times New Roman" w:hAnsi="Segoe UI" w:cs="Segoe UI"/>
                <w:sz w:val="22"/>
                <w:szCs w:val="24"/>
                <w:lang w:val="en-US"/>
              </w:rPr>
            </w:pPr>
            <w:r w:rsidRPr="008D5F26">
              <w:rPr>
                <w:rFonts w:ascii="Segoe UI" w:eastAsia="Times New Roman" w:hAnsi="Segoe UI" w:cs="Segoe UI"/>
                <w:sz w:val="22"/>
                <w:szCs w:val="24"/>
                <w:lang w:val="en-US"/>
              </w:rPr>
              <w:t>Service governance – The platform sh</w:t>
            </w:r>
            <w:r w:rsidR="00037EA6" w:rsidRPr="008D5F26">
              <w:rPr>
                <w:rFonts w:ascii="Segoe UI" w:eastAsia="Times New Roman" w:hAnsi="Segoe UI" w:cs="Segoe UI"/>
                <w:sz w:val="22"/>
                <w:szCs w:val="24"/>
                <w:lang w:val="en-US"/>
              </w:rPr>
              <w:t>ould</w:t>
            </w:r>
            <w:r w:rsidRPr="008D5F26">
              <w:rPr>
                <w:rFonts w:ascii="Segoe UI" w:eastAsia="Times New Roman" w:hAnsi="Segoe UI" w:cs="Segoe UI"/>
                <w:sz w:val="22"/>
                <w:szCs w:val="24"/>
                <w:lang w:val="en-US"/>
              </w:rPr>
              <w:t xml:space="preserve"> have strong capabilities to manage and govern services, internally and externally</w:t>
            </w:r>
          </w:p>
          <w:p w:rsidR="00A423FC" w:rsidRPr="008D5F26" w:rsidRDefault="00A423FC" w:rsidP="00702175">
            <w:pPr>
              <w:pStyle w:val="ListParagraph"/>
              <w:numPr>
                <w:ilvl w:val="0"/>
                <w:numId w:val="18"/>
              </w:numPr>
              <w:spacing w:after="0" w:line="240" w:lineRule="auto"/>
              <w:ind w:left="284" w:hanging="284"/>
              <w:rPr>
                <w:rFonts w:ascii="Segoe UI" w:hAnsi="Segoe UI" w:cs="Segoe UI"/>
                <w:sz w:val="22"/>
                <w:lang w:val="en-US"/>
              </w:rPr>
            </w:pPr>
            <w:r w:rsidRPr="008D5F26">
              <w:rPr>
                <w:rFonts w:ascii="Segoe UI" w:eastAsia="Times New Roman" w:hAnsi="Segoe UI" w:cs="Segoe UI"/>
                <w:sz w:val="22"/>
                <w:szCs w:val="24"/>
                <w:lang w:val="en-US"/>
              </w:rPr>
              <w:t>Dependency governance – Dependencies horizontally shall be very strictly governed and explicit guidance on where and how this is allowed is to be provided</w:t>
            </w:r>
          </w:p>
        </w:tc>
      </w:tr>
      <w:tr w:rsidR="00A423FC" w:rsidRPr="00EE6FE0" w:rsidTr="002F337A">
        <w:tc>
          <w:tcPr>
            <w:tcW w:w="0" w:type="auto"/>
          </w:tcPr>
          <w:p w:rsidR="00A423FC" w:rsidRPr="003A26B3" w:rsidRDefault="00A423FC" w:rsidP="00AE5F8B">
            <w:pPr>
              <w:rPr>
                <w:rFonts w:ascii="Segoe UI" w:eastAsia="Times New Roman" w:hAnsi="Segoe UI" w:cs="Segoe UI"/>
                <w:b/>
                <w:sz w:val="22"/>
                <w:szCs w:val="24"/>
                <w:lang w:val="en-US"/>
              </w:rPr>
            </w:pPr>
            <w:r w:rsidRPr="003A26B3">
              <w:rPr>
                <w:rFonts w:ascii="Segoe UI" w:eastAsia="Times New Roman" w:hAnsi="Segoe UI" w:cs="Segoe UI"/>
                <w:b/>
                <w:sz w:val="22"/>
                <w:szCs w:val="24"/>
                <w:lang w:val="en-US"/>
              </w:rPr>
              <w:t xml:space="preserve">Architectural goal </w:t>
            </w:r>
            <w:r w:rsidR="009C20C2" w:rsidRPr="003A26B3">
              <w:rPr>
                <w:rFonts w:ascii="Segoe UI" w:eastAsia="Times New Roman" w:hAnsi="Segoe UI" w:cs="Segoe UI"/>
                <w:b/>
                <w:sz w:val="22"/>
                <w:szCs w:val="24"/>
                <w:lang w:val="en-US"/>
              </w:rPr>
              <w:t>–</w:t>
            </w:r>
            <w:r w:rsidRPr="003A26B3">
              <w:rPr>
                <w:rFonts w:ascii="Segoe UI" w:eastAsia="Times New Roman" w:hAnsi="Segoe UI" w:cs="Segoe UI"/>
                <w:b/>
                <w:sz w:val="22"/>
                <w:szCs w:val="24"/>
                <w:lang w:val="en-US"/>
              </w:rPr>
              <w:t xml:space="preserve"> Security</w:t>
            </w:r>
          </w:p>
          <w:p w:rsidR="00A423FC" w:rsidRPr="008D5F26" w:rsidRDefault="00A423FC" w:rsidP="00702175">
            <w:pPr>
              <w:pStyle w:val="ListParagraph"/>
              <w:numPr>
                <w:ilvl w:val="0"/>
                <w:numId w:val="18"/>
              </w:numPr>
              <w:spacing w:after="0" w:line="240" w:lineRule="auto"/>
              <w:ind w:left="284" w:hanging="284"/>
              <w:rPr>
                <w:rFonts w:ascii="Segoe UI" w:hAnsi="Segoe UI" w:cs="Segoe UI"/>
                <w:sz w:val="22"/>
                <w:lang w:val="en-US"/>
              </w:rPr>
            </w:pPr>
            <w:r w:rsidRPr="008D5F26">
              <w:rPr>
                <w:rFonts w:ascii="Segoe UI" w:eastAsia="Times New Roman" w:hAnsi="Segoe UI" w:cs="Segoe UI"/>
                <w:sz w:val="22"/>
                <w:szCs w:val="24"/>
                <w:lang w:val="en-US"/>
              </w:rPr>
              <w:t>Secure – Architecture must be designed to prevent malicious activity, guard against accidental events and restrict access to authenticated users.</w:t>
            </w:r>
          </w:p>
        </w:tc>
      </w:tr>
    </w:tbl>
    <w:p w:rsidR="009E2C03" w:rsidRDefault="009E2C03" w:rsidP="009E2C03">
      <w:pPr>
        <w:pStyle w:val="Heading1"/>
        <w:numPr>
          <w:ilvl w:val="0"/>
          <w:numId w:val="0"/>
        </w:numPr>
        <w:ind w:left="432"/>
        <w:rPr>
          <w:lang w:val="en-US"/>
        </w:rPr>
      </w:pPr>
    </w:p>
    <w:p w:rsidR="009E2C03" w:rsidRDefault="009E2C03" w:rsidP="009E2C03">
      <w:pPr>
        <w:rPr>
          <w:lang w:val="en-US"/>
        </w:rPr>
      </w:pPr>
    </w:p>
    <w:p w:rsidR="00391D4D" w:rsidRPr="009E2C03" w:rsidRDefault="00391D4D" w:rsidP="009E2C03">
      <w:pPr>
        <w:rPr>
          <w:lang w:val="en-US"/>
        </w:rPr>
      </w:pPr>
    </w:p>
    <w:p w:rsidR="00BD068D" w:rsidRDefault="00BD068D" w:rsidP="00702175">
      <w:pPr>
        <w:pStyle w:val="Heading1"/>
        <w:rPr>
          <w:lang w:val="en-US"/>
        </w:rPr>
      </w:pPr>
      <w:bookmarkStart w:id="3" w:name="_Toc16019264"/>
      <w:r w:rsidRPr="005028C3">
        <w:rPr>
          <w:lang w:val="en-US"/>
        </w:rPr>
        <w:lastRenderedPageBreak/>
        <w:t>Cloud-Native Architecture</w:t>
      </w:r>
      <w:r w:rsidR="00442CC5" w:rsidRPr="005028C3">
        <w:rPr>
          <w:lang w:val="en-US"/>
        </w:rPr>
        <w:t xml:space="preserve"> (What are the key </w:t>
      </w:r>
      <w:r w:rsidR="00014BCE" w:rsidRPr="005028C3">
        <w:rPr>
          <w:lang w:val="en-US"/>
        </w:rPr>
        <w:t xml:space="preserve">Architecture </w:t>
      </w:r>
      <w:r w:rsidR="00442CC5" w:rsidRPr="005028C3">
        <w:rPr>
          <w:lang w:val="en-US"/>
        </w:rPr>
        <w:t>Principles?)</w:t>
      </w:r>
      <w:bookmarkEnd w:id="3"/>
    </w:p>
    <w:p w:rsidR="00440C5B" w:rsidRDefault="007A559C" w:rsidP="00544A41">
      <w:pPr>
        <w:spacing w:before="240" w:after="0" w:line="240" w:lineRule="auto"/>
        <w:rPr>
          <w:rFonts w:ascii="Segoe UI" w:hAnsi="Segoe UI" w:cs="Segoe UI"/>
          <w:sz w:val="22"/>
          <w:lang w:val="en-US"/>
        </w:rPr>
      </w:pPr>
      <w:r w:rsidRPr="00811AEA">
        <w:rPr>
          <w:rFonts w:ascii="Segoe UI" w:hAnsi="Segoe UI" w:cs="Segoe UI"/>
          <w:sz w:val="22"/>
          <w:lang w:val="en-US"/>
        </w:rPr>
        <w:t>The definition of cloud-native has evolved a lot in the past few years. It has evolved from a specific definition of applications to software architecture to design patterns to even team, technology, and culture. It also has evolved from being cloud-based (distributed, less stateful) to strictly container based (stateless, distributed, self-healing, micro-services based) to the higher level of abstractions such as Serverless.</w:t>
      </w:r>
      <w:r w:rsidR="00430E9D">
        <w:rPr>
          <w:rFonts w:ascii="Segoe UI" w:hAnsi="Segoe UI" w:cs="Segoe UI"/>
          <w:sz w:val="22"/>
          <w:lang w:val="en-US"/>
        </w:rPr>
        <w:t xml:space="preserve"> </w:t>
      </w:r>
      <w:r w:rsidR="009978D9" w:rsidRPr="009978D9">
        <w:rPr>
          <w:rFonts w:ascii="Segoe UI" w:hAnsi="Segoe UI" w:cs="Segoe UI"/>
          <w:sz w:val="22"/>
          <w:lang w:val="en-US"/>
        </w:rPr>
        <w:t>According to the Cloud Native Computing Foundation’s (CNCF) definition, “cloud native” is a paradigm wherein organizations “build and run scalable applications in modern, dynamic environments such as public, private, and hybrid clouds” and is exemplified by tools such as “containers, service meshes, microservices, immutable infrastructure, and declarative APIs.”</w:t>
      </w:r>
      <w:r w:rsidR="00440C5B">
        <w:rPr>
          <w:rFonts w:ascii="Segoe UI" w:hAnsi="Segoe UI" w:cs="Segoe UI"/>
          <w:sz w:val="22"/>
          <w:lang w:val="en-US"/>
        </w:rPr>
        <w:t>.</w:t>
      </w:r>
      <w:r w:rsidR="009978D9">
        <w:rPr>
          <w:rFonts w:ascii="Segoe UI" w:hAnsi="Segoe UI" w:cs="Segoe UI"/>
          <w:sz w:val="22"/>
          <w:lang w:val="en-US"/>
        </w:rPr>
        <w:t xml:space="preserve"> </w:t>
      </w:r>
      <w:r w:rsidR="00440C5B">
        <w:rPr>
          <w:rFonts w:ascii="Segoe UI" w:hAnsi="Segoe UI" w:cs="Segoe UI"/>
          <w:sz w:val="22"/>
          <w:lang w:val="en-US"/>
        </w:rPr>
        <w:t xml:space="preserve">The word ‘cloud-native’ may be a misnomer, it’s perfectly valid to have cloud-native architectures based on containers, service mesh even serverless deployed on on-prem data centers. Cloud-native is more of a mindset of how architecture should look like rather than the location in which it runs. </w:t>
      </w:r>
    </w:p>
    <w:p w:rsidR="00CA77E8" w:rsidRPr="00811AEA" w:rsidRDefault="00CA77E8" w:rsidP="00544A41">
      <w:pPr>
        <w:spacing w:before="240" w:after="0" w:line="240" w:lineRule="auto"/>
        <w:rPr>
          <w:rFonts w:ascii="Segoe UI" w:hAnsi="Segoe UI" w:cs="Segoe UI"/>
          <w:sz w:val="22"/>
          <w:lang w:val="en-US"/>
        </w:rPr>
      </w:pPr>
      <w:r w:rsidRPr="00430E9D">
        <w:rPr>
          <w:rFonts w:ascii="Segoe UI" w:hAnsi="Segoe UI" w:cs="Segoe UI"/>
          <w:sz w:val="22"/>
          <w:lang w:val="en-US"/>
        </w:rPr>
        <w:t xml:space="preserve">This whitepaper will focus on the architecture and design patterns that define </w:t>
      </w:r>
      <w:r w:rsidR="00440C5B">
        <w:rPr>
          <w:rFonts w:ascii="Segoe UI" w:hAnsi="Segoe UI" w:cs="Segoe UI"/>
          <w:sz w:val="22"/>
          <w:lang w:val="en-US"/>
        </w:rPr>
        <w:t>“</w:t>
      </w:r>
      <w:r w:rsidRPr="00430E9D">
        <w:rPr>
          <w:rFonts w:ascii="Segoe UI" w:hAnsi="Segoe UI" w:cs="Segoe UI"/>
          <w:sz w:val="22"/>
          <w:lang w:val="en-US"/>
        </w:rPr>
        <w:t>cloud-native</w:t>
      </w:r>
      <w:r w:rsidR="00440C5B">
        <w:rPr>
          <w:rFonts w:ascii="Segoe UI" w:hAnsi="Segoe UI" w:cs="Segoe UI"/>
          <w:sz w:val="22"/>
          <w:lang w:val="en-US"/>
        </w:rPr>
        <w:t>”</w:t>
      </w:r>
      <w:r w:rsidR="0027600A">
        <w:rPr>
          <w:rFonts w:ascii="Segoe UI" w:hAnsi="Segoe UI" w:cs="Segoe UI"/>
          <w:sz w:val="22"/>
          <w:lang w:val="en-US"/>
        </w:rPr>
        <w:t>.</w:t>
      </w:r>
      <w:r w:rsidRPr="00430E9D">
        <w:rPr>
          <w:rFonts w:ascii="Segoe UI" w:hAnsi="Segoe UI" w:cs="Segoe UI"/>
          <w:sz w:val="22"/>
          <w:lang w:val="en-US"/>
        </w:rPr>
        <w:t xml:space="preserve">  </w:t>
      </w:r>
      <w:r w:rsidR="0028396B">
        <w:rPr>
          <w:rFonts w:ascii="Segoe UI" w:hAnsi="Segoe UI" w:cs="Segoe UI"/>
          <w:sz w:val="22"/>
          <w:lang w:val="en-US"/>
        </w:rPr>
        <w:t xml:space="preserve">Following are some of the key </w:t>
      </w:r>
      <w:r w:rsidR="002E0E91">
        <w:rPr>
          <w:rFonts w:ascii="Segoe UI" w:hAnsi="Segoe UI" w:cs="Segoe UI"/>
          <w:sz w:val="22"/>
          <w:lang w:val="en-US"/>
        </w:rPr>
        <w:t>principles</w:t>
      </w:r>
      <w:r w:rsidR="0028396B">
        <w:rPr>
          <w:rFonts w:ascii="Segoe UI" w:hAnsi="Segoe UI" w:cs="Segoe UI"/>
          <w:sz w:val="22"/>
          <w:lang w:val="en-US"/>
        </w:rPr>
        <w:t xml:space="preserve"> of a cloud-native architecture:</w:t>
      </w:r>
    </w:p>
    <w:p w:rsidR="000426A7" w:rsidRDefault="000426A7" w:rsidP="00544A41">
      <w:pPr>
        <w:spacing w:before="240" w:after="0" w:line="240" w:lineRule="auto"/>
        <w:rPr>
          <w:rStyle w:val="Emphasis"/>
          <w:lang w:val="en-US"/>
        </w:rPr>
      </w:pPr>
      <w:r w:rsidRPr="00F64CD5">
        <w:rPr>
          <w:rStyle w:val="Emphasis"/>
          <w:lang w:val="en-US"/>
        </w:rPr>
        <w:t>Infrastructure abstraction</w:t>
      </w:r>
      <w:r w:rsidR="00F64CD5" w:rsidRPr="00F64CD5">
        <w:rPr>
          <w:rStyle w:val="Emphasis"/>
          <w:lang w:val="en-US"/>
        </w:rPr>
        <w:t>:</w:t>
      </w:r>
    </w:p>
    <w:p w:rsidR="00877037" w:rsidRDefault="00A07F6D" w:rsidP="00877037">
      <w:pPr>
        <w:spacing w:after="0" w:line="240" w:lineRule="auto"/>
        <w:rPr>
          <w:rFonts w:ascii="Segoe UI" w:hAnsi="Segoe UI" w:cs="Segoe UI"/>
          <w:sz w:val="22"/>
          <w:lang w:val="en-US"/>
        </w:rPr>
      </w:pPr>
      <w:r w:rsidRPr="00877037">
        <w:rPr>
          <w:rFonts w:ascii="Segoe UI" w:hAnsi="Segoe UI" w:cs="Segoe UI"/>
          <w:sz w:val="22"/>
          <w:lang w:val="en-US"/>
        </w:rPr>
        <w:t>Cloud-native</w:t>
      </w:r>
      <w:r w:rsidR="00877037" w:rsidRPr="00877037">
        <w:rPr>
          <w:rFonts w:ascii="Segoe UI" w:hAnsi="Segoe UI" w:cs="Segoe UI"/>
          <w:sz w:val="22"/>
          <w:lang w:val="en-US"/>
        </w:rPr>
        <w:t xml:space="preserve"> application architecture lets developers use a platform as a means for abstracting away from underlying infrastructure dependencies. Instead of configuring, patching, and maintaining operating systems, teams focus on their software.</w:t>
      </w:r>
      <w:r>
        <w:rPr>
          <w:rFonts w:ascii="Segoe UI" w:hAnsi="Segoe UI" w:cs="Segoe UI"/>
          <w:sz w:val="22"/>
          <w:lang w:val="en-US"/>
        </w:rPr>
        <w:t xml:space="preserve"> </w:t>
      </w:r>
    </w:p>
    <w:p w:rsidR="000426A7" w:rsidRDefault="00D85933" w:rsidP="00544A41">
      <w:pPr>
        <w:spacing w:before="240" w:after="0" w:line="240" w:lineRule="auto"/>
        <w:rPr>
          <w:rStyle w:val="Emphasis"/>
          <w:lang w:val="en-US"/>
        </w:rPr>
      </w:pPr>
      <w:r>
        <w:rPr>
          <w:rStyle w:val="Emphasis"/>
          <w:lang w:val="en-US"/>
        </w:rPr>
        <w:t>Autonomous services</w:t>
      </w:r>
      <w:r w:rsidR="00F64CD5" w:rsidRPr="00F64CD5">
        <w:rPr>
          <w:rStyle w:val="Emphasis"/>
          <w:lang w:val="en-US"/>
        </w:rPr>
        <w:t>:</w:t>
      </w:r>
    </w:p>
    <w:p w:rsidR="00D85933" w:rsidRPr="00D85933" w:rsidRDefault="00D85933" w:rsidP="00D85933">
      <w:pPr>
        <w:spacing w:after="0" w:line="240" w:lineRule="auto"/>
        <w:rPr>
          <w:rFonts w:ascii="Segoe UI" w:hAnsi="Segoe UI" w:cs="Segoe UI"/>
          <w:sz w:val="22"/>
          <w:lang w:val="en-US"/>
        </w:rPr>
      </w:pPr>
      <w:r w:rsidRPr="00D85933">
        <w:rPr>
          <w:rFonts w:ascii="Segoe UI" w:hAnsi="Segoe UI" w:cs="Segoe UI"/>
          <w:sz w:val="22"/>
          <w:lang w:val="en-US"/>
        </w:rPr>
        <w:t xml:space="preserve">Systems are built </w:t>
      </w:r>
      <w:r>
        <w:rPr>
          <w:rFonts w:ascii="Segoe UI" w:hAnsi="Segoe UI" w:cs="Segoe UI"/>
          <w:sz w:val="22"/>
          <w:lang w:val="en-US"/>
        </w:rPr>
        <w:t>by orchestrating a set of</w:t>
      </w:r>
      <w:r w:rsidRPr="00D85933">
        <w:rPr>
          <w:rFonts w:ascii="Segoe UI" w:hAnsi="Segoe UI" w:cs="Segoe UI"/>
          <w:sz w:val="22"/>
          <w:lang w:val="en-US"/>
        </w:rPr>
        <w:t xml:space="preserve"> </w:t>
      </w:r>
      <w:r w:rsidR="008178C3">
        <w:rPr>
          <w:rFonts w:ascii="Segoe UI" w:hAnsi="Segoe UI" w:cs="Segoe UI"/>
          <w:sz w:val="22"/>
          <w:lang w:val="en-US"/>
        </w:rPr>
        <w:t xml:space="preserve">distributed, </w:t>
      </w:r>
      <w:r w:rsidRPr="00D85933">
        <w:rPr>
          <w:rFonts w:ascii="Segoe UI" w:hAnsi="Segoe UI" w:cs="Segoe UI"/>
          <w:sz w:val="22"/>
          <w:lang w:val="en-US"/>
        </w:rPr>
        <w:t xml:space="preserve">autonomous </w:t>
      </w:r>
      <w:r>
        <w:rPr>
          <w:rFonts w:ascii="Segoe UI" w:hAnsi="Segoe UI" w:cs="Segoe UI"/>
          <w:sz w:val="22"/>
          <w:lang w:val="en-US"/>
        </w:rPr>
        <w:t xml:space="preserve">services that collaborate to fulfil a set of functions either as part of a business module or </w:t>
      </w:r>
      <w:r w:rsidR="00B113C7">
        <w:rPr>
          <w:rFonts w:ascii="Segoe UI" w:hAnsi="Segoe UI" w:cs="Segoe UI"/>
          <w:sz w:val="22"/>
          <w:lang w:val="en-US"/>
        </w:rPr>
        <w:t>platform service.</w:t>
      </w:r>
      <w:r>
        <w:rPr>
          <w:rFonts w:ascii="Segoe UI" w:hAnsi="Segoe UI" w:cs="Segoe UI"/>
          <w:sz w:val="22"/>
          <w:lang w:val="en-US"/>
        </w:rPr>
        <w:t xml:space="preserve"> </w:t>
      </w:r>
      <w:r w:rsidR="00C17316">
        <w:rPr>
          <w:rFonts w:ascii="Segoe UI" w:hAnsi="Segoe UI" w:cs="Segoe UI"/>
          <w:sz w:val="22"/>
          <w:lang w:val="en-US"/>
        </w:rPr>
        <w:t>These are packaged as lightweight containers that are custom deployed or managed by the cloud infrastructure</w:t>
      </w:r>
      <w:r w:rsidR="00392798">
        <w:rPr>
          <w:rFonts w:ascii="Segoe UI" w:hAnsi="Segoe UI" w:cs="Segoe UI"/>
          <w:sz w:val="22"/>
          <w:lang w:val="en-US"/>
        </w:rPr>
        <w:t xml:space="preserve"> and </w:t>
      </w:r>
      <w:r w:rsidR="001E2F60">
        <w:rPr>
          <w:rFonts w:ascii="Segoe UI" w:hAnsi="Segoe UI" w:cs="Segoe UI"/>
          <w:sz w:val="22"/>
          <w:lang w:val="en-US"/>
        </w:rPr>
        <w:t xml:space="preserve">typically </w:t>
      </w:r>
      <w:r w:rsidR="00392798">
        <w:rPr>
          <w:rFonts w:ascii="Segoe UI" w:hAnsi="Segoe UI" w:cs="Segoe UI"/>
          <w:sz w:val="22"/>
          <w:lang w:val="en-US"/>
        </w:rPr>
        <w:t xml:space="preserve">communicate via REST or </w:t>
      </w:r>
      <w:r w:rsidR="001E2F60">
        <w:rPr>
          <w:rFonts w:ascii="Segoe UI" w:hAnsi="Segoe UI" w:cs="Segoe UI"/>
          <w:sz w:val="22"/>
          <w:lang w:val="en-US"/>
        </w:rPr>
        <w:t xml:space="preserve">specialized </w:t>
      </w:r>
      <w:r w:rsidR="00392798">
        <w:rPr>
          <w:rFonts w:ascii="Segoe UI" w:hAnsi="Segoe UI" w:cs="Segoe UI"/>
          <w:sz w:val="22"/>
          <w:lang w:val="en-US"/>
        </w:rPr>
        <w:t>binary protocols</w:t>
      </w:r>
      <w:r w:rsidR="001E2405">
        <w:rPr>
          <w:rFonts w:ascii="Segoe UI" w:hAnsi="Segoe UI" w:cs="Segoe UI"/>
          <w:sz w:val="22"/>
          <w:lang w:val="en-US"/>
        </w:rPr>
        <w:t>.</w:t>
      </w:r>
    </w:p>
    <w:p w:rsidR="00701981" w:rsidRDefault="00701981" w:rsidP="00701981">
      <w:pPr>
        <w:spacing w:before="240" w:after="0" w:line="240" w:lineRule="auto"/>
        <w:rPr>
          <w:rStyle w:val="Emphasis"/>
          <w:lang w:val="en-US"/>
        </w:rPr>
      </w:pPr>
      <w:r w:rsidRPr="00F64CD5">
        <w:rPr>
          <w:rStyle w:val="Emphasis"/>
          <w:lang w:val="en-US"/>
        </w:rPr>
        <w:t xml:space="preserve">Automated </w:t>
      </w:r>
      <w:r>
        <w:rPr>
          <w:rStyle w:val="Emphasis"/>
          <w:lang w:val="en-US"/>
        </w:rPr>
        <w:t>event handling</w:t>
      </w:r>
      <w:r w:rsidRPr="00F64CD5">
        <w:rPr>
          <w:rStyle w:val="Emphasis"/>
          <w:lang w:val="en-US"/>
        </w:rPr>
        <w:t>:</w:t>
      </w:r>
    </w:p>
    <w:p w:rsidR="00701981" w:rsidRDefault="00701981" w:rsidP="00701981">
      <w:pPr>
        <w:spacing w:after="0" w:line="240" w:lineRule="auto"/>
        <w:rPr>
          <w:rFonts w:ascii="Segoe UI" w:hAnsi="Segoe UI" w:cs="Segoe UI"/>
          <w:sz w:val="22"/>
          <w:lang w:val="en-US"/>
        </w:rPr>
      </w:pPr>
      <w:r>
        <w:rPr>
          <w:rFonts w:ascii="Segoe UI" w:hAnsi="Segoe UI" w:cs="Segoe UI"/>
          <w:sz w:val="22"/>
          <w:lang w:val="en-US"/>
        </w:rPr>
        <w:t>Cloud based infrastructures allow</w:t>
      </w:r>
      <w:r w:rsidRPr="00E96884">
        <w:rPr>
          <w:rFonts w:ascii="Segoe UI" w:hAnsi="Segoe UI" w:cs="Segoe UI"/>
          <w:sz w:val="22"/>
          <w:lang w:val="en-US"/>
        </w:rPr>
        <w:t xml:space="preserve"> systems to </w:t>
      </w:r>
      <w:r>
        <w:rPr>
          <w:rFonts w:ascii="Segoe UI" w:hAnsi="Segoe UI" w:cs="Segoe UI"/>
          <w:sz w:val="22"/>
          <w:lang w:val="en-US"/>
        </w:rPr>
        <w:t xml:space="preserve">take rule-based actions to take appropriate measures (scale up or down, recovery / restart) to mitigate business or systemic events. </w:t>
      </w:r>
      <w:r w:rsidRPr="00E96884">
        <w:rPr>
          <w:rFonts w:ascii="Segoe UI" w:hAnsi="Segoe UI" w:cs="Segoe UI"/>
          <w:sz w:val="22"/>
          <w:lang w:val="en-US"/>
        </w:rPr>
        <w:t xml:space="preserve"> </w:t>
      </w:r>
    </w:p>
    <w:p w:rsidR="0000271F" w:rsidRDefault="0000271F" w:rsidP="0000271F">
      <w:pPr>
        <w:spacing w:before="240" w:after="0" w:line="240" w:lineRule="auto"/>
        <w:rPr>
          <w:rStyle w:val="Emphasis"/>
          <w:lang w:val="en-US"/>
        </w:rPr>
      </w:pPr>
      <w:r>
        <w:rPr>
          <w:rStyle w:val="Emphasis"/>
          <w:lang w:val="en-US"/>
        </w:rPr>
        <w:t xml:space="preserve">Automated </w:t>
      </w:r>
      <w:r w:rsidR="00316D65">
        <w:rPr>
          <w:rStyle w:val="Emphasis"/>
          <w:lang w:val="en-US"/>
        </w:rPr>
        <w:t xml:space="preserve">product </w:t>
      </w:r>
      <w:r>
        <w:rPr>
          <w:rStyle w:val="Emphasis"/>
          <w:lang w:val="en-US"/>
        </w:rPr>
        <w:t>lifecycle</w:t>
      </w:r>
      <w:r w:rsidRPr="00F64CD5">
        <w:rPr>
          <w:rStyle w:val="Emphasis"/>
          <w:lang w:val="en-US"/>
        </w:rPr>
        <w:t>:</w:t>
      </w:r>
    </w:p>
    <w:p w:rsidR="0000271F" w:rsidRDefault="003C77C9" w:rsidP="0000271F">
      <w:pPr>
        <w:spacing w:after="0" w:line="240" w:lineRule="auto"/>
        <w:rPr>
          <w:rFonts w:ascii="Segoe UI" w:hAnsi="Segoe UI" w:cs="Segoe UI"/>
          <w:sz w:val="22"/>
          <w:lang w:val="en-US"/>
        </w:rPr>
      </w:pPr>
      <w:r>
        <w:rPr>
          <w:rFonts w:ascii="Segoe UI" w:hAnsi="Segoe UI" w:cs="Segoe UI"/>
          <w:sz w:val="22"/>
          <w:lang w:val="en-US"/>
        </w:rPr>
        <w:t>Due to the complex nature of c</w:t>
      </w:r>
      <w:r w:rsidR="0000271F">
        <w:rPr>
          <w:rFonts w:ascii="Segoe UI" w:hAnsi="Segoe UI" w:cs="Segoe UI"/>
          <w:sz w:val="22"/>
          <w:lang w:val="en-US"/>
        </w:rPr>
        <w:t xml:space="preserve">loud </w:t>
      </w:r>
      <w:r>
        <w:rPr>
          <w:rFonts w:ascii="Segoe UI" w:hAnsi="Segoe UI" w:cs="Segoe UI"/>
          <w:sz w:val="22"/>
          <w:lang w:val="en-US"/>
        </w:rPr>
        <w:t xml:space="preserve">deployments, </w:t>
      </w:r>
      <w:r w:rsidR="00B06C3A">
        <w:rPr>
          <w:rFonts w:ascii="Segoe UI" w:hAnsi="Segoe UI" w:cs="Segoe UI"/>
          <w:sz w:val="22"/>
          <w:lang w:val="en-US"/>
        </w:rPr>
        <w:t>cloud native</w:t>
      </w:r>
      <w:r>
        <w:rPr>
          <w:rFonts w:ascii="Segoe UI" w:hAnsi="Segoe UI" w:cs="Segoe UI"/>
          <w:sz w:val="22"/>
          <w:lang w:val="en-US"/>
        </w:rPr>
        <w:t xml:space="preserve"> applications are heavily dependent upon Infrastructure as code process for integration, deployment and testing.</w:t>
      </w:r>
      <w:r w:rsidR="0000271F">
        <w:rPr>
          <w:rFonts w:ascii="Segoe UI" w:hAnsi="Segoe UI" w:cs="Segoe UI"/>
          <w:sz w:val="22"/>
          <w:lang w:val="en-US"/>
        </w:rPr>
        <w:t xml:space="preserve"> </w:t>
      </w:r>
      <w:r w:rsidR="0000271F" w:rsidRPr="00E96884">
        <w:rPr>
          <w:rFonts w:ascii="Segoe UI" w:hAnsi="Segoe UI" w:cs="Segoe UI"/>
          <w:sz w:val="22"/>
          <w:lang w:val="en-US"/>
        </w:rPr>
        <w:t xml:space="preserve"> </w:t>
      </w:r>
      <w:r w:rsidR="00B06C3A" w:rsidRPr="00B06C3A">
        <w:rPr>
          <w:rFonts w:ascii="Segoe UI" w:hAnsi="Segoe UI" w:cs="Segoe UI"/>
          <w:sz w:val="22"/>
          <w:lang w:val="en-US"/>
        </w:rPr>
        <w:t>Multiple continuous integration/continuous delivery (CI/CD) pipelines may work in tandem to deploy and manage a cloud-native application.</w:t>
      </w:r>
    </w:p>
    <w:p w:rsidR="00220E68" w:rsidRPr="0063779F" w:rsidRDefault="00220E68" w:rsidP="00220E68">
      <w:pPr>
        <w:spacing w:before="240" w:after="0" w:line="240" w:lineRule="auto"/>
        <w:rPr>
          <w:rStyle w:val="Emphasis"/>
          <w:lang w:val="en-US"/>
        </w:rPr>
      </w:pPr>
      <w:r w:rsidRPr="0063779F">
        <w:rPr>
          <w:rStyle w:val="Emphasis"/>
          <w:lang w:val="en-US"/>
        </w:rPr>
        <w:t>Utilize Managed services</w:t>
      </w:r>
      <w:r w:rsidR="004D0DB8" w:rsidRPr="0063779F">
        <w:rPr>
          <w:rStyle w:val="Emphasis"/>
          <w:lang w:val="en-US"/>
        </w:rPr>
        <w:t>:</w:t>
      </w:r>
    </w:p>
    <w:p w:rsidR="0000271F" w:rsidRPr="00E96884" w:rsidRDefault="0063779F" w:rsidP="00701981">
      <w:pPr>
        <w:spacing w:after="0" w:line="240" w:lineRule="auto"/>
        <w:rPr>
          <w:rFonts w:ascii="Segoe UI" w:hAnsi="Segoe UI" w:cs="Segoe UI"/>
          <w:sz w:val="22"/>
          <w:lang w:val="en-US"/>
        </w:rPr>
      </w:pPr>
      <w:r>
        <w:rPr>
          <w:rFonts w:ascii="Segoe UI" w:hAnsi="Segoe UI" w:cs="Segoe UI"/>
          <w:sz w:val="22"/>
          <w:lang w:val="en-US"/>
        </w:rPr>
        <w:t xml:space="preserve">With increasing maturity in the cloud offerings, lately the industry has </w:t>
      </w:r>
      <w:r w:rsidR="00D12013">
        <w:rPr>
          <w:rFonts w:ascii="Segoe UI" w:hAnsi="Segoe UI" w:cs="Segoe UI"/>
          <w:sz w:val="22"/>
          <w:lang w:val="en-US"/>
        </w:rPr>
        <w:t>moved</w:t>
      </w:r>
      <w:r>
        <w:rPr>
          <w:rFonts w:ascii="Segoe UI" w:hAnsi="Segoe UI" w:cs="Segoe UI"/>
          <w:sz w:val="22"/>
          <w:lang w:val="en-US"/>
        </w:rPr>
        <w:t xml:space="preserve"> towards </w:t>
      </w:r>
      <w:r w:rsidR="00D12013">
        <w:rPr>
          <w:rFonts w:ascii="Segoe UI" w:hAnsi="Segoe UI" w:cs="Segoe UI"/>
          <w:sz w:val="22"/>
          <w:lang w:val="en-US"/>
        </w:rPr>
        <w:t xml:space="preserve">a higher </w:t>
      </w:r>
      <w:r>
        <w:rPr>
          <w:rFonts w:ascii="Segoe UI" w:hAnsi="Segoe UI" w:cs="Segoe UI"/>
          <w:sz w:val="22"/>
          <w:lang w:val="en-US"/>
        </w:rPr>
        <w:t>utiliz</w:t>
      </w:r>
      <w:r w:rsidR="00D12013">
        <w:rPr>
          <w:rFonts w:ascii="Segoe UI" w:hAnsi="Segoe UI" w:cs="Segoe UI"/>
          <w:sz w:val="22"/>
          <w:lang w:val="en-US"/>
        </w:rPr>
        <w:t xml:space="preserve">ation of </w:t>
      </w:r>
      <w:r>
        <w:rPr>
          <w:rFonts w:ascii="Segoe UI" w:hAnsi="Segoe UI" w:cs="Segoe UI"/>
          <w:sz w:val="22"/>
          <w:lang w:val="en-US"/>
        </w:rPr>
        <w:t>managed services as compared to custom deployments or IaaS services which allows teams to focus on their product offerings</w:t>
      </w:r>
      <w:r w:rsidR="00212555">
        <w:rPr>
          <w:rFonts w:ascii="Segoe UI" w:hAnsi="Segoe UI" w:cs="Segoe UI"/>
          <w:sz w:val="22"/>
          <w:lang w:val="en-US"/>
        </w:rPr>
        <w:t xml:space="preserve"> while offloading the platform features to the experts.</w:t>
      </w:r>
    </w:p>
    <w:p w:rsidR="00D85933" w:rsidRDefault="00D85933" w:rsidP="00D85933">
      <w:pPr>
        <w:spacing w:after="0" w:line="240" w:lineRule="auto"/>
        <w:rPr>
          <w:rFonts w:ascii="Segoe UI" w:hAnsi="Segoe UI" w:cs="Segoe UI"/>
          <w:sz w:val="22"/>
          <w:lang w:val="en-US"/>
        </w:rPr>
      </w:pPr>
      <w:r w:rsidRPr="00D85933">
        <w:rPr>
          <w:rFonts w:ascii="Segoe UI" w:hAnsi="Segoe UI" w:cs="Segoe UI"/>
          <w:sz w:val="22"/>
          <w:lang w:val="en-US"/>
        </w:rPr>
        <w:t xml:space="preserve"> </w:t>
      </w:r>
    </w:p>
    <w:p w:rsidR="009E2C03" w:rsidRDefault="009E2C03" w:rsidP="00D85933">
      <w:pPr>
        <w:spacing w:after="0" w:line="240" w:lineRule="auto"/>
        <w:rPr>
          <w:rFonts w:ascii="Segoe UI" w:hAnsi="Segoe UI" w:cs="Segoe UI"/>
          <w:sz w:val="22"/>
          <w:lang w:val="en-US"/>
        </w:rPr>
      </w:pPr>
    </w:p>
    <w:p w:rsidR="009E2C03" w:rsidRDefault="009E2C03" w:rsidP="00D85933">
      <w:pPr>
        <w:spacing w:after="0" w:line="240" w:lineRule="auto"/>
        <w:rPr>
          <w:rFonts w:ascii="Segoe UI" w:hAnsi="Segoe UI" w:cs="Segoe UI"/>
          <w:sz w:val="22"/>
          <w:lang w:val="en-US"/>
        </w:rPr>
      </w:pPr>
    </w:p>
    <w:p w:rsidR="009E2C03" w:rsidRDefault="009E2C03" w:rsidP="00D85933">
      <w:pPr>
        <w:spacing w:after="0" w:line="240" w:lineRule="auto"/>
        <w:rPr>
          <w:rFonts w:ascii="Segoe UI" w:hAnsi="Segoe UI" w:cs="Segoe UI"/>
          <w:sz w:val="22"/>
          <w:lang w:val="en-US"/>
        </w:rPr>
      </w:pPr>
    </w:p>
    <w:p w:rsidR="009E2C03" w:rsidRDefault="009E2C03" w:rsidP="00D85933">
      <w:pPr>
        <w:spacing w:after="0" w:line="240" w:lineRule="auto"/>
        <w:rPr>
          <w:rFonts w:ascii="Segoe UI" w:hAnsi="Segoe UI" w:cs="Segoe UI"/>
          <w:sz w:val="22"/>
          <w:lang w:val="en-US"/>
        </w:rPr>
      </w:pPr>
    </w:p>
    <w:p w:rsidR="004317E4" w:rsidRPr="00D85933" w:rsidRDefault="004317E4" w:rsidP="00D85933">
      <w:pPr>
        <w:spacing w:after="0" w:line="240" w:lineRule="auto"/>
        <w:rPr>
          <w:rFonts w:ascii="Segoe UI" w:hAnsi="Segoe UI" w:cs="Segoe UI"/>
          <w:sz w:val="22"/>
          <w:lang w:val="en-US"/>
        </w:rPr>
      </w:pPr>
    </w:p>
    <w:p w:rsidR="00384DE5" w:rsidRPr="005028C3" w:rsidRDefault="00285F70" w:rsidP="00702175">
      <w:pPr>
        <w:pStyle w:val="Heading1"/>
        <w:rPr>
          <w:lang w:val="en-US"/>
        </w:rPr>
      </w:pPr>
      <w:bookmarkStart w:id="4" w:name="_Toc16019265"/>
      <w:r w:rsidRPr="005028C3">
        <w:rPr>
          <w:lang w:val="en-US"/>
        </w:rPr>
        <w:lastRenderedPageBreak/>
        <w:t>Cloud</w:t>
      </w:r>
      <w:r w:rsidR="00FE2611" w:rsidRPr="005028C3">
        <w:rPr>
          <w:lang w:val="en-US"/>
        </w:rPr>
        <w:t>-</w:t>
      </w:r>
      <w:r w:rsidR="00585C7F" w:rsidRPr="005028C3">
        <w:rPr>
          <w:lang w:val="en-US"/>
        </w:rPr>
        <w:t xml:space="preserve">native </w:t>
      </w:r>
      <w:r w:rsidR="003B0AEF">
        <w:rPr>
          <w:lang w:val="en-US"/>
        </w:rPr>
        <w:t>Application</w:t>
      </w:r>
      <w:r w:rsidR="00585C7F" w:rsidRPr="005028C3">
        <w:rPr>
          <w:lang w:val="en-US"/>
        </w:rPr>
        <w:t xml:space="preserve"> patterns</w:t>
      </w:r>
      <w:r w:rsidR="007334B0" w:rsidRPr="005028C3">
        <w:rPr>
          <w:lang w:val="en-US"/>
        </w:rPr>
        <w:t xml:space="preserve"> (</w:t>
      </w:r>
      <w:r w:rsidR="00D029D2" w:rsidRPr="005028C3">
        <w:rPr>
          <w:lang w:val="en-US"/>
        </w:rPr>
        <w:t>How</w:t>
      </w:r>
      <w:r w:rsidR="007334B0" w:rsidRPr="005028C3">
        <w:rPr>
          <w:lang w:val="en-US"/>
        </w:rPr>
        <w:t xml:space="preserve"> do we </w:t>
      </w:r>
      <w:r w:rsidR="00FC549D">
        <w:rPr>
          <w:lang w:val="en-US"/>
        </w:rPr>
        <w:t>achieve</w:t>
      </w:r>
      <w:r w:rsidR="00014BCE" w:rsidRPr="005028C3">
        <w:rPr>
          <w:lang w:val="en-US"/>
        </w:rPr>
        <w:t xml:space="preserve"> these principles</w:t>
      </w:r>
      <w:r w:rsidR="007334B0" w:rsidRPr="005028C3">
        <w:rPr>
          <w:lang w:val="en-US"/>
        </w:rPr>
        <w:t>?)</w:t>
      </w:r>
      <w:bookmarkEnd w:id="4"/>
    </w:p>
    <w:p w:rsidR="00384DE5" w:rsidRPr="00D54BD6" w:rsidRDefault="00384DE5" w:rsidP="00D54BD6">
      <w:pPr>
        <w:rPr>
          <w:rFonts w:ascii="Segoe UI" w:eastAsia="Times New Roman" w:hAnsi="Segoe UI" w:cs="Segoe UI"/>
          <w:sz w:val="22"/>
          <w:szCs w:val="21"/>
          <w:lang w:val="en-US" w:eastAsia="nb-NO"/>
        </w:rPr>
      </w:pPr>
      <w:r w:rsidRPr="003A26B3">
        <w:rPr>
          <w:rFonts w:ascii="Segoe UI" w:hAnsi="Segoe UI" w:cs="Segoe UI"/>
          <w:sz w:val="22"/>
          <w:lang w:val="en-US"/>
        </w:rPr>
        <w:t>This section list</w:t>
      </w:r>
      <w:r w:rsidR="00F54606" w:rsidRPr="003A26B3">
        <w:rPr>
          <w:rFonts w:ascii="Segoe UI" w:hAnsi="Segoe UI" w:cs="Segoe UI"/>
          <w:sz w:val="22"/>
          <w:lang w:val="en-US"/>
        </w:rPr>
        <w:t>s</w:t>
      </w:r>
      <w:r w:rsidRPr="003A26B3">
        <w:rPr>
          <w:rFonts w:ascii="Segoe UI" w:hAnsi="Segoe UI" w:cs="Segoe UI"/>
          <w:sz w:val="22"/>
          <w:lang w:val="en-US"/>
        </w:rPr>
        <w:t xml:space="preserve"> the set of design patterns that enable applications to fully utilize the agility, scalability, resiliency, elasticity and economies of scale benefits provided by cloud computing. This is also called the Cloud n</w:t>
      </w:r>
      <w:r w:rsidR="0066064B" w:rsidRPr="003A26B3">
        <w:rPr>
          <w:rFonts w:ascii="Segoe UI" w:hAnsi="Segoe UI" w:cs="Segoe UI"/>
          <w:sz w:val="22"/>
          <w:lang w:val="en-US"/>
        </w:rPr>
        <w:t>ative architecture.</w:t>
      </w:r>
      <w:r w:rsidR="00EF04E2">
        <w:rPr>
          <w:rFonts w:ascii="Segoe UI" w:hAnsi="Segoe UI" w:cs="Segoe UI"/>
          <w:sz w:val="22"/>
          <w:lang w:val="en-US"/>
        </w:rPr>
        <w:t xml:space="preserve"> </w:t>
      </w:r>
      <w:r w:rsidR="00EF04E2" w:rsidRPr="003D2FDB">
        <w:rPr>
          <w:rFonts w:ascii="Segoe UI" w:eastAsia="Times New Roman" w:hAnsi="Segoe UI" w:cs="Segoe UI"/>
          <w:sz w:val="22"/>
          <w:szCs w:val="21"/>
          <w:lang w:val="en-US" w:eastAsia="nb-NO"/>
        </w:rPr>
        <w:t xml:space="preserve">The patterns </w:t>
      </w:r>
      <w:r w:rsidR="003B26B7">
        <w:rPr>
          <w:rFonts w:ascii="Segoe UI" w:eastAsia="Times New Roman" w:hAnsi="Segoe UI" w:cs="Segoe UI"/>
          <w:sz w:val="22"/>
          <w:szCs w:val="21"/>
          <w:lang w:val="en-US" w:eastAsia="nb-NO"/>
        </w:rPr>
        <w:t xml:space="preserve">described </w:t>
      </w:r>
      <w:r w:rsidR="00EF04E2" w:rsidRPr="003D2FDB">
        <w:rPr>
          <w:rFonts w:ascii="Segoe UI" w:eastAsia="Times New Roman" w:hAnsi="Segoe UI" w:cs="Segoe UI"/>
          <w:sz w:val="22"/>
          <w:szCs w:val="21"/>
          <w:lang w:val="en-US" w:eastAsia="nb-NO"/>
        </w:rPr>
        <w:t xml:space="preserve">are </w:t>
      </w:r>
      <w:r w:rsidR="003B26B7">
        <w:rPr>
          <w:rFonts w:ascii="Segoe UI" w:eastAsia="Times New Roman" w:hAnsi="Segoe UI" w:cs="Segoe UI"/>
          <w:sz w:val="22"/>
          <w:szCs w:val="21"/>
          <w:lang w:val="en-US" w:eastAsia="nb-NO"/>
        </w:rPr>
        <w:t>suitable</w:t>
      </w:r>
      <w:r w:rsidR="00EF04E2" w:rsidRPr="003D2FDB">
        <w:rPr>
          <w:rFonts w:ascii="Segoe UI" w:eastAsia="Times New Roman" w:hAnsi="Segoe UI" w:cs="Segoe UI"/>
          <w:sz w:val="22"/>
          <w:szCs w:val="21"/>
          <w:lang w:val="en-US" w:eastAsia="nb-NO"/>
        </w:rPr>
        <w:t xml:space="preserve"> </w:t>
      </w:r>
      <w:r w:rsidR="003B26B7">
        <w:rPr>
          <w:rFonts w:ascii="Segoe UI" w:eastAsia="Times New Roman" w:hAnsi="Segoe UI" w:cs="Segoe UI"/>
          <w:sz w:val="22"/>
          <w:szCs w:val="21"/>
          <w:lang w:val="en-US" w:eastAsia="nb-NO"/>
        </w:rPr>
        <w:t xml:space="preserve">for micro- services style architecture where multiple self-contained, autonomous services need to collaborate </w:t>
      </w:r>
      <w:r w:rsidR="00E13C99">
        <w:rPr>
          <w:rFonts w:ascii="Segoe UI" w:eastAsia="Times New Roman" w:hAnsi="Segoe UI" w:cs="Segoe UI"/>
          <w:sz w:val="22"/>
          <w:szCs w:val="21"/>
          <w:lang w:val="en-US" w:eastAsia="nb-NO"/>
        </w:rPr>
        <w:t xml:space="preserve">in real-time </w:t>
      </w:r>
      <w:r w:rsidR="003B26B7">
        <w:rPr>
          <w:rFonts w:ascii="Segoe UI" w:eastAsia="Times New Roman" w:hAnsi="Segoe UI" w:cs="Segoe UI"/>
          <w:sz w:val="22"/>
          <w:szCs w:val="21"/>
          <w:lang w:val="en-US" w:eastAsia="nb-NO"/>
        </w:rPr>
        <w:t>to implement some business capability</w:t>
      </w:r>
      <w:r w:rsidR="00EF04E2" w:rsidRPr="003D2FDB">
        <w:rPr>
          <w:rFonts w:ascii="Segoe UI" w:eastAsia="Times New Roman" w:hAnsi="Segoe UI" w:cs="Segoe UI"/>
          <w:sz w:val="22"/>
          <w:szCs w:val="21"/>
          <w:lang w:val="en-US" w:eastAsia="nb-NO"/>
        </w:rPr>
        <w:t>.</w:t>
      </w:r>
      <w:r w:rsidR="00B36E8C">
        <w:rPr>
          <w:rFonts w:ascii="Segoe UI" w:eastAsia="Times New Roman" w:hAnsi="Segoe UI" w:cs="Segoe UI"/>
          <w:sz w:val="22"/>
          <w:szCs w:val="21"/>
          <w:lang w:val="en-US" w:eastAsia="nb-NO"/>
        </w:rPr>
        <w:t xml:space="preserve"> </w:t>
      </w:r>
      <w:r w:rsidR="006E6C56">
        <w:rPr>
          <w:rFonts w:ascii="Segoe UI" w:eastAsia="Times New Roman" w:hAnsi="Segoe UI" w:cs="Segoe UI"/>
          <w:sz w:val="22"/>
          <w:szCs w:val="21"/>
          <w:lang w:val="en-US" w:eastAsia="nb-NO"/>
        </w:rPr>
        <w:t>While the patterns at a high level can be categorized into Infrastructure, Data and Application</w:t>
      </w:r>
      <w:r w:rsidR="00E13C99">
        <w:rPr>
          <w:rFonts w:ascii="Segoe UI" w:eastAsia="Times New Roman" w:hAnsi="Segoe UI" w:cs="Segoe UI"/>
          <w:sz w:val="22"/>
          <w:szCs w:val="21"/>
          <w:lang w:val="en-US" w:eastAsia="nb-NO"/>
        </w:rPr>
        <w:t xml:space="preserve"> with security being a cross-concern</w:t>
      </w:r>
      <w:r w:rsidR="006E6C56">
        <w:rPr>
          <w:rFonts w:ascii="Segoe UI" w:eastAsia="Times New Roman" w:hAnsi="Segoe UI" w:cs="Segoe UI"/>
          <w:sz w:val="22"/>
          <w:szCs w:val="21"/>
          <w:lang w:val="en-US" w:eastAsia="nb-NO"/>
        </w:rPr>
        <w:t>, i</w:t>
      </w:r>
      <w:r w:rsidR="00B36E8C" w:rsidRPr="006E6C56">
        <w:rPr>
          <w:rFonts w:ascii="Segoe UI" w:eastAsia="Times New Roman" w:hAnsi="Segoe UI" w:cs="Segoe UI"/>
          <w:sz w:val="22"/>
          <w:szCs w:val="21"/>
          <w:lang w:val="en-US" w:eastAsia="nb-NO"/>
        </w:rPr>
        <w:t xml:space="preserve">n this first installment, we will focus on </w:t>
      </w:r>
      <w:r w:rsidR="00721122">
        <w:rPr>
          <w:rFonts w:ascii="Segoe UI" w:eastAsia="Times New Roman" w:hAnsi="Segoe UI" w:cs="Segoe UI"/>
          <w:sz w:val="22"/>
          <w:szCs w:val="21"/>
          <w:lang w:val="en-US" w:eastAsia="nb-NO"/>
        </w:rPr>
        <w:t xml:space="preserve">the </w:t>
      </w:r>
      <w:r w:rsidR="00B36E8C" w:rsidRPr="006E6C56">
        <w:rPr>
          <w:rFonts w:ascii="Segoe UI" w:eastAsia="Times New Roman" w:hAnsi="Segoe UI" w:cs="Segoe UI"/>
          <w:sz w:val="22"/>
          <w:szCs w:val="21"/>
          <w:lang w:val="en-US" w:eastAsia="nb-NO"/>
        </w:rPr>
        <w:t>Application patterns.</w:t>
      </w:r>
      <w:r w:rsidR="00D54BD6">
        <w:rPr>
          <w:rFonts w:ascii="Segoe UI" w:eastAsia="Times New Roman" w:hAnsi="Segoe UI" w:cs="Segoe UI"/>
          <w:sz w:val="22"/>
          <w:szCs w:val="21"/>
          <w:lang w:val="en-US" w:eastAsia="nb-NO"/>
        </w:rPr>
        <w:t xml:space="preserve"> Since the application pattern catalog is quite vast, to further filter within these, we have selected the </w:t>
      </w:r>
      <w:r w:rsidR="007A1E66">
        <w:rPr>
          <w:rFonts w:ascii="Segoe UI" w:eastAsia="Times New Roman" w:hAnsi="Segoe UI" w:cs="Segoe UI"/>
          <w:sz w:val="22"/>
          <w:szCs w:val="21"/>
          <w:lang w:val="en-US" w:eastAsia="nb-NO"/>
        </w:rPr>
        <w:t xml:space="preserve">following </w:t>
      </w:r>
      <w:r w:rsidR="00D54BD6" w:rsidRPr="00D54BD6">
        <w:rPr>
          <w:rFonts w:ascii="Segoe UI" w:eastAsia="Times New Roman" w:hAnsi="Segoe UI" w:cs="Segoe UI"/>
          <w:sz w:val="22"/>
          <w:szCs w:val="21"/>
          <w:lang w:val="en-US" w:eastAsia="nb-NO"/>
        </w:rPr>
        <w:t xml:space="preserve">patterns that are </w:t>
      </w:r>
      <w:r w:rsidR="005204CB">
        <w:rPr>
          <w:rFonts w:ascii="Segoe UI" w:eastAsia="Times New Roman" w:hAnsi="Segoe UI" w:cs="Segoe UI"/>
          <w:sz w:val="22"/>
          <w:szCs w:val="21"/>
          <w:lang w:val="en-US" w:eastAsia="nb-NO"/>
        </w:rPr>
        <w:t>e</w:t>
      </w:r>
      <w:r w:rsidR="00D54BD6" w:rsidRPr="00D54BD6">
        <w:rPr>
          <w:rFonts w:ascii="Segoe UI" w:eastAsia="Times New Roman" w:hAnsi="Segoe UI" w:cs="Segoe UI"/>
          <w:sz w:val="22"/>
          <w:szCs w:val="21"/>
          <w:lang w:val="en-US" w:eastAsia="nb-NO"/>
        </w:rPr>
        <w:t xml:space="preserve">specially </w:t>
      </w:r>
      <w:r w:rsidR="005204CB">
        <w:rPr>
          <w:rFonts w:ascii="Segoe UI" w:eastAsia="Times New Roman" w:hAnsi="Segoe UI" w:cs="Segoe UI"/>
          <w:sz w:val="22"/>
          <w:szCs w:val="21"/>
          <w:lang w:val="en-US" w:eastAsia="nb-NO"/>
        </w:rPr>
        <w:t>critical</w:t>
      </w:r>
      <w:r w:rsidR="00D54BD6" w:rsidRPr="00D54BD6">
        <w:rPr>
          <w:rFonts w:ascii="Segoe UI" w:eastAsia="Times New Roman" w:hAnsi="Segoe UI" w:cs="Segoe UI"/>
          <w:sz w:val="22"/>
          <w:szCs w:val="21"/>
          <w:lang w:val="en-US" w:eastAsia="nb-NO"/>
        </w:rPr>
        <w:t xml:space="preserve"> in the cloud context </w:t>
      </w:r>
      <w:r w:rsidR="00640B08">
        <w:rPr>
          <w:rFonts w:ascii="Segoe UI" w:eastAsia="Times New Roman" w:hAnsi="Segoe UI" w:cs="Segoe UI"/>
          <w:sz w:val="22"/>
          <w:szCs w:val="21"/>
          <w:lang w:val="en-US" w:eastAsia="nb-NO"/>
        </w:rPr>
        <w:t xml:space="preserve">and that have significant cloud native offerings </w:t>
      </w:r>
      <w:r w:rsidR="00D54BD6">
        <w:rPr>
          <w:rFonts w:ascii="Segoe UI" w:eastAsia="Times New Roman" w:hAnsi="Segoe UI" w:cs="Segoe UI"/>
          <w:sz w:val="22"/>
          <w:szCs w:val="21"/>
          <w:lang w:val="en-US" w:eastAsia="nb-NO"/>
        </w:rPr>
        <w:t>for further exploration</w:t>
      </w:r>
      <w:r w:rsidR="004864A2">
        <w:rPr>
          <w:rFonts w:ascii="Segoe UI" w:eastAsia="Times New Roman" w:hAnsi="Segoe UI" w:cs="Segoe UI"/>
          <w:sz w:val="22"/>
          <w:szCs w:val="21"/>
          <w:lang w:val="en-US" w:eastAsia="nb-NO"/>
        </w:rPr>
        <w:t>:</w:t>
      </w:r>
    </w:p>
    <w:tbl>
      <w:tblPr>
        <w:tblStyle w:val="LightList-Accent4"/>
        <w:tblW w:w="5000" w:type="pct"/>
        <w:tblBorders>
          <w:top w:val="single" w:sz="4" w:space="0" w:color="228BBA" w:themeColor="accent4" w:themeShade="BF"/>
          <w:left w:val="single" w:sz="4" w:space="0" w:color="228BBA" w:themeColor="accent4" w:themeShade="BF"/>
          <w:bottom w:val="single" w:sz="4" w:space="0" w:color="228BBA" w:themeColor="accent4" w:themeShade="BF"/>
          <w:right w:val="single" w:sz="4" w:space="0" w:color="228BBA" w:themeColor="accent4" w:themeShade="BF"/>
          <w:insideH w:val="single" w:sz="4" w:space="0" w:color="228BBA" w:themeColor="accent4" w:themeShade="BF"/>
          <w:insideV w:val="single" w:sz="4" w:space="0" w:color="228BBA" w:themeColor="accent4" w:themeShade="BF"/>
        </w:tblBorders>
        <w:tblLook w:val="04A0" w:firstRow="1" w:lastRow="0" w:firstColumn="1" w:lastColumn="0" w:noHBand="0" w:noVBand="1"/>
      </w:tblPr>
      <w:tblGrid>
        <w:gridCol w:w="3369"/>
        <w:gridCol w:w="2969"/>
        <w:gridCol w:w="3516"/>
      </w:tblGrid>
      <w:tr w:rsidR="00FE2345" w:rsidTr="00A73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E2345" w:rsidRDefault="00FE2345" w:rsidP="00B729CA">
            <w:pPr>
              <w:jc w:val="left"/>
              <w:rPr>
                <w:rFonts w:ascii="Segoe UI" w:hAnsi="Segoe UI" w:cs="Segoe UI"/>
                <w:sz w:val="22"/>
                <w:lang w:val="en-US"/>
              </w:rPr>
            </w:pPr>
            <w:r>
              <w:rPr>
                <w:rFonts w:ascii="Segoe UI" w:hAnsi="Segoe UI" w:cs="Segoe UI"/>
                <w:sz w:val="22"/>
                <w:lang w:val="en-US"/>
              </w:rPr>
              <w:t>Design to scale out</w:t>
            </w:r>
          </w:p>
        </w:tc>
        <w:tc>
          <w:tcPr>
            <w:tcW w:w="2969" w:type="dxa"/>
          </w:tcPr>
          <w:p w:rsidR="00FE2345" w:rsidRDefault="00FE2345" w:rsidP="009527F9">
            <w:pPr>
              <w:jc w:val="left"/>
              <w:cnfStyle w:val="100000000000" w:firstRow="1" w:lastRow="0" w:firstColumn="0" w:lastColumn="0" w:oddVBand="0" w:evenVBand="0" w:oddHBand="0" w:evenHBand="0" w:firstRowFirstColumn="0" w:firstRowLastColumn="0" w:lastRowFirstColumn="0" w:lastRowLastColumn="0"/>
              <w:rPr>
                <w:rFonts w:ascii="Segoe UI" w:hAnsi="Segoe UI" w:cs="Segoe UI"/>
                <w:sz w:val="22"/>
                <w:lang w:val="en-US"/>
              </w:rPr>
            </w:pPr>
            <w:r>
              <w:rPr>
                <w:rFonts w:ascii="Segoe UI" w:hAnsi="Segoe UI" w:cs="Segoe UI"/>
                <w:sz w:val="22"/>
                <w:lang w:val="en-US"/>
              </w:rPr>
              <w:t>Design for self-healing</w:t>
            </w:r>
          </w:p>
        </w:tc>
        <w:tc>
          <w:tcPr>
            <w:tcW w:w="3516" w:type="dxa"/>
          </w:tcPr>
          <w:p w:rsidR="00FE2345" w:rsidRDefault="00FE2345" w:rsidP="00DF75D2">
            <w:pPr>
              <w:jc w:val="left"/>
              <w:cnfStyle w:val="100000000000" w:firstRow="1" w:lastRow="0" w:firstColumn="0" w:lastColumn="0" w:oddVBand="0" w:evenVBand="0" w:oddHBand="0" w:evenHBand="0" w:firstRowFirstColumn="0" w:firstRowLastColumn="0" w:lastRowFirstColumn="0" w:lastRowLastColumn="0"/>
              <w:rPr>
                <w:rFonts w:ascii="Segoe UI" w:hAnsi="Segoe UI" w:cs="Segoe UI"/>
                <w:sz w:val="22"/>
                <w:lang w:val="en-US"/>
              </w:rPr>
            </w:pPr>
            <w:r>
              <w:rPr>
                <w:rFonts w:ascii="Segoe UI" w:hAnsi="Segoe UI" w:cs="Segoe UI"/>
                <w:sz w:val="22"/>
                <w:lang w:val="en-US"/>
              </w:rPr>
              <w:t>Design for Operations</w:t>
            </w:r>
          </w:p>
        </w:tc>
      </w:tr>
      <w:tr w:rsidR="00FE2345" w:rsidRPr="00057270" w:rsidTr="00A732F4">
        <w:trPr>
          <w:cnfStyle w:val="000000100000" w:firstRow="0" w:lastRow="0" w:firstColumn="0" w:lastColumn="0" w:oddVBand="0" w:evenVBand="0" w:oddHBand="1" w:evenHBand="0" w:firstRowFirstColumn="0" w:firstRowLastColumn="0" w:lastRowFirstColumn="0" w:lastRowLastColumn="0"/>
          <w:trHeight w:val="2431"/>
        </w:trPr>
        <w:tc>
          <w:tcPr>
            <w:cnfStyle w:val="001000000000" w:firstRow="0" w:lastRow="0" w:firstColumn="1" w:lastColumn="0" w:oddVBand="0" w:evenVBand="0" w:oddHBand="0" w:evenHBand="0" w:firstRowFirstColumn="0" w:firstRowLastColumn="0" w:lastRowFirstColumn="0" w:lastRowLastColumn="0"/>
            <w:tcW w:w="3369" w:type="dxa"/>
          </w:tcPr>
          <w:p w:rsidR="00FE2345" w:rsidRPr="00FE2345" w:rsidRDefault="00FE2345" w:rsidP="00E332D6">
            <w:pPr>
              <w:spacing w:after="120"/>
              <w:jc w:val="left"/>
              <w:rPr>
                <w:rStyle w:val="Hyperlink"/>
                <w:rFonts w:ascii="Segoe UI" w:hAnsi="Segoe UI" w:cs="Segoe UI"/>
                <w:b w:val="0"/>
                <w:color w:val="auto"/>
                <w:sz w:val="22"/>
                <w:u w:val="none"/>
                <w:lang w:val="en-US"/>
              </w:rPr>
            </w:pPr>
            <w:r w:rsidRPr="00FE2345">
              <w:rPr>
                <w:rStyle w:val="Hyperlink"/>
                <w:rFonts w:ascii="Segoe UI" w:hAnsi="Segoe UI" w:cs="Segoe UI"/>
                <w:b w:val="0"/>
                <w:color w:val="auto"/>
                <w:sz w:val="22"/>
                <w:u w:val="none"/>
                <w:lang w:val="en-US"/>
              </w:rPr>
              <w:t>Build stateless applications</w:t>
            </w:r>
          </w:p>
          <w:p w:rsidR="00FE2345" w:rsidRPr="00FE2345" w:rsidRDefault="00FE2345" w:rsidP="00352DC8">
            <w:pPr>
              <w:spacing w:after="120"/>
              <w:jc w:val="left"/>
              <w:rPr>
                <w:rStyle w:val="Hyperlink"/>
                <w:rFonts w:ascii="Segoe UI" w:hAnsi="Segoe UI" w:cs="Segoe UI"/>
                <w:b w:val="0"/>
                <w:color w:val="auto"/>
                <w:sz w:val="22"/>
                <w:u w:val="none"/>
                <w:lang w:val="en-US"/>
              </w:rPr>
            </w:pPr>
            <w:r w:rsidRPr="00FE2345">
              <w:rPr>
                <w:rStyle w:val="Hyperlink"/>
                <w:rFonts w:ascii="Segoe UI" w:hAnsi="Segoe UI" w:cs="Segoe UI"/>
                <w:b w:val="0"/>
                <w:color w:val="auto"/>
                <w:sz w:val="22"/>
                <w:u w:val="none"/>
                <w:lang w:val="en-US"/>
              </w:rPr>
              <w:t>Use API gateway for front-end channels</w:t>
            </w:r>
          </w:p>
          <w:p w:rsidR="00FE2345" w:rsidRPr="00FE2345" w:rsidRDefault="00A15184" w:rsidP="00FE2345">
            <w:pPr>
              <w:spacing w:after="120"/>
              <w:jc w:val="left"/>
              <w:rPr>
                <w:rStyle w:val="Hyperlink"/>
                <w:rFonts w:ascii="Segoe UI" w:hAnsi="Segoe UI" w:cs="Segoe UI"/>
                <w:b w:val="0"/>
                <w:color w:val="auto"/>
                <w:sz w:val="22"/>
                <w:u w:val="none"/>
                <w:lang w:val="en-US"/>
              </w:rPr>
            </w:pPr>
            <w:r>
              <w:rPr>
                <w:rStyle w:val="Hyperlink"/>
                <w:rFonts w:ascii="Segoe UI" w:hAnsi="Segoe UI" w:cs="Segoe UI"/>
                <w:b w:val="0"/>
                <w:color w:val="auto"/>
                <w:sz w:val="22"/>
                <w:u w:val="none"/>
                <w:lang w:val="en-US"/>
              </w:rPr>
              <w:t xml:space="preserve">Leverage </w:t>
            </w:r>
            <w:r w:rsidR="00FE2345" w:rsidRPr="00FE2345">
              <w:rPr>
                <w:rStyle w:val="Hyperlink"/>
                <w:rFonts w:ascii="Segoe UI" w:hAnsi="Segoe UI" w:cs="Segoe UI"/>
                <w:b w:val="0"/>
                <w:color w:val="auto"/>
                <w:sz w:val="22"/>
                <w:u w:val="none"/>
                <w:lang w:val="en-US"/>
              </w:rPr>
              <w:t>Function</w:t>
            </w:r>
            <w:r w:rsidR="00A732F4">
              <w:rPr>
                <w:rStyle w:val="Hyperlink"/>
                <w:rFonts w:ascii="Segoe UI" w:hAnsi="Segoe UI" w:cs="Segoe UI"/>
                <w:b w:val="0"/>
                <w:color w:val="auto"/>
                <w:sz w:val="22"/>
                <w:u w:val="none"/>
                <w:lang w:val="en-US"/>
              </w:rPr>
              <w:t>s</w:t>
            </w:r>
            <w:r w:rsidR="00FE2345" w:rsidRPr="00FE2345">
              <w:rPr>
                <w:rStyle w:val="Hyperlink"/>
                <w:rFonts w:ascii="Segoe UI" w:hAnsi="Segoe UI" w:cs="Segoe UI"/>
                <w:b w:val="0"/>
                <w:color w:val="auto"/>
                <w:sz w:val="22"/>
                <w:u w:val="none"/>
                <w:lang w:val="en-US"/>
              </w:rPr>
              <w:t xml:space="preserve"> as a service</w:t>
            </w:r>
          </w:p>
          <w:p w:rsidR="00FE2345" w:rsidRDefault="00FE2345" w:rsidP="005A54FD">
            <w:pPr>
              <w:spacing w:after="120"/>
              <w:jc w:val="left"/>
              <w:rPr>
                <w:rStyle w:val="Hyperlink"/>
                <w:rFonts w:ascii="Segoe UI" w:hAnsi="Segoe UI" w:cs="Segoe UI"/>
                <w:b w:val="0"/>
                <w:color w:val="auto"/>
                <w:sz w:val="22"/>
                <w:u w:val="none"/>
                <w:lang w:val="en-US"/>
              </w:rPr>
            </w:pPr>
            <w:r w:rsidRPr="00FE2345">
              <w:rPr>
                <w:rStyle w:val="Hyperlink"/>
                <w:rFonts w:ascii="Segoe UI" w:hAnsi="Segoe UI" w:cs="Segoe UI"/>
                <w:b w:val="0"/>
                <w:color w:val="auto"/>
                <w:sz w:val="22"/>
                <w:u w:val="none"/>
                <w:lang w:val="en-US"/>
              </w:rPr>
              <w:t>Container</w:t>
            </w:r>
            <w:r w:rsidR="00A15184">
              <w:rPr>
                <w:rStyle w:val="Hyperlink"/>
                <w:rFonts w:ascii="Segoe UI" w:hAnsi="Segoe UI" w:cs="Segoe UI"/>
                <w:b w:val="0"/>
                <w:color w:val="auto"/>
                <w:sz w:val="22"/>
                <w:u w:val="none"/>
                <w:lang w:val="en-US"/>
              </w:rPr>
              <w:t>ize applications</w:t>
            </w:r>
          </w:p>
          <w:p w:rsidR="00057270" w:rsidRDefault="00057270" w:rsidP="005A54FD">
            <w:pPr>
              <w:spacing w:after="120"/>
              <w:jc w:val="left"/>
              <w:rPr>
                <w:rStyle w:val="Hyperlink"/>
                <w:rFonts w:ascii="Segoe UI" w:hAnsi="Segoe UI" w:cs="Segoe UI"/>
                <w:b w:val="0"/>
                <w:color w:val="auto"/>
                <w:sz w:val="22"/>
                <w:u w:val="none"/>
                <w:lang w:val="en-US"/>
              </w:rPr>
            </w:pPr>
            <w:r w:rsidRPr="00057270">
              <w:rPr>
                <w:rStyle w:val="Hyperlink"/>
                <w:rFonts w:ascii="Segoe UI" w:hAnsi="Segoe UI" w:cs="Segoe UI"/>
                <w:b w:val="0"/>
                <w:color w:val="auto"/>
                <w:sz w:val="22"/>
                <w:u w:val="none"/>
                <w:lang w:val="en-US"/>
              </w:rPr>
              <w:t>Outsource Security of Micro services</w:t>
            </w:r>
          </w:p>
          <w:p w:rsidR="00FE2345" w:rsidRDefault="00FE2345" w:rsidP="00E329FE">
            <w:pPr>
              <w:spacing w:after="120"/>
              <w:jc w:val="left"/>
              <w:rPr>
                <w:rStyle w:val="Hyperlink"/>
                <w:rFonts w:ascii="Segoe UI" w:hAnsi="Segoe UI" w:cs="Segoe UI"/>
                <w:b w:val="0"/>
                <w:color w:val="auto"/>
                <w:sz w:val="22"/>
                <w:u w:val="none"/>
                <w:lang w:val="en-US"/>
              </w:rPr>
            </w:pPr>
            <w:r w:rsidRPr="00FE2345">
              <w:rPr>
                <w:rStyle w:val="Hyperlink"/>
                <w:rFonts w:ascii="Segoe UI" w:hAnsi="Segoe UI" w:cs="Segoe UI"/>
                <w:b w:val="0"/>
                <w:color w:val="auto"/>
                <w:sz w:val="22"/>
                <w:u w:val="none"/>
                <w:lang w:val="en-US"/>
              </w:rPr>
              <w:t xml:space="preserve">Externalize </w:t>
            </w:r>
            <w:r w:rsidR="001D4E98">
              <w:rPr>
                <w:rStyle w:val="Hyperlink"/>
                <w:rFonts w:ascii="Segoe UI" w:hAnsi="Segoe UI" w:cs="Segoe UI"/>
                <w:b w:val="0"/>
                <w:color w:val="auto"/>
                <w:sz w:val="22"/>
                <w:u w:val="none"/>
                <w:lang w:val="en-US"/>
              </w:rPr>
              <w:t>configuration</w:t>
            </w:r>
          </w:p>
          <w:p w:rsidR="00CF5F4B" w:rsidRPr="001D4E98" w:rsidRDefault="00CF5F4B" w:rsidP="00E329FE">
            <w:pPr>
              <w:spacing w:after="120"/>
              <w:jc w:val="left"/>
              <w:rPr>
                <w:rFonts w:ascii="Segoe UI" w:hAnsi="Segoe UI" w:cs="Segoe UI"/>
                <w:b w:val="0"/>
                <w:sz w:val="22"/>
                <w:lang w:val="en-US"/>
              </w:rPr>
            </w:pPr>
            <w:r>
              <w:rPr>
                <w:rStyle w:val="Hyperlink"/>
                <w:rFonts w:ascii="Segoe UI" w:hAnsi="Segoe UI" w:cs="Segoe UI"/>
                <w:b w:val="0"/>
                <w:color w:val="auto"/>
                <w:sz w:val="22"/>
                <w:u w:val="none"/>
                <w:lang w:val="en-US"/>
              </w:rPr>
              <w:t>Cache at all levels</w:t>
            </w:r>
          </w:p>
        </w:tc>
        <w:tc>
          <w:tcPr>
            <w:tcW w:w="2969" w:type="dxa"/>
          </w:tcPr>
          <w:p w:rsidR="00FE2345" w:rsidRPr="008A1991" w:rsidRDefault="00057270" w:rsidP="00E332D6">
            <w:pPr>
              <w:spacing w:after="120"/>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22"/>
                <w:lang w:val="en-US"/>
              </w:rPr>
            </w:pPr>
            <w:r w:rsidRPr="00057270">
              <w:rPr>
                <w:rStyle w:val="Hyperlink"/>
                <w:rFonts w:ascii="Segoe UI" w:hAnsi="Segoe UI" w:cs="Segoe UI"/>
                <w:color w:val="auto"/>
                <w:sz w:val="22"/>
                <w:u w:val="none"/>
                <w:lang w:val="en-US"/>
              </w:rPr>
              <w:t>Retry On Failure</w:t>
            </w:r>
          </w:p>
          <w:p w:rsidR="00FE2345" w:rsidRDefault="00057270" w:rsidP="00E332D6">
            <w:pPr>
              <w:spacing w:after="120"/>
              <w:jc w:val="left"/>
              <w:cnfStyle w:val="000000100000" w:firstRow="0" w:lastRow="0" w:firstColumn="0" w:lastColumn="0" w:oddVBand="0" w:evenVBand="0" w:oddHBand="1" w:evenHBand="0" w:firstRowFirstColumn="0" w:firstRowLastColumn="0" w:lastRowFirstColumn="0" w:lastRowLastColumn="0"/>
              <w:rPr>
                <w:rStyle w:val="Hyperlink"/>
                <w:rFonts w:ascii="Segoe UI" w:hAnsi="Segoe UI" w:cs="Segoe UI"/>
                <w:color w:val="auto"/>
                <w:sz w:val="22"/>
                <w:u w:val="none"/>
                <w:lang w:val="en-US"/>
              </w:rPr>
            </w:pPr>
            <w:r w:rsidRPr="00554380">
              <w:rPr>
                <w:rStyle w:val="Hyperlink"/>
                <w:rFonts w:ascii="Segoe UI" w:hAnsi="Segoe UI" w:cs="Segoe UI"/>
                <w:color w:val="auto"/>
                <w:sz w:val="22"/>
                <w:u w:val="none"/>
                <w:lang w:val="en-US"/>
              </w:rPr>
              <w:t>Design For</w:t>
            </w:r>
            <w:r w:rsidRPr="00057270">
              <w:rPr>
                <w:lang w:val="en-US"/>
              </w:rPr>
              <w:t xml:space="preserve"> </w:t>
            </w:r>
            <w:hyperlink w:anchor="scroll-bookmark-3" w:history="1">
              <w:proofErr w:type="spellStart"/>
              <w:r w:rsidR="00FE2345" w:rsidRPr="008A1991">
                <w:rPr>
                  <w:rStyle w:val="Hyperlink"/>
                  <w:rFonts w:ascii="Segoe UI" w:hAnsi="Segoe UI" w:cs="Segoe UI"/>
                  <w:color w:val="auto"/>
                  <w:sz w:val="22"/>
                  <w:u w:val="none"/>
                  <w:lang w:val="en-US"/>
                </w:rPr>
                <w:t>Idempotency</w:t>
              </w:r>
              <w:proofErr w:type="spellEnd"/>
            </w:hyperlink>
          </w:p>
          <w:p w:rsidR="00FE2345" w:rsidRDefault="00057270" w:rsidP="00E332D6">
            <w:pPr>
              <w:spacing w:after="120"/>
              <w:jc w:val="left"/>
              <w:cnfStyle w:val="000000100000" w:firstRow="0" w:lastRow="0" w:firstColumn="0" w:lastColumn="0" w:oddVBand="0" w:evenVBand="0" w:oddHBand="1" w:evenHBand="0" w:firstRowFirstColumn="0" w:firstRowLastColumn="0" w:lastRowFirstColumn="0" w:lastRowLastColumn="0"/>
              <w:rPr>
                <w:rStyle w:val="Hyperlink"/>
                <w:rFonts w:ascii="Segoe UI" w:hAnsi="Segoe UI" w:cs="Segoe UI"/>
                <w:color w:val="auto"/>
                <w:sz w:val="22"/>
                <w:u w:val="none"/>
                <w:lang w:val="en-US"/>
              </w:rPr>
            </w:pPr>
            <w:r w:rsidRPr="00057270">
              <w:rPr>
                <w:rStyle w:val="Hyperlink"/>
                <w:rFonts w:ascii="Segoe UI" w:hAnsi="Segoe UI" w:cs="Segoe UI"/>
                <w:color w:val="auto"/>
                <w:sz w:val="22"/>
                <w:u w:val="none"/>
                <w:lang w:val="en-US"/>
              </w:rPr>
              <w:t xml:space="preserve">Protect Using </w:t>
            </w:r>
            <w:r w:rsidR="00FE2345" w:rsidRPr="008A1991">
              <w:rPr>
                <w:rStyle w:val="Hyperlink"/>
                <w:rFonts w:ascii="Segoe UI" w:hAnsi="Segoe UI" w:cs="Segoe UI"/>
                <w:color w:val="auto"/>
                <w:sz w:val="22"/>
                <w:u w:val="none"/>
                <w:lang w:val="en-US"/>
              </w:rPr>
              <w:t>Bulkhead</w:t>
            </w:r>
          </w:p>
          <w:p w:rsidR="00FE2345" w:rsidRDefault="00057270" w:rsidP="00E332D6">
            <w:pPr>
              <w:spacing w:after="120"/>
              <w:jc w:val="left"/>
              <w:cnfStyle w:val="000000100000" w:firstRow="0" w:lastRow="0" w:firstColumn="0" w:lastColumn="0" w:oddVBand="0" w:evenVBand="0" w:oddHBand="1" w:evenHBand="0" w:firstRowFirstColumn="0" w:firstRowLastColumn="0" w:lastRowFirstColumn="0" w:lastRowLastColumn="0"/>
              <w:rPr>
                <w:rStyle w:val="Hyperlink"/>
                <w:rFonts w:ascii="Segoe UI" w:hAnsi="Segoe UI" w:cs="Segoe UI"/>
                <w:color w:val="auto"/>
                <w:sz w:val="22"/>
                <w:u w:val="none"/>
                <w:lang w:val="en-US"/>
              </w:rPr>
            </w:pPr>
            <w:r w:rsidRPr="00057270">
              <w:rPr>
                <w:rStyle w:val="Hyperlink"/>
                <w:rFonts w:ascii="Segoe UI" w:hAnsi="Segoe UI" w:cs="Segoe UI"/>
                <w:color w:val="auto"/>
                <w:sz w:val="22"/>
                <w:u w:val="none"/>
                <w:lang w:val="en-US"/>
              </w:rPr>
              <w:t xml:space="preserve">Implement </w:t>
            </w:r>
            <w:r w:rsidR="00FE2345" w:rsidRPr="008A1991">
              <w:rPr>
                <w:rStyle w:val="Hyperlink"/>
                <w:rFonts w:ascii="Segoe UI" w:hAnsi="Segoe UI" w:cs="Segoe UI"/>
                <w:color w:val="auto"/>
                <w:sz w:val="22"/>
                <w:u w:val="none"/>
                <w:lang w:val="en-US"/>
              </w:rPr>
              <w:t>Circuit breaker</w:t>
            </w:r>
          </w:p>
          <w:p w:rsidR="00FE2345" w:rsidRPr="008A1991" w:rsidRDefault="00057270" w:rsidP="00E332D6">
            <w:pPr>
              <w:spacing w:after="120"/>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22"/>
                <w:lang w:val="en-US"/>
              </w:rPr>
            </w:pPr>
            <w:r>
              <w:rPr>
                <w:rStyle w:val="Hyperlink"/>
                <w:rFonts w:ascii="Segoe UI" w:hAnsi="Segoe UI" w:cs="Segoe UI"/>
                <w:color w:val="auto"/>
                <w:sz w:val="22"/>
                <w:u w:val="none"/>
                <w:lang w:val="en-US"/>
              </w:rPr>
              <w:t>Add Throttling Capabilitiy</w:t>
            </w:r>
          </w:p>
        </w:tc>
        <w:tc>
          <w:tcPr>
            <w:tcW w:w="3516" w:type="dxa"/>
          </w:tcPr>
          <w:p w:rsidR="00057270" w:rsidRDefault="00057270" w:rsidP="00E332D6">
            <w:pPr>
              <w:spacing w:after="120"/>
              <w:jc w:val="left"/>
              <w:cnfStyle w:val="000000100000" w:firstRow="0" w:lastRow="0" w:firstColumn="0" w:lastColumn="0" w:oddVBand="0" w:evenVBand="0" w:oddHBand="1" w:evenHBand="0" w:firstRowFirstColumn="0" w:firstRowLastColumn="0" w:lastRowFirstColumn="0" w:lastRowLastColumn="0"/>
              <w:rPr>
                <w:rStyle w:val="Hyperlink"/>
                <w:rFonts w:ascii="Segoe UI" w:hAnsi="Segoe UI" w:cs="Segoe UI"/>
                <w:color w:val="auto"/>
                <w:sz w:val="22"/>
                <w:u w:val="none"/>
                <w:lang w:val="en-US"/>
              </w:rPr>
            </w:pPr>
            <w:r w:rsidRPr="00057270">
              <w:rPr>
                <w:rStyle w:val="Hyperlink"/>
                <w:rFonts w:ascii="Segoe UI" w:hAnsi="Segoe UI" w:cs="Segoe UI"/>
                <w:color w:val="auto"/>
                <w:sz w:val="22"/>
                <w:u w:val="none"/>
                <w:lang w:val="en-US"/>
              </w:rPr>
              <w:t xml:space="preserve">Capture </w:t>
            </w:r>
            <w:r>
              <w:rPr>
                <w:rStyle w:val="Hyperlink"/>
                <w:rFonts w:ascii="Segoe UI" w:hAnsi="Segoe UI" w:cs="Segoe UI"/>
                <w:color w:val="auto"/>
                <w:sz w:val="22"/>
                <w:u w:val="none"/>
                <w:lang w:val="en-US"/>
              </w:rPr>
              <w:t>a</w:t>
            </w:r>
            <w:r w:rsidRPr="00057270">
              <w:rPr>
                <w:rStyle w:val="Hyperlink"/>
                <w:rFonts w:ascii="Segoe UI" w:hAnsi="Segoe UI" w:cs="Segoe UI"/>
                <w:color w:val="auto"/>
                <w:sz w:val="22"/>
                <w:u w:val="none"/>
                <w:lang w:val="en-US"/>
              </w:rPr>
              <w:t xml:space="preserve">ll </w:t>
            </w:r>
            <w:r>
              <w:rPr>
                <w:rStyle w:val="Hyperlink"/>
                <w:rFonts w:ascii="Segoe UI" w:hAnsi="Segoe UI" w:cs="Segoe UI"/>
                <w:color w:val="auto"/>
                <w:sz w:val="22"/>
                <w:u w:val="none"/>
                <w:lang w:val="en-US"/>
              </w:rPr>
              <w:t>r</w:t>
            </w:r>
            <w:r w:rsidRPr="00057270">
              <w:rPr>
                <w:rStyle w:val="Hyperlink"/>
                <w:rFonts w:ascii="Segoe UI" w:hAnsi="Segoe UI" w:cs="Segoe UI"/>
                <w:color w:val="auto"/>
                <w:sz w:val="22"/>
                <w:u w:val="none"/>
                <w:lang w:val="en-US"/>
              </w:rPr>
              <w:t xml:space="preserve">elevant Performance </w:t>
            </w:r>
          </w:p>
          <w:p w:rsidR="00057270" w:rsidRDefault="00057270" w:rsidP="00E332D6">
            <w:pPr>
              <w:spacing w:after="120"/>
              <w:jc w:val="left"/>
              <w:cnfStyle w:val="000000100000" w:firstRow="0" w:lastRow="0" w:firstColumn="0" w:lastColumn="0" w:oddVBand="0" w:evenVBand="0" w:oddHBand="1" w:evenHBand="0" w:firstRowFirstColumn="0" w:firstRowLastColumn="0" w:lastRowFirstColumn="0" w:lastRowLastColumn="0"/>
              <w:rPr>
                <w:rStyle w:val="Hyperlink"/>
                <w:rFonts w:ascii="Segoe UI" w:hAnsi="Segoe UI" w:cs="Segoe UI"/>
                <w:color w:val="auto"/>
                <w:sz w:val="22"/>
                <w:u w:val="none"/>
                <w:lang w:val="en-US"/>
              </w:rPr>
            </w:pPr>
            <w:r w:rsidRPr="00057270">
              <w:rPr>
                <w:rStyle w:val="Hyperlink"/>
                <w:rFonts w:ascii="Segoe UI" w:hAnsi="Segoe UI" w:cs="Segoe UI"/>
                <w:color w:val="auto"/>
                <w:sz w:val="22"/>
                <w:u w:val="none"/>
                <w:lang w:val="en-US"/>
              </w:rPr>
              <w:t>Metrics</w:t>
            </w:r>
          </w:p>
          <w:p w:rsidR="00057270" w:rsidRDefault="00057270" w:rsidP="00722A13">
            <w:pPr>
              <w:spacing w:after="120"/>
              <w:jc w:val="left"/>
              <w:cnfStyle w:val="000000100000" w:firstRow="0" w:lastRow="0" w:firstColumn="0" w:lastColumn="0" w:oddVBand="0" w:evenVBand="0" w:oddHBand="1" w:evenHBand="0" w:firstRowFirstColumn="0" w:firstRowLastColumn="0" w:lastRowFirstColumn="0" w:lastRowLastColumn="0"/>
              <w:rPr>
                <w:rStyle w:val="Hyperlink"/>
                <w:rFonts w:ascii="Segoe UI" w:hAnsi="Segoe UI" w:cs="Segoe UI"/>
                <w:color w:val="auto"/>
                <w:sz w:val="22"/>
                <w:u w:val="none"/>
                <w:lang w:val="en-US"/>
              </w:rPr>
            </w:pPr>
            <w:r w:rsidRPr="00057270">
              <w:rPr>
                <w:rStyle w:val="Hyperlink"/>
                <w:rFonts w:ascii="Segoe UI" w:hAnsi="Segoe UI" w:cs="Segoe UI"/>
                <w:color w:val="auto"/>
                <w:sz w:val="22"/>
                <w:u w:val="none"/>
                <w:lang w:val="en-US"/>
              </w:rPr>
              <w:t>Visualize Distributed Tracing</w:t>
            </w:r>
          </w:p>
          <w:p w:rsidR="00FE2345" w:rsidRPr="008A1991" w:rsidRDefault="00057270" w:rsidP="00722A13">
            <w:pPr>
              <w:spacing w:after="120"/>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22"/>
                <w:lang w:val="en-US"/>
              </w:rPr>
            </w:pPr>
            <w:r w:rsidRPr="00057270">
              <w:rPr>
                <w:rStyle w:val="Hyperlink"/>
                <w:rFonts w:ascii="Segoe UI" w:hAnsi="Segoe UI" w:cs="Segoe UI"/>
                <w:color w:val="auto"/>
                <w:sz w:val="22"/>
                <w:u w:val="none"/>
                <w:lang w:val="en-US"/>
              </w:rPr>
              <w:t>Visualize Dependency graph</w:t>
            </w:r>
          </w:p>
        </w:tc>
      </w:tr>
    </w:tbl>
    <w:p w:rsidR="00332809" w:rsidRDefault="00332809" w:rsidP="00516865">
      <w:pPr>
        <w:rPr>
          <w:lang w:val="en-US"/>
        </w:rPr>
      </w:pPr>
      <w:bookmarkStart w:id="5" w:name="_Toc256000001"/>
      <w:bookmarkStart w:id="6" w:name="scroll-bookmark-15"/>
      <w:bookmarkStart w:id="7" w:name="_Toc256000000"/>
      <w:bookmarkStart w:id="8" w:name="scroll-bookmark-14"/>
    </w:p>
    <w:p w:rsidR="00F83862" w:rsidRPr="00ED6603" w:rsidRDefault="00F83862" w:rsidP="00702175">
      <w:pPr>
        <w:pStyle w:val="Heading2"/>
        <w:rPr>
          <w:rFonts w:eastAsia="Times New Roman"/>
          <w:lang w:val="en-US"/>
        </w:rPr>
      </w:pPr>
      <w:bookmarkStart w:id="9" w:name="_Toc16019266"/>
      <w:r w:rsidRPr="00ED6603">
        <w:rPr>
          <w:rFonts w:eastAsia="Times New Roman"/>
          <w:lang w:val="en-US"/>
        </w:rPr>
        <w:t>Design to scale out</w:t>
      </w:r>
      <w:bookmarkEnd w:id="5"/>
      <w:bookmarkEnd w:id="6"/>
      <w:bookmarkEnd w:id="9"/>
    </w:p>
    <w:tbl>
      <w:tblPr>
        <w:tblStyle w:val="TableGrid"/>
        <w:tblW w:w="5000" w:type="pct"/>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0A0" w:firstRow="1" w:lastRow="0" w:firstColumn="1" w:lastColumn="0" w:noHBand="0" w:noVBand="0"/>
      </w:tblPr>
      <w:tblGrid>
        <w:gridCol w:w="9854"/>
      </w:tblGrid>
      <w:tr w:rsidR="00195F4A" w:rsidRPr="00AE4B8C" w:rsidTr="004A7002">
        <w:tc>
          <w:tcPr>
            <w:tcW w:w="5000" w:type="pct"/>
          </w:tcPr>
          <w:p w:rsidR="004A7002" w:rsidRPr="00195F4A" w:rsidRDefault="00990392" w:rsidP="002526BE">
            <w:pPr>
              <w:pStyle w:val="Heading3"/>
              <w:rPr>
                <w:rFonts w:eastAsia="Times New Roman"/>
                <w:lang w:val="en-US"/>
              </w:rPr>
            </w:pPr>
            <w:bookmarkStart w:id="10" w:name="scroll-bookmark-7"/>
            <w:bookmarkStart w:id="11" w:name="_Toc16019267"/>
            <w:bookmarkEnd w:id="10"/>
            <w:r>
              <w:rPr>
                <w:rFonts w:eastAsia="Times New Roman"/>
                <w:lang w:val="en-US"/>
              </w:rPr>
              <w:t>Pattern:</w:t>
            </w:r>
            <w:r w:rsidR="004A7002" w:rsidRPr="00195F4A">
              <w:rPr>
                <w:rFonts w:eastAsia="Times New Roman"/>
                <w:lang w:val="en-US"/>
              </w:rPr>
              <w:t xml:space="preserve"> </w:t>
            </w:r>
            <w:r w:rsidR="00DD1491" w:rsidRPr="00AE4B8C">
              <w:rPr>
                <w:rFonts w:eastAsia="Times New Roman"/>
              </w:rPr>
              <w:t xml:space="preserve">Build </w:t>
            </w:r>
            <w:r w:rsidR="002526BE" w:rsidRPr="00AE4B8C">
              <w:rPr>
                <w:rFonts w:eastAsia="Times New Roman"/>
              </w:rPr>
              <w:t>S</w:t>
            </w:r>
            <w:r w:rsidR="00DD1491" w:rsidRPr="00AE4B8C">
              <w:rPr>
                <w:rFonts w:eastAsia="Times New Roman"/>
              </w:rPr>
              <w:t>tateless applications</w:t>
            </w:r>
            <w:bookmarkEnd w:id="11"/>
          </w:p>
        </w:tc>
      </w:tr>
      <w:tr w:rsidR="004A7002" w:rsidRPr="00EE6FE0" w:rsidTr="004A7002">
        <w:tc>
          <w:tcPr>
            <w:tcW w:w="5000" w:type="pct"/>
          </w:tcPr>
          <w:p w:rsidR="004A7002" w:rsidRPr="003A26B3" w:rsidRDefault="004A7002" w:rsidP="00AE5F8B">
            <w:pPr>
              <w:rPr>
                <w:rFonts w:ascii="Segoe UI" w:hAnsi="Segoe UI" w:cs="Segoe UI"/>
                <w:sz w:val="22"/>
                <w:lang w:val="en-US"/>
              </w:rPr>
            </w:pPr>
            <w:r w:rsidRPr="004A1AA8">
              <w:rPr>
                <w:rFonts w:ascii="Segoe UI" w:eastAsia="Times New Roman" w:hAnsi="Segoe UI" w:cs="Segoe UI"/>
                <w:b/>
                <w:color w:val="000000"/>
                <w:sz w:val="22"/>
                <w:szCs w:val="24"/>
                <w:lang w:val="en-US"/>
              </w:rPr>
              <w:t>Rationale</w:t>
            </w:r>
            <w:r>
              <w:rPr>
                <w:rFonts w:ascii="Segoe UI" w:eastAsia="Times New Roman" w:hAnsi="Segoe UI" w:cs="Segoe UI"/>
                <w:color w:val="000000"/>
                <w:sz w:val="22"/>
                <w:szCs w:val="24"/>
                <w:lang w:val="en-US"/>
              </w:rPr>
              <w:t xml:space="preserve">: </w:t>
            </w:r>
            <w:r w:rsidRPr="003A26B3">
              <w:rPr>
                <w:rFonts w:ascii="Segoe UI" w:eastAsia="Times New Roman" w:hAnsi="Segoe UI" w:cs="Segoe UI"/>
                <w:color w:val="000000"/>
                <w:sz w:val="22"/>
                <w:szCs w:val="24"/>
                <w:lang w:val="en-US"/>
              </w:rPr>
              <w:t xml:space="preserve">Stickiness </w:t>
            </w:r>
            <w:r>
              <w:rPr>
                <w:rFonts w:ascii="Segoe UI" w:eastAsia="Times New Roman" w:hAnsi="Segoe UI" w:cs="Segoe UI"/>
                <w:color w:val="000000"/>
                <w:sz w:val="22"/>
                <w:szCs w:val="24"/>
                <w:lang w:val="en-US"/>
              </w:rPr>
              <w:t xml:space="preserve">typically caused by session affinity </w:t>
            </w:r>
            <w:r w:rsidRPr="003A26B3">
              <w:rPr>
                <w:rFonts w:ascii="Segoe UI" w:eastAsia="Times New Roman" w:hAnsi="Segoe UI" w:cs="Segoe UI"/>
                <w:color w:val="000000"/>
                <w:sz w:val="22"/>
                <w:szCs w:val="24"/>
                <w:lang w:val="en-US"/>
              </w:rPr>
              <w:t>limits the application's ability to scale out.</w:t>
            </w:r>
          </w:p>
        </w:tc>
      </w:tr>
      <w:tr w:rsidR="004A7002" w:rsidRPr="00251A33" w:rsidTr="004A7002">
        <w:tc>
          <w:tcPr>
            <w:tcW w:w="5000" w:type="pct"/>
          </w:tcPr>
          <w:p w:rsidR="004A7002" w:rsidRDefault="004A7002" w:rsidP="00565FD2">
            <w:pPr>
              <w:spacing w:after="120" w:line="240" w:lineRule="auto"/>
              <w:rPr>
                <w:rFonts w:ascii="Segoe UI" w:eastAsia="Times New Roman" w:hAnsi="Segoe UI" w:cs="Segoe UI"/>
                <w:color w:val="000000"/>
                <w:sz w:val="22"/>
                <w:szCs w:val="24"/>
                <w:lang w:val="en-US"/>
              </w:rPr>
            </w:pPr>
            <w:r w:rsidRPr="004A1AA8">
              <w:rPr>
                <w:rFonts w:ascii="Segoe UI" w:eastAsia="Times New Roman" w:hAnsi="Segoe UI" w:cs="Segoe UI"/>
                <w:b/>
                <w:color w:val="000000"/>
                <w:sz w:val="22"/>
                <w:szCs w:val="24"/>
                <w:lang w:val="en-US"/>
              </w:rPr>
              <w:t>Solution</w:t>
            </w:r>
            <w:r>
              <w:rPr>
                <w:rFonts w:ascii="Segoe UI" w:eastAsia="Times New Roman" w:hAnsi="Segoe UI" w:cs="Segoe UI"/>
                <w:color w:val="000000"/>
                <w:sz w:val="22"/>
                <w:szCs w:val="24"/>
                <w:lang w:val="en-US"/>
              </w:rPr>
              <w:t xml:space="preserve">: </w:t>
            </w:r>
          </w:p>
          <w:p w:rsidR="004A7002" w:rsidRDefault="004A7002" w:rsidP="00565FD2">
            <w:pPr>
              <w:spacing w:after="120" w:line="240" w:lineRule="auto"/>
              <w:rPr>
                <w:rFonts w:ascii="Segoe UI" w:eastAsia="Times New Roman" w:hAnsi="Segoe UI" w:cs="Segoe UI"/>
                <w:color w:val="000000"/>
                <w:sz w:val="22"/>
                <w:szCs w:val="24"/>
                <w:lang w:val="en-US"/>
              </w:rPr>
            </w:pPr>
            <w:r w:rsidRPr="003A26B3">
              <w:rPr>
                <w:rFonts w:ascii="Segoe UI" w:eastAsia="Times New Roman" w:hAnsi="Segoe UI" w:cs="Segoe UI"/>
                <w:color w:val="000000"/>
                <w:sz w:val="22"/>
                <w:szCs w:val="24"/>
                <w:lang w:val="en-US"/>
              </w:rPr>
              <w:t xml:space="preserve">User traffic </w:t>
            </w:r>
            <w:r w:rsidR="00F92E76">
              <w:rPr>
                <w:rFonts w:ascii="Segoe UI" w:eastAsia="Times New Roman" w:hAnsi="Segoe UI" w:cs="Segoe UI"/>
                <w:color w:val="000000"/>
                <w:sz w:val="22"/>
                <w:szCs w:val="24"/>
                <w:lang w:val="en-US"/>
              </w:rPr>
              <w:t xml:space="preserve">(even within a session) </w:t>
            </w:r>
            <w:r w:rsidRPr="003A26B3">
              <w:rPr>
                <w:rFonts w:ascii="Segoe UI" w:eastAsia="Times New Roman" w:hAnsi="Segoe UI" w:cs="Segoe UI"/>
                <w:color w:val="000000"/>
                <w:sz w:val="22"/>
                <w:szCs w:val="24"/>
                <w:lang w:val="en-US"/>
              </w:rPr>
              <w:t xml:space="preserve">should </w:t>
            </w:r>
            <w:r w:rsidR="009D3482" w:rsidRPr="003A26B3">
              <w:rPr>
                <w:rFonts w:ascii="Segoe UI" w:eastAsia="Times New Roman" w:hAnsi="Segoe UI" w:cs="Segoe UI"/>
                <w:color w:val="000000"/>
                <w:sz w:val="22"/>
                <w:szCs w:val="24"/>
                <w:lang w:val="en-US"/>
              </w:rPr>
              <w:t xml:space="preserve">always </w:t>
            </w:r>
            <w:r w:rsidRPr="003A26B3">
              <w:rPr>
                <w:rFonts w:ascii="Segoe UI" w:eastAsia="Times New Roman" w:hAnsi="Segoe UI" w:cs="Segoe UI"/>
                <w:color w:val="000000"/>
                <w:sz w:val="22"/>
                <w:szCs w:val="24"/>
                <w:lang w:val="en-US"/>
              </w:rPr>
              <w:t>be distributed across instances. This requires services should be designed to avoid session stickiness. Typically this is caused when applications store session state in memory. Make sure that any instance can handle any request.</w:t>
            </w:r>
          </w:p>
          <w:p w:rsidR="004A7002" w:rsidRPr="00565FD2" w:rsidRDefault="004A7002" w:rsidP="00565FD2">
            <w:pPr>
              <w:spacing w:after="120" w:line="240" w:lineRule="auto"/>
              <w:rPr>
                <w:rFonts w:ascii="Segoe UI" w:hAnsi="Segoe UI" w:cs="Segoe UI"/>
                <w:b/>
                <w:sz w:val="22"/>
                <w:lang w:val="en-US"/>
              </w:rPr>
            </w:pPr>
            <w:r w:rsidRPr="00565FD2">
              <w:rPr>
                <w:rFonts w:ascii="Segoe UI" w:hAnsi="Segoe UI" w:cs="Segoe UI"/>
                <w:b/>
                <w:sz w:val="22"/>
                <w:lang w:val="en-US"/>
              </w:rPr>
              <w:t>Some historical perspective:</w:t>
            </w:r>
          </w:p>
          <w:p w:rsidR="004A7002" w:rsidRDefault="004A7002" w:rsidP="00565FD2">
            <w:pPr>
              <w:spacing w:after="120" w:line="240" w:lineRule="auto"/>
              <w:rPr>
                <w:rFonts w:ascii="Segoe UI" w:hAnsi="Segoe UI" w:cs="Segoe UI"/>
                <w:sz w:val="22"/>
                <w:lang w:val="en-US"/>
              </w:rPr>
            </w:pPr>
            <w:r>
              <w:rPr>
                <w:rFonts w:ascii="Segoe UI" w:hAnsi="Segoe UI" w:cs="Segoe UI"/>
                <w:sz w:val="22"/>
                <w:lang w:val="en-US"/>
              </w:rPr>
              <w:t>In the context of Web applications, stateful applications would maintain user session state in the server while the application data would be stored in a database. Initially the session state used to be stored locally due to which instance stickiness was a necessity .i.e. all requests within a login session had to be directed to the instance with the user session state which was managed typically at the load balancer using appropriate load balancing policies. This limited the ability of applications to scale and also was not as resilient as a node failure would terminate all ongoing sessions. To handle this limitation, application server vendors added the ability to externalize the session state into its own persistent storage such as database or a cache</w:t>
            </w:r>
            <w:r w:rsidR="00BE2106">
              <w:rPr>
                <w:rFonts w:ascii="Segoe UI" w:hAnsi="Segoe UI" w:cs="Segoe UI"/>
                <w:sz w:val="22"/>
                <w:lang w:val="en-US"/>
              </w:rPr>
              <w:t xml:space="preserve"> server</w:t>
            </w:r>
            <w:r>
              <w:rPr>
                <w:rFonts w:ascii="Segoe UI" w:hAnsi="Segoe UI" w:cs="Segoe UI"/>
                <w:sz w:val="22"/>
                <w:lang w:val="en-US"/>
              </w:rPr>
              <w:t xml:space="preserve">. This removed the need for instance stickiness as any node in the cluster could service the user request as they would </w:t>
            </w:r>
            <w:r>
              <w:rPr>
                <w:rFonts w:ascii="Segoe UI" w:hAnsi="Segoe UI" w:cs="Segoe UI"/>
                <w:sz w:val="22"/>
                <w:lang w:val="en-US"/>
              </w:rPr>
              <w:lastRenderedPageBreak/>
              <w:t xml:space="preserve">refer to the cache for checking </w:t>
            </w:r>
            <w:r w:rsidR="00F26610">
              <w:rPr>
                <w:rFonts w:ascii="Segoe UI" w:hAnsi="Segoe UI" w:cs="Segoe UI"/>
                <w:sz w:val="22"/>
                <w:lang w:val="en-US"/>
              </w:rPr>
              <w:t>session validity</w:t>
            </w:r>
            <w:r>
              <w:rPr>
                <w:rFonts w:ascii="Segoe UI" w:hAnsi="Segoe UI" w:cs="Segoe UI"/>
                <w:sz w:val="22"/>
                <w:lang w:val="en-US"/>
              </w:rPr>
              <w:t xml:space="preserve">. In case of node failure, existing sessions could still be serviced as the session state would be available in cache. </w:t>
            </w:r>
          </w:p>
          <w:p w:rsidR="004A7002" w:rsidRDefault="004A7002" w:rsidP="00565FD2">
            <w:pPr>
              <w:spacing w:after="120" w:line="240" w:lineRule="auto"/>
              <w:rPr>
                <w:rFonts w:ascii="Segoe UI" w:hAnsi="Segoe UI" w:cs="Segoe UI"/>
                <w:sz w:val="22"/>
                <w:lang w:val="en-US"/>
              </w:rPr>
            </w:pPr>
            <w:r>
              <w:rPr>
                <w:rFonts w:ascii="Segoe UI" w:hAnsi="Segoe UI" w:cs="Segoe UI"/>
                <w:sz w:val="22"/>
                <w:lang w:val="en-US"/>
              </w:rPr>
              <w:t>Nevertheless, this cluster was managed by the application server such as WebSphere, Weblogic etc. and was stateful in the sense that the cluster state need to be managed by some component, which was the central server administrator component. This was typically a very heavy handed solution for what essentially was a scheduler</w:t>
            </w:r>
          </w:p>
          <w:p w:rsidR="004A7002" w:rsidRPr="00565FD2" w:rsidRDefault="004A7002" w:rsidP="00565FD2">
            <w:pPr>
              <w:spacing w:after="120" w:line="240" w:lineRule="auto"/>
              <w:rPr>
                <w:rFonts w:ascii="Segoe UI" w:hAnsi="Segoe UI" w:cs="Segoe UI"/>
                <w:b/>
                <w:sz w:val="22"/>
                <w:lang w:val="en-US"/>
              </w:rPr>
            </w:pPr>
            <w:r>
              <w:rPr>
                <w:rFonts w:ascii="Segoe UI" w:hAnsi="Segoe UI" w:cs="Segoe UI"/>
                <w:b/>
                <w:sz w:val="22"/>
                <w:lang w:val="en-US"/>
              </w:rPr>
              <w:t>Rise of new class of technologies enables Stateless architecture</w:t>
            </w:r>
          </w:p>
          <w:p w:rsidR="004A7002" w:rsidRDefault="004A7002" w:rsidP="00565FD2">
            <w:pPr>
              <w:spacing w:after="120" w:line="240" w:lineRule="auto"/>
              <w:rPr>
                <w:rFonts w:ascii="Segoe UI" w:hAnsi="Segoe UI" w:cs="Segoe UI"/>
                <w:sz w:val="22"/>
                <w:lang w:val="en-US"/>
              </w:rPr>
            </w:pPr>
            <w:r>
              <w:rPr>
                <w:rFonts w:ascii="Segoe UI" w:hAnsi="Segoe UI" w:cs="Segoe UI"/>
                <w:sz w:val="22"/>
                <w:lang w:val="en-US"/>
              </w:rPr>
              <w:t xml:space="preserve">The new wave of applications </w:t>
            </w:r>
            <w:r w:rsidR="002F7189">
              <w:rPr>
                <w:rFonts w:ascii="Segoe UI" w:hAnsi="Segoe UI" w:cs="Segoe UI"/>
                <w:sz w:val="22"/>
                <w:lang w:val="en-US"/>
              </w:rPr>
              <w:t>are now</w:t>
            </w:r>
            <w:r>
              <w:rPr>
                <w:rFonts w:ascii="Segoe UI" w:hAnsi="Segoe UI" w:cs="Segoe UI"/>
                <w:sz w:val="22"/>
                <w:lang w:val="en-US"/>
              </w:rPr>
              <w:t xml:space="preserve"> leaning towards a “client heavy” UI with APIs at server side which was facilitated by a rise of some key technologies and patterns:</w:t>
            </w:r>
          </w:p>
          <w:p w:rsidR="004A7002" w:rsidRDefault="004A7002" w:rsidP="00565FD2">
            <w:pPr>
              <w:spacing w:after="120" w:line="240" w:lineRule="auto"/>
              <w:rPr>
                <w:rFonts w:ascii="Segoe UI" w:hAnsi="Segoe UI" w:cs="Segoe UI"/>
                <w:sz w:val="22"/>
                <w:lang w:val="en-US"/>
              </w:rPr>
            </w:pPr>
            <w:r w:rsidRPr="00346297">
              <w:rPr>
                <w:rFonts w:ascii="Segoe UI" w:hAnsi="Segoe UI" w:cs="Segoe UI"/>
                <w:b/>
                <w:sz w:val="22"/>
                <w:lang w:val="en-US"/>
              </w:rPr>
              <w:t>Javascript</w:t>
            </w:r>
            <w:r>
              <w:rPr>
                <w:rFonts w:ascii="Segoe UI" w:hAnsi="Segoe UI" w:cs="Segoe UI"/>
                <w:sz w:val="22"/>
                <w:lang w:val="en-US"/>
              </w:rPr>
              <w:t xml:space="preserve">: It </w:t>
            </w:r>
            <w:r w:rsidR="00EA6D97">
              <w:rPr>
                <w:rFonts w:ascii="Segoe UI" w:hAnsi="Segoe UI" w:cs="Segoe UI"/>
                <w:sz w:val="22"/>
                <w:lang w:val="en-US"/>
              </w:rPr>
              <w:t>is</w:t>
            </w:r>
            <w:r>
              <w:rPr>
                <w:rFonts w:ascii="Segoe UI" w:hAnsi="Segoe UI" w:cs="Segoe UI"/>
                <w:sz w:val="22"/>
                <w:lang w:val="en-US"/>
              </w:rPr>
              <w:t xml:space="preserve"> now possible to provide rich customer experiences in the browser by using native javascript and browser capabilities such as HTML5, CSS3 and enabled by </w:t>
            </w:r>
            <w:r w:rsidR="00061D3D">
              <w:rPr>
                <w:rFonts w:ascii="Segoe UI" w:hAnsi="Segoe UI" w:cs="Segoe UI"/>
                <w:sz w:val="22"/>
                <w:lang w:val="en-US"/>
              </w:rPr>
              <w:t>JS</w:t>
            </w:r>
            <w:r>
              <w:rPr>
                <w:rFonts w:ascii="Segoe UI" w:hAnsi="Segoe UI" w:cs="Segoe UI"/>
                <w:sz w:val="22"/>
                <w:lang w:val="en-US"/>
              </w:rPr>
              <w:t xml:space="preserve"> frameworks such as React, Angular and Vuejs. This gave rise to new set of application design such as single page applications which removed the need for using a server side web framework such as php, spring mvc</w:t>
            </w:r>
            <w:r w:rsidR="00477039">
              <w:rPr>
                <w:rFonts w:ascii="Segoe UI" w:hAnsi="Segoe UI" w:cs="Segoe UI"/>
                <w:sz w:val="22"/>
                <w:lang w:val="en-US"/>
              </w:rPr>
              <w:t xml:space="preserve"> </w:t>
            </w:r>
            <w:r>
              <w:rPr>
                <w:rFonts w:ascii="Segoe UI" w:hAnsi="Segoe UI" w:cs="Segoe UI"/>
                <w:sz w:val="22"/>
                <w:lang w:val="en-US"/>
              </w:rPr>
              <w:t>etc.</w:t>
            </w:r>
          </w:p>
          <w:p w:rsidR="004A7002" w:rsidRDefault="004A7002" w:rsidP="00565FD2">
            <w:pPr>
              <w:spacing w:after="120" w:line="240" w:lineRule="auto"/>
              <w:rPr>
                <w:rFonts w:ascii="Segoe UI" w:hAnsi="Segoe UI" w:cs="Segoe UI"/>
                <w:sz w:val="22"/>
                <w:lang w:val="en-US"/>
              </w:rPr>
            </w:pPr>
            <w:r w:rsidRPr="00BE1576">
              <w:rPr>
                <w:rFonts w:ascii="Segoe UI" w:hAnsi="Segoe UI" w:cs="Segoe UI"/>
                <w:b/>
                <w:sz w:val="22"/>
                <w:lang w:val="en-US"/>
              </w:rPr>
              <w:t>JWT</w:t>
            </w:r>
            <w:r>
              <w:rPr>
                <w:rFonts w:ascii="Segoe UI" w:hAnsi="Segoe UI" w:cs="Segoe UI"/>
                <w:sz w:val="22"/>
                <w:lang w:val="en-US"/>
              </w:rPr>
              <w:t xml:space="preserve">: The problem of handling user session at server side was </w:t>
            </w:r>
            <w:r w:rsidR="00B10362">
              <w:rPr>
                <w:rFonts w:ascii="Segoe UI" w:hAnsi="Segoe UI" w:cs="Segoe UI"/>
                <w:sz w:val="22"/>
                <w:lang w:val="en-US"/>
              </w:rPr>
              <w:t>solved</w:t>
            </w:r>
            <w:r>
              <w:rPr>
                <w:rFonts w:ascii="Segoe UI" w:hAnsi="Segoe UI" w:cs="Segoe UI"/>
                <w:sz w:val="22"/>
                <w:lang w:val="en-US"/>
              </w:rPr>
              <w:t xml:space="preserve"> by using a </w:t>
            </w:r>
            <w:r w:rsidR="00201B40">
              <w:rPr>
                <w:rFonts w:ascii="Segoe UI" w:hAnsi="Segoe UI" w:cs="Segoe UI"/>
                <w:sz w:val="22"/>
                <w:lang w:val="en-US"/>
              </w:rPr>
              <w:t xml:space="preserve">JWT token which was </w:t>
            </w:r>
            <w:r w:rsidR="003331B8">
              <w:rPr>
                <w:rFonts w:ascii="Segoe UI" w:hAnsi="Segoe UI" w:cs="Segoe UI"/>
                <w:sz w:val="22"/>
                <w:lang w:val="en-US"/>
              </w:rPr>
              <w:t>similar to browser cookie</w:t>
            </w:r>
            <w:r>
              <w:rPr>
                <w:rFonts w:ascii="Segoe UI" w:hAnsi="Segoe UI" w:cs="Segoe UI"/>
                <w:sz w:val="22"/>
                <w:lang w:val="en-US"/>
              </w:rPr>
              <w:t xml:space="preserve"> </w:t>
            </w:r>
            <w:r w:rsidR="003331B8">
              <w:rPr>
                <w:rFonts w:ascii="Segoe UI" w:hAnsi="Segoe UI" w:cs="Segoe UI"/>
                <w:sz w:val="22"/>
                <w:lang w:val="en-US"/>
              </w:rPr>
              <w:t xml:space="preserve">in </w:t>
            </w:r>
            <w:r>
              <w:rPr>
                <w:rFonts w:ascii="Segoe UI" w:hAnsi="Segoe UI" w:cs="Segoe UI"/>
                <w:sz w:val="22"/>
                <w:lang w:val="en-US"/>
              </w:rPr>
              <w:t xml:space="preserve">that </w:t>
            </w:r>
            <w:r w:rsidR="003331B8">
              <w:rPr>
                <w:rFonts w:ascii="Segoe UI" w:hAnsi="Segoe UI" w:cs="Segoe UI"/>
                <w:sz w:val="22"/>
                <w:lang w:val="en-US"/>
              </w:rPr>
              <w:t xml:space="preserve">it </w:t>
            </w:r>
            <w:r>
              <w:rPr>
                <w:rFonts w:ascii="Segoe UI" w:hAnsi="Segoe UI" w:cs="Segoe UI"/>
                <w:sz w:val="22"/>
                <w:lang w:val="en-US"/>
              </w:rPr>
              <w:t xml:space="preserve">represented </w:t>
            </w:r>
            <w:r w:rsidR="003331B8">
              <w:rPr>
                <w:rFonts w:ascii="Segoe UI" w:hAnsi="Segoe UI" w:cs="Segoe UI"/>
                <w:sz w:val="22"/>
                <w:lang w:val="en-US"/>
              </w:rPr>
              <w:t>a</w:t>
            </w:r>
            <w:r>
              <w:rPr>
                <w:rFonts w:ascii="Segoe UI" w:hAnsi="Segoe UI" w:cs="Segoe UI"/>
                <w:sz w:val="22"/>
                <w:lang w:val="en-US"/>
              </w:rPr>
              <w:t xml:space="preserve"> user session and was sent back and forth between browser and server</w:t>
            </w:r>
            <w:r w:rsidR="003331B8">
              <w:rPr>
                <w:rFonts w:ascii="Segoe UI" w:hAnsi="Segoe UI" w:cs="Segoe UI"/>
                <w:sz w:val="22"/>
                <w:lang w:val="en-US"/>
              </w:rPr>
              <w:t xml:space="preserve"> for the duration of the session</w:t>
            </w:r>
            <w:r>
              <w:rPr>
                <w:rFonts w:ascii="Segoe UI" w:hAnsi="Segoe UI" w:cs="Segoe UI"/>
                <w:sz w:val="22"/>
                <w:lang w:val="en-US"/>
              </w:rPr>
              <w:t xml:space="preserve">. The key difference was that the JWT token was self-describing </w:t>
            </w:r>
            <w:r w:rsidR="00264412">
              <w:rPr>
                <w:rFonts w:ascii="Segoe UI" w:hAnsi="Segoe UI" w:cs="Segoe UI"/>
                <w:sz w:val="22"/>
                <w:lang w:val="en-US"/>
              </w:rPr>
              <w:t>and contained</w:t>
            </w:r>
            <w:r>
              <w:rPr>
                <w:rFonts w:ascii="Segoe UI" w:hAnsi="Segoe UI" w:cs="Segoe UI"/>
                <w:sz w:val="22"/>
                <w:lang w:val="en-US"/>
              </w:rPr>
              <w:t xml:space="preserve"> basic attributes of the user and removed the need for maintaining state </w:t>
            </w:r>
            <w:r w:rsidR="009475C2">
              <w:rPr>
                <w:rFonts w:ascii="Segoe UI" w:hAnsi="Segoe UI" w:cs="Segoe UI"/>
                <w:sz w:val="22"/>
                <w:lang w:val="en-US"/>
              </w:rPr>
              <w:t>in</w:t>
            </w:r>
            <w:r>
              <w:rPr>
                <w:rFonts w:ascii="Segoe UI" w:hAnsi="Segoe UI" w:cs="Segoe UI"/>
                <w:sz w:val="22"/>
                <w:lang w:val="en-US"/>
              </w:rPr>
              <w:t xml:space="preserve"> the </w:t>
            </w:r>
            <w:r w:rsidR="00C13D1B">
              <w:rPr>
                <w:rFonts w:ascii="Segoe UI" w:hAnsi="Segoe UI" w:cs="Segoe UI"/>
                <w:sz w:val="22"/>
                <w:lang w:val="en-US"/>
              </w:rPr>
              <w:t xml:space="preserve">application </w:t>
            </w:r>
            <w:r>
              <w:rPr>
                <w:rFonts w:ascii="Segoe UI" w:hAnsi="Segoe UI" w:cs="Segoe UI"/>
                <w:sz w:val="22"/>
                <w:lang w:val="en-US"/>
              </w:rPr>
              <w:t xml:space="preserve">server. In addition, the token was deemed secure as it could be verified </w:t>
            </w:r>
            <w:r w:rsidR="00B13A9E">
              <w:rPr>
                <w:rFonts w:ascii="Segoe UI" w:hAnsi="Segoe UI" w:cs="Segoe UI"/>
                <w:sz w:val="22"/>
                <w:lang w:val="en-US"/>
              </w:rPr>
              <w:t xml:space="preserve">at client and server side </w:t>
            </w:r>
            <w:r>
              <w:rPr>
                <w:rFonts w:ascii="Segoe UI" w:hAnsi="Segoe UI" w:cs="Segoe UI"/>
                <w:sz w:val="22"/>
                <w:lang w:val="en-US"/>
              </w:rPr>
              <w:t xml:space="preserve">by checking its signature implemented by standard algorithms such as HMAC or RSA. So </w:t>
            </w:r>
            <w:r w:rsidR="00F32E9A">
              <w:rPr>
                <w:rFonts w:ascii="Segoe UI" w:hAnsi="Segoe UI" w:cs="Segoe UI"/>
                <w:sz w:val="22"/>
                <w:lang w:val="en-US"/>
              </w:rPr>
              <w:t>for</w:t>
            </w:r>
            <w:r>
              <w:rPr>
                <w:rFonts w:ascii="Segoe UI" w:hAnsi="Segoe UI" w:cs="Segoe UI"/>
                <w:sz w:val="22"/>
                <w:lang w:val="en-US"/>
              </w:rPr>
              <w:t xml:space="preserve"> a successful login, instead of a session being created in the server and being notified via a browser cookie, a Jwt token was created by server </w:t>
            </w:r>
            <w:r w:rsidR="0008527C">
              <w:rPr>
                <w:rFonts w:ascii="Segoe UI" w:hAnsi="Segoe UI" w:cs="Segoe UI"/>
                <w:sz w:val="22"/>
                <w:lang w:val="en-US"/>
              </w:rPr>
              <w:t>and sent</w:t>
            </w:r>
            <w:r>
              <w:rPr>
                <w:rFonts w:ascii="Segoe UI" w:hAnsi="Segoe UI" w:cs="Segoe UI"/>
                <w:sz w:val="22"/>
                <w:lang w:val="en-US"/>
              </w:rPr>
              <w:t xml:space="preserve"> in response. Client send</w:t>
            </w:r>
            <w:r w:rsidR="00D83A79">
              <w:rPr>
                <w:rFonts w:ascii="Segoe UI" w:hAnsi="Segoe UI" w:cs="Segoe UI"/>
                <w:sz w:val="22"/>
                <w:lang w:val="en-US"/>
              </w:rPr>
              <w:t>s</w:t>
            </w:r>
            <w:r>
              <w:rPr>
                <w:rFonts w:ascii="Segoe UI" w:hAnsi="Segoe UI" w:cs="Segoe UI"/>
                <w:sz w:val="22"/>
                <w:lang w:val="en-US"/>
              </w:rPr>
              <w:t xml:space="preserve"> the token in subsequent requests and the server </w:t>
            </w:r>
            <w:r w:rsidR="00D83A79">
              <w:rPr>
                <w:rFonts w:ascii="Segoe UI" w:hAnsi="Segoe UI" w:cs="Segoe UI"/>
                <w:sz w:val="22"/>
                <w:lang w:val="en-US"/>
              </w:rPr>
              <w:t>can</w:t>
            </w:r>
            <w:r>
              <w:rPr>
                <w:rFonts w:ascii="Segoe UI" w:hAnsi="Segoe UI" w:cs="Segoe UI"/>
                <w:sz w:val="22"/>
                <w:lang w:val="en-US"/>
              </w:rPr>
              <w:t xml:space="preserve"> verify the token before proceeding with the business logic. This enabled cluster nodes to be completely stateless as the Jwt token </w:t>
            </w:r>
            <w:r w:rsidR="0008527C">
              <w:rPr>
                <w:rFonts w:ascii="Segoe UI" w:hAnsi="Segoe UI" w:cs="Segoe UI"/>
                <w:sz w:val="22"/>
                <w:lang w:val="en-US"/>
              </w:rPr>
              <w:t xml:space="preserve">maintained </w:t>
            </w:r>
            <w:r w:rsidR="003A0D5A">
              <w:rPr>
                <w:rFonts w:ascii="Segoe UI" w:hAnsi="Segoe UI" w:cs="Segoe UI"/>
                <w:sz w:val="22"/>
                <w:lang w:val="en-US"/>
              </w:rPr>
              <w:t>the session</w:t>
            </w:r>
            <w:r w:rsidR="0008527C">
              <w:rPr>
                <w:rFonts w:ascii="Segoe UI" w:hAnsi="Segoe UI" w:cs="Segoe UI"/>
                <w:sz w:val="22"/>
                <w:lang w:val="en-US"/>
              </w:rPr>
              <w:t xml:space="preserve"> state</w:t>
            </w:r>
            <w:r>
              <w:rPr>
                <w:rFonts w:ascii="Segoe UI" w:hAnsi="Segoe UI" w:cs="Segoe UI"/>
                <w:sz w:val="22"/>
                <w:lang w:val="en-US"/>
              </w:rPr>
              <w:t>. Due to this, there was no need for application server cluster</w:t>
            </w:r>
            <w:r w:rsidR="00827EB8">
              <w:rPr>
                <w:rFonts w:ascii="Segoe UI" w:hAnsi="Segoe UI" w:cs="Segoe UI"/>
                <w:sz w:val="22"/>
                <w:lang w:val="en-US"/>
              </w:rPr>
              <w:t>s</w:t>
            </w:r>
            <w:r>
              <w:rPr>
                <w:rFonts w:ascii="Segoe UI" w:hAnsi="Segoe UI" w:cs="Segoe UI"/>
                <w:sz w:val="22"/>
                <w:lang w:val="en-US"/>
              </w:rPr>
              <w:t xml:space="preserve"> as there was essentially no cluster to maintain. This was further boosted by another class of technologies called as containers.</w:t>
            </w:r>
          </w:p>
          <w:p w:rsidR="004E12C2" w:rsidRDefault="004A7002" w:rsidP="00D060F1">
            <w:pPr>
              <w:spacing w:after="120" w:line="240" w:lineRule="auto"/>
              <w:rPr>
                <w:rFonts w:ascii="Segoe UI" w:hAnsi="Segoe UI" w:cs="Segoe UI"/>
                <w:sz w:val="22"/>
                <w:lang w:val="en-US"/>
              </w:rPr>
            </w:pPr>
            <w:r w:rsidRPr="00684C74">
              <w:rPr>
                <w:rFonts w:ascii="Segoe UI" w:hAnsi="Segoe UI" w:cs="Segoe UI"/>
                <w:b/>
                <w:sz w:val="22"/>
                <w:lang w:val="en-US"/>
              </w:rPr>
              <w:t>docker</w:t>
            </w:r>
            <w:r>
              <w:rPr>
                <w:rFonts w:ascii="Segoe UI" w:hAnsi="Segoe UI" w:cs="Segoe UI"/>
                <w:sz w:val="22"/>
                <w:lang w:val="en-US"/>
              </w:rPr>
              <w:t>: The need for independent cluster nodes coincided with the rise of docker, a</w:t>
            </w:r>
            <w:r w:rsidR="000850E1">
              <w:rPr>
                <w:rFonts w:ascii="Segoe UI" w:hAnsi="Segoe UI" w:cs="Segoe UI"/>
                <w:sz w:val="22"/>
                <w:lang w:val="en-US"/>
              </w:rPr>
              <w:t>n</w:t>
            </w:r>
            <w:r>
              <w:rPr>
                <w:rFonts w:ascii="Segoe UI" w:hAnsi="Segoe UI" w:cs="Segoe UI"/>
                <w:sz w:val="22"/>
                <w:lang w:val="en-US"/>
              </w:rPr>
              <w:t xml:space="preserve"> open source technology for automating the deployment of apps as independent, portable and self-sufficient containers that can run virtually anywhere.  It was now possible to bundle an application with all its dependencies including OS into a lightweight package that could run in bare metal server, VM or any cloud instance.</w:t>
            </w:r>
          </w:p>
          <w:p w:rsidR="00664316" w:rsidRDefault="00664316" w:rsidP="00BD705C">
            <w:pPr>
              <w:spacing w:after="120" w:line="240" w:lineRule="auto"/>
              <w:rPr>
                <w:rFonts w:ascii="Segoe UI" w:hAnsi="Segoe UI" w:cs="Segoe UI"/>
                <w:sz w:val="22"/>
                <w:lang w:val="en-US"/>
              </w:rPr>
            </w:pPr>
            <w:r w:rsidRPr="00664316">
              <w:rPr>
                <w:rFonts w:ascii="Segoe UI" w:hAnsi="Segoe UI" w:cs="Segoe UI"/>
                <w:b/>
                <w:sz w:val="22"/>
                <w:lang w:val="en-US"/>
              </w:rPr>
              <w:t>FaaS</w:t>
            </w:r>
            <w:r>
              <w:rPr>
                <w:rFonts w:ascii="Segoe UI" w:hAnsi="Segoe UI" w:cs="Segoe UI"/>
                <w:sz w:val="22"/>
                <w:lang w:val="en-US"/>
              </w:rPr>
              <w:t xml:space="preserve">: Due the simplification in the application state management and relative complexity in using cluster orchestrators, cloud vendors provided so-called serverless functions described </w:t>
            </w:r>
            <w:r w:rsidR="00BD705C">
              <w:rPr>
                <w:rFonts w:ascii="Segoe UI" w:hAnsi="Segoe UI" w:cs="Segoe UI"/>
                <w:sz w:val="22"/>
                <w:lang w:val="en-US"/>
              </w:rPr>
              <w:t>earlier</w:t>
            </w:r>
            <w:r>
              <w:rPr>
                <w:rFonts w:ascii="Segoe UI" w:hAnsi="Segoe UI" w:cs="Segoe UI"/>
                <w:sz w:val="22"/>
                <w:lang w:val="en-US"/>
              </w:rPr>
              <w:t xml:space="preserve"> that promised to provide a fully managed stack for deploying stateless applications. </w:t>
            </w:r>
          </w:p>
          <w:p w:rsidR="004D596C" w:rsidRPr="004D596C" w:rsidRDefault="004D596C" w:rsidP="004D596C">
            <w:pPr>
              <w:spacing w:after="120" w:line="240" w:lineRule="auto"/>
              <w:rPr>
                <w:rFonts w:ascii="Segoe UI" w:hAnsi="Segoe UI" w:cs="Segoe UI"/>
                <w:b/>
                <w:sz w:val="22"/>
                <w:lang w:val="en-US"/>
              </w:rPr>
            </w:pPr>
            <w:r w:rsidRPr="004D596C">
              <w:rPr>
                <w:rFonts w:ascii="Segoe UI" w:hAnsi="Segoe UI" w:cs="Segoe UI"/>
                <w:b/>
                <w:sz w:val="22"/>
                <w:lang w:val="en-US"/>
              </w:rPr>
              <w:t>Benefits Of Stateless applications</w:t>
            </w:r>
          </w:p>
          <w:p w:rsidR="004D596C" w:rsidRPr="004D596C" w:rsidRDefault="004D596C" w:rsidP="001032A5">
            <w:pPr>
              <w:pStyle w:val="ListParagraph"/>
              <w:numPr>
                <w:ilvl w:val="0"/>
                <w:numId w:val="27"/>
              </w:numPr>
              <w:spacing w:after="120" w:line="240" w:lineRule="auto"/>
              <w:rPr>
                <w:rFonts w:ascii="Segoe UI" w:hAnsi="Segoe UI" w:cs="Segoe UI"/>
                <w:sz w:val="22"/>
                <w:lang w:val="en-US"/>
              </w:rPr>
            </w:pPr>
            <w:r w:rsidRPr="004D596C">
              <w:rPr>
                <w:rFonts w:ascii="Segoe UI" w:hAnsi="Segoe UI" w:cs="Segoe UI"/>
                <w:sz w:val="22"/>
                <w:lang w:val="en-US"/>
              </w:rPr>
              <w:t>Removes the overhead to create/use sessions.</w:t>
            </w:r>
          </w:p>
          <w:p w:rsidR="004D596C" w:rsidRPr="004D596C" w:rsidRDefault="004D596C" w:rsidP="001032A5">
            <w:pPr>
              <w:pStyle w:val="ListParagraph"/>
              <w:numPr>
                <w:ilvl w:val="0"/>
                <w:numId w:val="27"/>
              </w:numPr>
              <w:spacing w:after="120" w:line="240" w:lineRule="auto"/>
              <w:rPr>
                <w:rFonts w:ascii="Segoe UI" w:hAnsi="Segoe UI" w:cs="Segoe UI"/>
                <w:sz w:val="22"/>
                <w:lang w:val="en-US"/>
              </w:rPr>
            </w:pPr>
            <w:r>
              <w:rPr>
                <w:rFonts w:ascii="Segoe UI" w:hAnsi="Segoe UI" w:cs="Segoe UI"/>
                <w:sz w:val="22"/>
                <w:lang w:val="en-US"/>
              </w:rPr>
              <w:t>S</w:t>
            </w:r>
            <w:r w:rsidRPr="004D596C">
              <w:rPr>
                <w:rFonts w:ascii="Segoe UI" w:hAnsi="Segoe UI" w:cs="Segoe UI"/>
                <w:sz w:val="22"/>
                <w:lang w:val="en-US"/>
              </w:rPr>
              <w:t>cales horizontally needed for modern user’s needs.</w:t>
            </w:r>
          </w:p>
          <w:p w:rsidR="004D596C" w:rsidRPr="004D596C" w:rsidRDefault="004D596C" w:rsidP="001032A5">
            <w:pPr>
              <w:pStyle w:val="ListParagraph"/>
              <w:numPr>
                <w:ilvl w:val="0"/>
                <w:numId w:val="27"/>
              </w:numPr>
              <w:spacing w:after="120" w:line="240" w:lineRule="auto"/>
              <w:rPr>
                <w:rFonts w:ascii="Segoe UI" w:hAnsi="Segoe UI" w:cs="Segoe UI"/>
                <w:sz w:val="22"/>
                <w:lang w:val="en-US"/>
              </w:rPr>
            </w:pPr>
            <w:r w:rsidRPr="004D596C">
              <w:rPr>
                <w:rFonts w:ascii="Segoe UI" w:hAnsi="Segoe UI" w:cs="Segoe UI"/>
                <w:sz w:val="22"/>
                <w:lang w:val="en-US"/>
              </w:rPr>
              <w:t>New instances of an application added/removed on demand.</w:t>
            </w:r>
          </w:p>
          <w:p w:rsidR="004D596C" w:rsidRPr="004D596C" w:rsidRDefault="004D596C" w:rsidP="001032A5">
            <w:pPr>
              <w:pStyle w:val="ListParagraph"/>
              <w:numPr>
                <w:ilvl w:val="0"/>
                <w:numId w:val="27"/>
              </w:numPr>
              <w:spacing w:after="120" w:line="240" w:lineRule="auto"/>
              <w:rPr>
                <w:rFonts w:ascii="Segoe UI" w:hAnsi="Segoe UI" w:cs="Segoe UI"/>
                <w:sz w:val="22"/>
                <w:lang w:val="en-US"/>
              </w:rPr>
            </w:pPr>
            <w:r w:rsidRPr="004D596C">
              <w:rPr>
                <w:rFonts w:ascii="Segoe UI" w:hAnsi="Segoe UI" w:cs="Segoe UI"/>
                <w:sz w:val="22"/>
                <w:lang w:val="en-US"/>
              </w:rPr>
              <w:t>It allows consistency across various applications.</w:t>
            </w:r>
          </w:p>
          <w:p w:rsidR="004D596C" w:rsidRPr="004D596C" w:rsidRDefault="004D596C" w:rsidP="001032A5">
            <w:pPr>
              <w:pStyle w:val="ListParagraph"/>
              <w:numPr>
                <w:ilvl w:val="0"/>
                <w:numId w:val="27"/>
              </w:numPr>
              <w:spacing w:after="120" w:line="240" w:lineRule="auto"/>
              <w:rPr>
                <w:rFonts w:ascii="Segoe UI" w:hAnsi="Segoe UI" w:cs="Segoe UI"/>
                <w:sz w:val="22"/>
                <w:lang w:val="en-US"/>
              </w:rPr>
            </w:pPr>
            <w:r w:rsidRPr="004D596C">
              <w:rPr>
                <w:rFonts w:ascii="Segoe UI" w:hAnsi="Segoe UI" w:cs="Segoe UI"/>
                <w:sz w:val="22"/>
                <w:lang w:val="en-US"/>
              </w:rPr>
              <w:t>Statelessness makes an application more comfortable to work with and maintainable.</w:t>
            </w:r>
          </w:p>
          <w:p w:rsidR="004D596C" w:rsidRPr="00643E92" w:rsidRDefault="00EE6FE0" w:rsidP="00643E92">
            <w:pPr>
              <w:spacing w:after="120" w:line="240" w:lineRule="auto"/>
              <w:rPr>
                <w:rFonts w:ascii="Segoe UI" w:hAnsi="Segoe UI" w:cs="Segoe UI"/>
                <w:sz w:val="22"/>
                <w:lang w:val="en-US"/>
              </w:rPr>
            </w:pPr>
            <w:sdt>
              <w:sdtPr>
                <w:rPr>
                  <w:rFonts w:ascii="Segoe UI" w:hAnsi="Segoe UI" w:cs="Segoe UI"/>
                  <w:sz w:val="22"/>
                  <w:lang w:val="en-US"/>
                </w:rPr>
                <w:id w:val="905496383"/>
                <w:citation/>
              </w:sdtPr>
              <w:sdtContent>
                <w:r w:rsidR="00643E92">
                  <w:rPr>
                    <w:rFonts w:ascii="Segoe UI" w:hAnsi="Segoe UI" w:cs="Segoe UI"/>
                    <w:sz w:val="22"/>
                    <w:lang w:val="en-US"/>
                  </w:rPr>
                  <w:fldChar w:fldCharType="begin"/>
                </w:r>
                <w:r w:rsidR="00643E92">
                  <w:rPr>
                    <w:rFonts w:ascii="Segoe UI" w:hAnsi="Segoe UI" w:cs="Segoe UI"/>
                    <w:sz w:val="22"/>
                  </w:rPr>
                  <w:instrText xml:space="preserve"> CITATION Ins18 \l 1044 </w:instrText>
                </w:r>
                <w:r w:rsidR="00643E92">
                  <w:rPr>
                    <w:rFonts w:ascii="Segoe UI" w:hAnsi="Segoe UI" w:cs="Segoe UI"/>
                    <w:sz w:val="22"/>
                    <w:lang w:val="en-US"/>
                  </w:rPr>
                  <w:fldChar w:fldCharType="separate"/>
                </w:r>
                <w:r w:rsidR="00643E92" w:rsidRPr="00643E92">
                  <w:rPr>
                    <w:rFonts w:ascii="Segoe UI" w:hAnsi="Segoe UI" w:cs="Segoe UI"/>
                    <w:noProof/>
                    <w:sz w:val="22"/>
                  </w:rPr>
                  <w:t>(Insights, 2018)</w:t>
                </w:r>
                <w:r w:rsidR="00643E92">
                  <w:rPr>
                    <w:rFonts w:ascii="Segoe UI" w:hAnsi="Segoe UI" w:cs="Segoe UI"/>
                    <w:sz w:val="22"/>
                    <w:lang w:val="en-US"/>
                  </w:rPr>
                  <w:fldChar w:fldCharType="end"/>
                </w:r>
              </w:sdtContent>
            </w:sdt>
          </w:p>
        </w:tc>
      </w:tr>
    </w:tbl>
    <w:p w:rsidR="00F83862" w:rsidRDefault="00F83862" w:rsidP="00F83862">
      <w:pPr>
        <w:rPr>
          <w:rFonts w:ascii="Trebuchet MS" w:hAnsi="Trebuchet MS"/>
          <w:lang w:val="en-US"/>
        </w:rPr>
      </w:pPr>
    </w:p>
    <w:tbl>
      <w:tblPr>
        <w:tblStyle w:val="TableGrid"/>
        <w:tblW w:w="5000" w:type="pct"/>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0A0" w:firstRow="1" w:lastRow="0" w:firstColumn="1" w:lastColumn="0" w:noHBand="0" w:noVBand="0"/>
      </w:tblPr>
      <w:tblGrid>
        <w:gridCol w:w="9854"/>
      </w:tblGrid>
      <w:tr w:rsidR="00A51C5E" w:rsidRPr="00EE6FE0" w:rsidTr="007B3C00">
        <w:tc>
          <w:tcPr>
            <w:tcW w:w="5000" w:type="pct"/>
          </w:tcPr>
          <w:p w:rsidR="00A51C5E" w:rsidRPr="00195F4A" w:rsidRDefault="00990392" w:rsidP="007B3C00">
            <w:pPr>
              <w:pStyle w:val="Heading3"/>
              <w:rPr>
                <w:rFonts w:eastAsia="Times New Roman"/>
                <w:lang w:val="en-US"/>
              </w:rPr>
            </w:pPr>
            <w:bookmarkStart w:id="12" w:name="_Toc16019268"/>
            <w:r>
              <w:rPr>
                <w:rFonts w:eastAsia="Times New Roman"/>
                <w:lang w:val="en-US"/>
              </w:rPr>
              <w:t>Pattern:</w:t>
            </w:r>
            <w:r w:rsidR="00A51C5E" w:rsidRPr="00195F4A">
              <w:rPr>
                <w:rFonts w:eastAsia="Times New Roman"/>
                <w:lang w:val="en-US"/>
              </w:rPr>
              <w:t xml:space="preserve"> Use API Gateway</w:t>
            </w:r>
            <w:r w:rsidR="00A51C5E">
              <w:rPr>
                <w:rFonts w:eastAsia="Times New Roman"/>
                <w:lang w:val="en-US"/>
              </w:rPr>
              <w:t xml:space="preserve"> for Front-end Channels</w:t>
            </w:r>
            <w:bookmarkEnd w:id="12"/>
          </w:p>
        </w:tc>
      </w:tr>
      <w:tr w:rsidR="00A51C5E" w:rsidRPr="00EE6FE0" w:rsidTr="007B3C00">
        <w:tc>
          <w:tcPr>
            <w:tcW w:w="5000" w:type="pct"/>
          </w:tcPr>
          <w:p w:rsidR="00A51C5E" w:rsidRDefault="00A51C5E" w:rsidP="007B3C00">
            <w:pPr>
              <w:rPr>
                <w:rFonts w:ascii="Segoe UI" w:eastAsia="Times New Roman" w:hAnsi="Segoe UI" w:cs="Segoe UI"/>
                <w:color w:val="000000"/>
                <w:sz w:val="22"/>
                <w:szCs w:val="24"/>
                <w:lang w:val="en-US"/>
              </w:rPr>
            </w:pPr>
            <w:r w:rsidRPr="00550C32">
              <w:rPr>
                <w:rFonts w:ascii="Segoe UI" w:eastAsia="Times New Roman" w:hAnsi="Segoe UI" w:cs="Segoe UI"/>
                <w:b/>
                <w:sz w:val="22"/>
                <w:szCs w:val="21"/>
                <w:lang w:val="en-US" w:eastAsia="nb-NO"/>
              </w:rPr>
              <w:lastRenderedPageBreak/>
              <w:t>Rationale</w:t>
            </w:r>
            <w:r>
              <w:rPr>
                <w:rFonts w:ascii="Segoe UI" w:eastAsia="Times New Roman" w:hAnsi="Segoe UI" w:cs="Segoe UI"/>
                <w:sz w:val="22"/>
                <w:szCs w:val="21"/>
                <w:lang w:val="en-US" w:eastAsia="nb-NO"/>
              </w:rPr>
              <w:t xml:space="preserve">: </w:t>
            </w:r>
          </w:p>
          <w:p w:rsidR="00B64DCB" w:rsidRDefault="00B64DCB" w:rsidP="007B3C00">
            <w:pPr>
              <w:numPr>
                <w:ilvl w:val="0"/>
                <w:numId w:val="13"/>
              </w:numPr>
              <w:spacing w:after="120" w:line="240" w:lineRule="auto"/>
              <w:jc w:val="left"/>
              <w:rPr>
                <w:rFonts w:ascii="Segoe UI" w:eastAsia="Times New Roman" w:hAnsi="Segoe UI" w:cs="Segoe UI"/>
                <w:color w:val="000000"/>
                <w:sz w:val="22"/>
                <w:szCs w:val="24"/>
                <w:lang w:val="en-US"/>
              </w:rPr>
            </w:pPr>
            <w:r>
              <w:rPr>
                <w:rFonts w:ascii="Segoe UI" w:eastAsia="Times New Roman" w:hAnsi="Segoe UI" w:cs="Segoe UI"/>
                <w:color w:val="000000"/>
                <w:sz w:val="22"/>
                <w:szCs w:val="24"/>
                <w:lang w:val="en-US"/>
              </w:rPr>
              <w:t xml:space="preserve">Stateless applications will result in compute being deployed in a docker based environment such as k8s typically combined with serverless functions. We need a common integration or proxy layer to access the same without front-end channels needing to know about the target.  </w:t>
            </w:r>
          </w:p>
          <w:p w:rsidR="00A51C5E" w:rsidRPr="00AE4A9D" w:rsidRDefault="00A51C5E" w:rsidP="007B3C00">
            <w:pPr>
              <w:numPr>
                <w:ilvl w:val="0"/>
                <w:numId w:val="13"/>
              </w:numPr>
              <w:spacing w:after="120" w:line="240" w:lineRule="auto"/>
              <w:jc w:val="left"/>
              <w:rPr>
                <w:rFonts w:ascii="Segoe UI" w:eastAsia="Times New Roman" w:hAnsi="Segoe UI" w:cs="Segoe UI"/>
                <w:color w:val="000000"/>
                <w:sz w:val="22"/>
                <w:szCs w:val="24"/>
                <w:lang w:val="en-US"/>
              </w:rPr>
            </w:pPr>
            <w:r w:rsidRPr="00AE4A9D">
              <w:rPr>
                <w:rFonts w:ascii="Segoe UI" w:eastAsia="Times New Roman" w:hAnsi="Segoe UI" w:cs="Segoe UI"/>
                <w:color w:val="000000"/>
                <w:sz w:val="22"/>
                <w:szCs w:val="24"/>
                <w:lang w:val="en-US"/>
              </w:rPr>
              <w:t xml:space="preserve">The granularity of APIs provided by </w:t>
            </w:r>
            <w:r>
              <w:rPr>
                <w:rFonts w:ascii="Segoe UI" w:eastAsia="Times New Roman" w:hAnsi="Segoe UI" w:cs="Segoe UI"/>
                <w:color w:val="000000"/>
                <w:sz w:val="22"/>
                <w:szCs w:val="24"/>
                <w:lang w:val="en-US"/>
              </w:rPr>
              <w:t>backends may differ</w:t>
            </w:r>
            <w:r w:rsidRPr="00AE4A9D">
              <w:rPr>
                <w:rFonts w:ascii="Segoe UI" w:eastAsia="Times New Roman" w:hAnsi="Segoe UI" w:cs="Segoe UI"/>
                <w:color w:val="000000"/>
                <w:sz w:val="22"/>
                <w:szCs w:val="24"/>
                <w:lang w:val="en-US"/>
              </w:rPr>
              <w:t xml:space="preserve"> than what a client needs. Microservices typically provide fine-grained APIs, which means that clients need to interact with multiple services. For example, </w:t>
            </w:r>
            <w:r>
              <w:rPr>
                <w:rFonts w:ascii="Segoe UI" w:eastAsia="Times New Roman" w:hAnsi="Segoe UI" w:cs="Segoe UI"/>
                <w:color w:val="000000"/>
                <w:sz w:val="22"/>
                <w:szCs w:val="24"/>
                <w:lang w:val="en-US"/>
              </w:rPr>
              <w:t>to display an account overview, data may need</w:t>
            </w:r>
            <w:r w:rsidRPr="00AE4A9D">
              <w:rPr>
                <w:rFonts w:ascii="Segoe UI" w:eastAsia="Times New Roman" w:hAnsi="Segoe UI" w:cs="Segoe UI"/>
                <w:color w:val="000000"/>
                <w:sz w:val="22"/>
                <w:szCs w:val="24"/>
                <w:lang w:val="en-US"/>
              </w:rPr>
              <w:t xml:space="preserve"> to </w:t>
            </w:r>
            <w:r>
              <w:rPr>
                <w:rFonts w:ascii="Segoe UI" w:eastAsia="Times New Roman" w:hAnsi="Segoe UI" w:cs="Segoe UI"/>
                <w:color w:val="000000"/>
                <w:sz w:val="22"/>
                <w:szCs w:val="24"/>
                <w:lang w:val="en-US"/>
              </w:rPr>
              <w:t xml:space="preserve">be </w:t>
            </w:r>
            <w:r w:rsidRPr="00AE4A9D">
              <w:rPr>
                <w:rFonts w:ascii="Segoe UI" w:eastAsia="Times New Roman" w:hAnsi="Segoe UI" w:cs="Segoe UI"/>
                <w:color w:val="000000"/>
                <w:sz w:val="22"/>
                <w:szCs w:val="24"/>
                <w:lang w:val="en-US"/>
              </w:rPr>
              <w:t>fetch</w:t>
            </w:r>
            <w:r>
              <w:rPr>
                <w:rFonts w:ascii="Segoe UI" w:eastAsia="Times New Roman" w:hAnsi="Segoe UI" w:cs="Segoe UI"/>
                <w:color w:val="000000"/>
                <w:sz w:val="22"/>
                <w:szCs w:val="24"/>
                <w:lang w:val="en-US"/>
              </w:rPr>
              <w:t>ed</w:t>
            </w:r>
            <w:r w:rsidRPr="00AE4A9D">
              <w:rPr>
                <w:rFonts w:ascii="Segoe UI" w:eastAsia="Times New Roman" w:hAnsi="Segoe UI" w:cs="Segoe UI"/>
                <w:color w:val="000000"/>
                <w:sz w:val="22"/>
                <w:szCs w:val="24"/>
                <w:lang w:val="en-US"/>
              </w:rPr>
              <w:t xml:space="preserve"> data from </w:t>
            </w:r>
            <w:r>
              <w:rPr>
                <w:rFonts w:ascii="Segoe UI" w:eastAsia="Times New Roman" w:hAnsi="Segoe UI" w:cs="Segoe UI"/>
                <w:color w:val="000000"/>
                <w:sz w:val="22"/>
                <w:szCs w:val="24"/>
                <w:lang w:val="en-US"/>
              </w:rPr>
              <w:t xml:space="preserve">customer, loan and credit card </w:t>
            </w:r>
            <w:r w:rsidRPr="00AE4A9D">
              <w:rPr>
                <w:rFonts w:ascii="Segoe UI" w:eastAsia="Times New Roman" w:hAnsi="Segoe UI" w:cs="Segoe UI"/>
                <w:color w:val="000000"/>
                <w:sz w:val="22"/>
                <w:szCs w:val="24"/>
                <w:lang w:val="en-US"/>
              </w:rPr>
              <w:t>service</w:t>
            </w:r>
            <w:r>
              <w:rPr>
                <w:rFonts w:ascii="Segoe UI" w:eastAsia="Times New Roman" w:hAnsi="Segoe UI" w:cs="Segoe UI"/>
                <w:color w:val="000000"/>
                <w:sz w:val="22"/>
                <w:szCs w:val="24"/>
                <w:lang w:val="en-US"/>
              </w:rPr>
              <w:t>s</w:t>
            </w:r>
          </w:p>
          <w:p w:rsidR="00A51C5E" w:rsidRPr="00AE4A9D" w:rsidRDefault="00A51C5E" w:rsidP="007B3C00">
            <w:pPr>
              <w:numPr>
                <w:ilvl w:val="0"/>
                <w:numId w:val="13"/>
              </w:numPr>
              <w:spacing w:after="120" w:line="240" w:lineRule="auto"/>
              <w:jc w:val="left"/>
              <w:rPr>
                <w:rFonts w:ascii="Segoe UI" w:eastAsia="Times New Roman" w:hAnsi="Segoe UI" w:cs="Segoe UI"/>
                <w:color w:val="000000"/>
                <w:sz w:val="22"/>
                <w:szCs w:val="24"/>
                <w:lang w:val="en-US"/>
              </w:rPr>
            </w:pPr>
            <w:r w:rsidRPr="00AE4A9D">
              <w:rPr>
                <w:rFonts w:ascii="Segoe UI" w:eastAsia="Times New Roman" w:hAnsi="Segoe UI" w:cs="Segoe UI"/>
                <w:color w:val="000000"/>
                <w:sz w:val="22"/>
                <w:szCs w:val="24"/>
                <w:lang w:val="en-US"/>
              </w:rPr>
              <w:t>Different clients need different data. For example, the desktop browser version of a product details page desktop is typically more elaborate then the mobile version.</w:t>
            </w:r>
          </w:p>
          <w:p w:rsidR="00A51C5E" w:rsidRPr="00AE4A9D" w:rsidRDefault="00CA29A9" w:rsidP="007B3C00">
            <w:pPr>
              <w:numPr>
                <w:ilvl w:val="0"/>
                <w:numId w:val="13"/>
              </w:numPr>
              <w:spacing w:after="120" w:line="240" w:lineRule="auto"/>
              <w:jc w:val="left"/>
              <w:rPr>
                <w:rFonts w:ascii="Segoe UI" w:eastAsia="Times New Roman" w:hAnsi="Segoe UI" w:cs="Segoe UI"/>
                <w:color w:val="000000"/>
                <w:sz w:val="22"/>
                <w:szCs w:val="24"/>
                <w:lang w:val="en-US"/>
              </w:rPr>
            </w:pPr>
            <w:r>
              <w:rPr>
                <w:rFonts w:ascii="Segoe UI" w:eastAsia="Times New Roman" w:hAnsi="Segoe UI" w:cs="Segoe UI"/>
                <w:color w:val="000000"/>
                <w:sz w:val="22"/>
                <w:szCs w:val="24"/>
                <w:lang w:val="en-US"/>
              </w:rPr>
              <w:t>Due to the transient nature of deployment where servers / VMs or docker instances can be “recycled” based on real-time performance, t</w:t>
            </w:r>
            <w:r w:rsidR="00A51C5E" w:rsidRPr="00AE4A9D">
              <w:rPr>
                <w:rFonts w:ascii="Segoe UI" w:eastAsia="Times New Roman" w:hAnsi="Segoe UI" w:cs="Segoe UI"/>
                <w:color w:val="000000"/>
                <w:sz w:val="22"/>
                <w:szCs w:val="24"/>
                <w:lang w:val="en-US"/>
              </w:rPr>
              <w:t>he number of service instances and their locations (host+port) changes dynamically</w:t>
            </w:r>
          </w:p>
          <w:p w:rsidR="00A51C5E" w:rsidRPr="00371351" w:rsidRDefault="00A51C5E" w:rsidP="00371351">
            <w:pPr>
              <w:numPr>
                <w:ilvl w:val="0"/>
                <w:numId w:val="13"/>
              </w:numPr>
              <w:spacing w:after="120" w:line="240" w:lineRule="auto"/>
              <w:jc w:val="left"/>
              <w:rPr>
                <w:rFonts w:ascii="Segoe UI" w:eastAsia="Times New Roman" w:hAnsi="Segoe UI" w:cs="Segoe UI"/>
                <w:color w:val="000000"/>
                <w:sz w:val="22"/>
                <w:szCs w:val="24"/>
                <w:lang w:val="en-US"/>
              </w:rPr>
            </w:pPr>
            <w:r w:rsidRPr="00AE4A9D">
              <w:rPr>
                <w:rFonts w:ascii="Segoe UI" w:eastAsia="Times New Roman" w:hAnsi="Segoe UI" w:cs="Segoe UI"/>
                <w:color w:val="000000"/>
                <w:sz w:val="22"/>
                <w:szCs w:val="24"/>
                <w:lang w:val="en-US"/>
              </w:rPr>
              <w:t>Partitioning into services can change over time and should be hidden from clients</w:t>
            </w:r>
          </w:p>
        </w:tc>
      </w:tr>
      <w:tr w:rsidR="00A51C5E" w:rsidRPr="00EE6FE0" w:rsidTr="007B3C00">
        <w:tc>
          <w:tcPr>
            <w:tcW w:w="5000" w:type="pct"/>
          </w:tcPr>
          <w:p w:rsidR="00A51C5E" w:rsidRDefault="00A51C5E" w:rsidP="007B3C00">
            <w:pPr>
              <w:rPr>
                <w:rFonts w:ascii="Segoe UI" w:eastAsia="Times New Roman" w:hAnsi="Segoe UI" w:cs="Segoe UI"/>
                <w:b/>
                <w:color w:val="000000"/>
                <w:sz w:val="22"/>
                <w:szCs w:val="24"/>
                <w:lang w:val="en-US"/>
              </w:rPr>
            </w:pPr>
            <w:r w:rsidRPr="00550C32">
              <w:rPr>
                <w:rFonts w:ascii="Segoe UI" w:eastAsia="Times New Roman" w:hAnsi="Segoe UI" w:cs="Segoe UI"/>
                <w:b/>
                <w:color w:val="000000"/>
                <w:sz w:val="22"/>
                <w:szCs w:val="24"/>
                <w:lang w:val="en-US"/>
              </w:rPr>
              <w:t xml:space="preserve">Solution: </w:t>
            </w:r>
          </w:p>
          <w:p w:rsidR="00A51C5E" w:rsidRPr="00AC5475" w:rsidRDefault="007E51B8" w:rsidP="007B3C00">
            <w:pPr>
              <w:rPr>
                <w:rFonts w:ascii="Segoe UI" w:eastAsia="Times New Roman" w:hAnsi="Segoe UI" w:cs="Segoe UI"/>
                <w:sz w:val="22"/>
                <w:szCs w:val="24"/>
                <w:lang w:val="en-US"/>
              </w:rPr>
            </w:pPr>
            <w:r>
              <w:rPr>
                <w:rFonts w:ascii="Segoe UI" w:eastAsia="Times New Roman" w:hAnsi="Segoe UI" w:cs="Segoe UI"/>
                <w:sz w:val="22"/>
                <w:szCs w:val="24"/>
                <w:lang w:val="en-US"/>
              </w:rPr>
              <w:t xml:space="preserve">Use API Gateway </w:t>
            </w:r>
            <w:r w:rsidR="00A51C5E">
              <w:rPr>
                <w:rFonts w:ascii="Segoe UI" w:eastAsia="Times New Roman" w:hAnsi="Segoe UI" w:cs="Segoe UI"/>
                <w:sz w:val="22"/>
                <w:szCs w:val="24"/>
                <w:lang w:val="en-US"/>
              </w:rPr>
              <w:t xml:space="preserve">as a common intermediary for different types of clients: web / mobile front end for an application or integration with internal or partner systems. This is also called the backend-for-frontend pattern. </w:t>
            </w:r>
            <w:r w:rsidR="00A51C5E" w:rsidRPr="00AC5475">
              <w:rPr>
                <w:rFonts w:ascii="Segoe UI" w:eastAsia="Times New Roman" w:hAnsi="Segoe UI" w:cs="Segoe UI"/>
                <w:sz w:val="22"/>
                <w:szCs w:val="24"/>
                <w:lang w:val="en-US"/>
              </w:rPr>
              <w:t xml:space="preserve">API Gateways provide the following </w:t>
            </w:r>
            <w:r w:rsidR="00A51C5E">
              <w:rPr>
                <w:rFonts w:ascii="Segoe UI" w:eastAsia="Times New Roman" w:hAnsi="Segoe UI" w:cs="Segoe UI"/>
                <w:sz w:val="22"/>
                <w:szCs w:val="24"/>
                <w:lang w:val="en-US"/>
              </w:rPr>
              <w:t xml:space="preserve">key </w:t>
            </w:r>
            <w:r w:rsidR="00A51C5E" w:rsidRPr="00AC5475">
              <w:rPr>
                <w:rFonts w:ascii="Segoe UI" w:eastAsia="Times New Roman" w:hAnsi="Segoe UI" w:cs="Segoe UI"/>
                <w:sz w:val="22"/>
                <w:szCs w:val="24"/>
                <w:lang w:val="en-US"/>
              </w:rPr>
              <w:t>capabilities</w:t>
            </w:r>
            <w:r w:rsidR="00A51C5E">
              <w:rPr>
                <w:rFonts w:ascii="Segoe UI" w:eastAsia="Times New Roman" w:hAnsi="Segoe UI" w:cs="Segoe UI"/>
                <w:sz w:val="22"/>
                <w:szCs w:val="24"/>
                <w:lang w:val="en-US"/>
              </w:rPr>
              <w:t>:</w:t>
            </w:r>
            <w:r w:rsidR="00A51C5E" w:rsidRPr="00AC5475">
              <w:rPr>
                <w:rFonts w:ascii="Segoe UI" w:eastAsia="Times New Roman" w:hAnsi="Segoe UI" w:cs="Segoe UI"/>
                <w:sz w:val="22"/>
                <w:szCs w:val="24"/>
                <w:lang w:val="en-US"/>
              </w:rPr>
              <w:t xml:space="preserve"> </w:t>
            </w:r>
          </w:p>
          <w:p w:rsidR="00A51C5E" w:rsidRPr="00AC5475" w:rsidRDefault="00A51C5E" w:rsidP="002637FD">
            <w:pPr>
              <w:numPr>
                <w:ilvl w:val="0"/>
                <w:numId w:val="28"/>
              </w:numPr>
              <w:spacing w:after="120" w:line="240" w:lineRule="auto"/>
              <w:jc w:val="left"/>
              <w:rPr>
                <w:rFonts w:ascii="Segoe UI" w:eastAsia="Times New Roman" w:hAnsi="Segoe UI" w:cs="Segoe UI"/>
                <w:sz w:val="22"/>
                <w:szCs w:val="24"/>
                <w:lang w:val="en-US"/>
              </w:rPr>
            </w:pPr>
            <w:r>
              <w:rPr>
                <w:rFonts w:ascii="Segoe UI" w:eastAsia="Times New Roman" w:hAnsi="Segoe UI" w:cs="Segoe UI"/>
                <w:sz w:val="22"/>
                <w:szCs w:val="24"/>
                <w:lang w:val="en-US"/>
              </w:rPr>
              <w:t xml:space="preserve">Security: Secure and mediate the traffic between clients and backends. In addition to platform security features such as API key verification and access control (whitelisting or blacklisting), gateways also support application authentication protocols such as OAuth2, OIDC, Bearer Token, Mutual TLS etc. </w:t>
            </w:r>
          </w:p>
          <w:p w:rsidR="00A51C5E" w:rsidRDefault="00A51C5E" w:rsidP="002637FD">
            <w:pPr>
              <w:numPr>
                <w:ilvl w:val="0"/>
                <w:numId w:val="28"/>
              </w:numPr>
              <w:spacing w:after="120" w:line="240" w:lineRule="auto"/>
              <w:jc w:val="left"/>
              <w:rPr>
                <w:rFonts w:ascii="Segoe UI" w:eastAsia="Times New Roman" w:hAnsi="Segoe UI" w:cs="Segoe UI"/>
                <w:sz w:val="22"/>
                <w:szCs w:val="24"/>
                <w:lang w:val="en-US"/>
              </w:rPr>
            </w:pPr>
            <w:r w:rsidRPr="009825CA">
              <w:rPr>
                <w:rFonts w:ascii="Segoe UI" w:eastAsia="Times New Roman" w:hAnsi="Segoe UI" w:cs="Segoe UI"/>
                <w:sz w:val="22"/>
                <w:szCs w:val="24"/>
                <w:lang w:val="en-US"/>
              </w:rPr>
              <w:t>Lifecycle management:</w:t>
            </w:r>
            <w:r w:rsidRPr="009825CA">
              <w:rPr>
                <w:lang w:val="en-US"/>
              </w:rPr>
              <w:t xml:space="preserve"> M</w:t>
            </w:r>
            <w:r w:rsidRPr="009825CA">
              <w:rPr>
                <w:rFonts w:ascii="Segoe UI" w:eastAsia="Times New Roman" w:hAnsi="Segoe UI" w:cs="Segoe UI"/>
                <w:sz w:val="22"/>
                <w:szCs w:val="24"/>
                <w:lang w:val="en-US"/>
              </w:rPr>
              <w:t>anage the process of designing, developing, publishing, deploying, and versioning APIs.</w:t>
            </w:r>
            <w:r>
              <w:rPr>
                <w:rFonts w:ascii="Segoe UI" w:eastAsia="Times New Roman" w:hAnsi="Segoe UI" w:cs="Segoe UI"/>
                <w:sz w:val="22"/>
                <w:szCs w:val="24"/>
                <w:lang w:val="en-US"/>
              </w:rPr>
              <w:t xml:space="preserve"> In addition to above features, they also provide a self-service module aka developer portal which are used by applications to onboard anonymous users for public APIs. </w:t>
            </w:r>
          </w:p>
          <w:p w:rsidR="00A51C5E" w:rsidRDefault="00A51C5E" w:rsidP="002637FD">
            <w:pPr>
              <w:numPr>
                <w:ilvl w:val="0"/>
                <w:numId w:val="28"/>
              </w:numPr>
              <w:spacing w:after="120" w:line="240" w:lineRule="auto"/>
              <w:jc w:val="left"/>
              <w:rPr>
                <w:rFonts w:ascii="Segoe UI" w:eastAsia="Times New Roman" w:hAnsi="Segoe UI" w:cs="Segoe UI"/>
                <w:sz w:val="22"/>
                <w:szCs w:val="24"/>
                <w:lang w:val="en-US"/>
              </w:rPr>
            </w:pPr>
            <w:r>
              <w:rPr>
                <w:rFonts w:ascii="Segoe UI" w:eastAsia="Times New Roman" w:hAnsi="Segoe UI" w:cs="Segoe UI"/>
                <w:sz w:val="22"/>
                <w:szCs w:val="24"/>
                <w:lang w:val="en-US"/>
              </w:rPr>
              <w:t xml:space="preserve">Analytics: </w:t>
            </w:r>
            <w:r w:rsidRPr="00EF40AC">
              <w:rPr>
                <w:rFonts w:ascii="Segoe UI" w:eastAsia="Times New Roman" w:hAnsi="Segoe UI" w:cs="Segoe UI"/>
                <w:sz w:val="22"/>
                <w:szCs w:val="24"/>
                <w:lang w:val="en-US"/>
              </w:rPr>
              <w:t>p</w:t>
            </w:r>
            <w:r>
              <w:rPr>
                <w:rFonts w:ascii="Segoe UI" w:eastAsia="Times New Roman" w:hAnsi="Segoe UI" w:cs="Segoe UI"/>
                <w:sz w:val="22"/>
                <w:szCs w:val="24"/>
                <w:lang w:val="en-US"/>
              </w:rPr>
              <w:t>rovide</w:t>
            </w:r>
            <w:r w:rsidRPr="00EF40AC">
              <w:rPr>
                <w:rFonts w:ascii="Segoe UI" w:eastAsia="Times New Roman" w:hAnsi="Segoe UI" w:cs="Segoe UI"/>
                <w:sz w:val="22"/>
                <w:szCs w:val="24"/>
                <w:lang w:val="en-US"/>
              </w:rPr>
              <w:t xml:space="preserve"> </w:t>
            </w:r>
            <w:r>
              <w:rPr>
                <w:rFonts w:ascii="Segoe UI" w:eastAsia="Times New Roman" w:hAnsi="Segoe UI" w:cs="Segoe UI"/>
                <w:sz w:val="22"/>
                <w:szCs w:val="24"/>
                <w:lang w:val="en-US"/>
              </w:rPr>
              <w:t xml:space="preserve">operational and business </w:t>
            </w:r>
            <w:r w:rsidRPr="00EF40AC">
              <w:rPr>
                <w:rFonts w:ascii="Segoe UI" w:eastAsia="Times New Roman" w:hAnsi="Segoe UI" w:cs="Segoe UI"/>
                <w:sz w:val="22"/>
                <w:szCs w:val="24"/>
                <w:lang w:val="en-US"/>
              </w:rPr>
              <w:t>insights</w:t>
            </w:r>
            <w:r>
              <w:rPr>
                <w:rFonts w:ascii="Segoe UI" w:eastAsia="Times New Roman" w:hAnsi="Segoe UI" w:cs="Segoe UI"/>
                <w:sz w:val="22"/>
                <w:szCs w:val="24"/>
                <w:lang w:val="en-US"/>
              </w:rPr>
              <w:t xml:space="preserve">. While most products provide operational metrics such as API usage, performance metrics like latency, errors, cache hits etc, the business parameters like top Apis, top products, trend analysis, anomaly detection etc are only provided by few of the premium products.  </w:t>
            </w:r>
          </w:p>
          <w:p w:rsidR="00371351" w:rsidRDefault="00371351" w:rsidP="002637FD">
            <w:pPr>
              <w:numPr>
                <w:ilvl w:val="0"/>
                <w:numId w:val="28"/>
              </w:numPr>
              <w:spacing w:after="120" w:line="240" w:lineRule="auto"/>
              <w:jc w:val="left"/>
              <w:rPr>
                <w:rFonts w:ascii="Segoe UI" w:eastAsia="Times New Roman" w:hAnsi="Segoe UI" w:cs="Segoe UI"/>
                <w:sz w:val="22"/>
                <w:szCs w:val="24"/>
                <w:lang w:val="en-US"/>
              </w:rPr>
            </w:pPr>
            <w:r>
              <w:rPr>
                <w:rFonts w:ascii="Segoe UI" w:hAnsi="Segoe UI" w:cs="Segoe UI"/>
                <w:sz w:val="22"/>
                <w:lang w:val="en-US"/>
              </w:rPr>
              <w:t>Cross-cutting concerns such as Logging, caching, rate limiting, billing etc. can be handled by a central component instead of being implemented in each service</w:t>
            </w:r>
          </w:p>
          <w:p w:rsidR="00A51C5E" w:rsidRDefault="00A51C5E" w:rsidP="007B3C00">
            <w:pPr>
              <w:spacing w:after="60" w:line="240" w:lineRule="auto"/>
              <w:jc w:val="left"/>
              <w:rPr>
                <w:rFonts w:ascii="Segoe UI" w:eastAsia="Times New Roman" w:hAnsi="Segoe UI" w:cs="Segoe UI"/>
                <w:sz w:val="22"/>
                <w:szCs w:val="24"/>
                <w:lang w:val="en-US"/>
              </w:rPr>
            </w:pPr>
            <w:r>
              <w:rPr>
                <w:rFonts w:ascii="Segoe UI" w:eastAsia="Times New Roman" w:hAnsi="Segoe UI" w:cs="Segoe UI"/>
                <w:sz w:val="22"/>
                <w:szCs w:val="24"/>
                <w:lang w:val="en-US"/>
              </w:rPr>
              <w:t>Choice of technology can be broadly classified into follows:</w:t>
            </w:r>
          </w:p>
          <w:p w:rsidR="00A51C5E" w:rsidRPr="005C46CA" w:rsidRDefault="00A51C5E" w:rsidP="005C46CA">
            <w:pPr>
              <w:spacing w:after="120" w:line="240" w:lineRule="auto"/>
              <w:jc w:val="left"/>
              <w:rPr>
                <w:rFonts w:ascii="Segoe UI" w:eastAsia="Times New Roman" w:hAnsi="Segoe UI" w:cs="Segoe UI"/>
                <w:sz w:val="22"/>
                <w:szCs w:val="24"/>
                <w:lang w:val="en-US"/>
              </w:rPr>
            </w:pPr>
            <w:r w:rsidRPr="005C46CA">
              <w:rPr>
                <w:rFonts w:ascii="Segoe UI" w:eastAsia="Times New Roman" w:hAnsi="Segoe UI" w:cs="Segoe UI"/>
                <w:b/>
                <w:i/>
                <w:sz w:val="22"/>
                <w:szCs w:val="24"/>
                <w:lang w:val="en-US"/>
              </w:rPr>
              <w:t>Native Cloud offerings –</w:t>
            </w:r>
            <w:r w:rsidRPr="005C46CA">
              <w:rPr>
                <w:rFonts w:ascii="Segoe UI" w:eastAsia="Times New Roman" w:hAnsi="Segoe UI" w:cs="Segoe UI"/>
                <w:sz w:val="22"/>
                <w:szCs w:val="24"/>
                <w:lang w:val="en-US"/>
              </w:rPr>
              <w:t xml:space="preserve"> Advantages of using cloud native Api gateways such as AWS Api gateway or Azure Api gateway are its tight integration with its ecosystem. For e.g. AWS Api gateway </w:t>
            </w:r>
            <w:r w:rsidR="009C470D">
              <w:rPr>
                <w:rFonts w:ascii="Segoe UI" w:eastAsia="Times New Roman" w:hAnsi="Segoe UI" w:cs="Segoe UI"/>
                <w:sz w:val="22"/>
                <w:szCs w:val="24"/>
                <w:lang w:val="en-US"/>
              </w:rPr>
              <w:t xml:space="preserve">support WAF and </w:t>
            </w:r>
            <w:r w:rsidRPr="005C46CA">
              <w:rPr>
                <w:rFonts w:ascii="Segoe UI" w:eastAsia="Times New Roman" w:hAnsi="Segoe UI" w:cs="Segoe UI"/>
                <w:sz w:val="22"/>
                <w:szCs w:val="24"/>
                <w:lang w:val="en-US"/>
              </w:rPr>
              <w:t xml:space="preserve">can easily integrate with serverless lambda function, Kinesis, DynamoDB or an Http endpoint. In addition, there is the advantage of leveraging IAM for providing authentication without much overhead. The major downside is vendor lock-in, but the advantages of a native solution combined with a complete feature set make this a compelling option. </w:t>
            </w:r>
          </w:p>
          <w:p w:rsidR="002637FD" w:rsidRPr="005C46CA" w:rsidRDefault="00A51C5E" w:rsidP="005C46CA">
            <w:pPr>
              <w:spacing w:after="120" w:line="240" w:lineRule="auto"/>
              <w:jc w:val="left"/>
              <w:rPr>
                <w:rFonts w:ascii="Segoe UI" w:eastAsia="Times New Roman" w:hAnsi="Segoe UI" w:cs="Segoe UI"/>
                <w:sz w:val="22"/>
                <w:szCs w:val="24"/>
                <w:lang w:val="en-US"/>
              </w:rPr>
            </w:pPr>
            <w:r w:rsidRPr="005C46CA">
              <w:rPr>
                <w:rFonts w:ascii="Segoe UI" w:eastAsia="Times New Roman" w:hAnsi="Segoe UI" w:cs="Segoe UI"/>
                <w:b/>
                <w:i/>
                <w:sz w:val="22"/>
                <w:szCs w:val="24"/>
                <w:lang w:val="en-US"/>
              </w:rPr>
              <w:t>Open source</w:t>
            </w:r>
            <w:r w:rsidRPr="005C46CA">
              <w:rPr>
                <w:rFonts w:ascii="Segoe UI" w:eastAsia="Times New Roman" w:hAnsi="Segoe UI" w:cs="Segoe UI"/>
                <w:sz w:val="22"/>
                <w:szCs w:val="24"/>
                <w:lang w:val="en-US"/>
              </w:rPr>
              <w:t xml:space="preserve"> – </w:t>
            </w:r>
            <w:r w:rsidR="002637FD" w:rsidRPr="005C46CA">
              <w:rPr>
                <w:rFonts w:ascii="Segoe UI" w:eastAsia="Times New Roman" w:hAnsi="Segoe UI" w:cs="Segoe UI"/>
                <w:sz w:val="22"/>
                <w:szCs w:val="24"/>
                <w:lang w:val="en-US"/>
              </w:rPr>
              <w:t xml:space="preserve">This can be further categorized into following </w:t>
            </w:r>
            <w:r w:rsidR="008C60FE" w:rsidRPr="005C46CA">
              <w:rPr>
                <w:rFonts w:ascii="Segoe UI" w:eastAsia="Times New Roman" w:hAnsi="Segoe UI" w:cs="Segoe UI"/>
                <w:sz w:val="22"/>
                <w:szCs w:val="24"/>
                <w:lang w:val="en-US"/>
              </w:rPr>
              <w:t>2</w:t>
            </w:r>
            <w:r w:rsidR="002637FD" w:rsidRPr="005C46CA">
              <w:rPr>
                <w:rFonts w:ascii="Segoe UI" w:eastAsia="Times New Roman" w:hAnsi="Segoe UI" w:cs="Segoe UI"/>
                <w:sz w:val="22"/>
                <w:szCs w:val="24"/>
                <w:lang w:val="en-US"/>
              </w:rPr>
              <w:t xml:space="preserve"> types:</w:t>
            </w:r>
          </w:p>
          <w:p w:rsidR="002637FD" w:rsidRDefault="0001158D" w:rsidP="005C46CA">
            <w:pPr>
              <w:pStyle w:val="ListParagraph"/>
              <w:numPr>
                <w:ilvl w:val="0"/>
                <w:numId w:val="35"/>
              </w:numPr>
              <w:spacing w:after="120" w:line="240" w:lineRule="auto"/>
              <w:contextualSpacing w:val="0"/>
              <w:jc w:val="left"/>
              <w:rPr>
                <w:rFonts w:ascii="Segoe UI" w:hAnsi="Segoe UI" w:cs="Segoe UI"/>
                <w:sz w:val="22"/>
                <w:lang w:val="en-US"/>
              </w:rPr>
            </w:pPr>
            <w:r>
              <w:rPr>
                <w:rFonts w:ascii="Segoe UI" w:hAnsi="Segoe UI" w:cs="Segoe UI"/>
                <w:sz w:val="22"/>
                <w:lang w:val="en-US"/>
              </w:rPr>
              <w:t xml:space="preserve">Generic </w:t>
            </w:r>
            <w:r w:rsidR="002202C7">
              <w:rPr>
                <w:rFonts w:ascii="Segoe UI" w:hAnsi="Segoe UI" w:cs="Segoe UI"/>
                <w:sz w:val="22"/>
                <w:lang w:val="en-US"/>
              </w:rPr>
              <w:t>M</w:t>
            </w:r>
            <w:r w:rsidR="005F5B72">
              <w:rPr>
                <w:rFonts w:ascii="Segoe UI" w:hAnsi="Segoe UI" w:cs="Segoe UI"/>
                <w:sz w:val="22"/>
                <w:lang w:val="en-US"/>
              </w:rPr>
              <w:t>icro services</w:t>
            </w:r>
            <w:r w:rsidR="002202C7">
              <w:rPr>
                <w:rFonts w:ascii="Segoe UI" w:hAnsi="Segoe UI" w:cs="Segoe UI"/>
                <w:sz w:val="22"/>
                <w:lang w:val="en-US"/>
              </w:rPr>
              <w:t xml:space="preserve"> </w:t>
            </w:r>
            <w:proofErr w:type="gramStart"/>
            <w:r w:rsidR="002637FD">
              <w:rPr>
                <w:rFonts w:ascii="Segoe UI" w:hAnsi="Segoe UI" w:cs="Segoe UI"/>
                <w:sz w:val="22"/>
                <w:lang w:val="en-US"/>
              </w:rPr>
              <w:t>Api</w:t>
            </w:r>
            <w:proofErr w:type="gramEnd"/>
            <w:r w:rsidR="002637FD">
              <w:rPr>
                <w:rFonts w:ascii="Segoe UI" w:hAnsi="Segoe UI" w:cs="Segoe UI"/>
                <w:sz w:val="22"/>
                <w:lang w:val="en-US"/>
              </w:rPr>
              <w:t xml:space="preserve"> gateways such as Kong</w:t>
            </w:r>
            <w:r w:rsidR="002202C7">
              <w:rPr>
                <w:rFonts w:ascii="Segoe UI" w:hAnsi="Segoe UI" w:cs="Segoe UI"/>
                <w:sz w:val="22"/>
                <w:lang w:val="en-US"/>
              </w:rPr>
              <w:t xml:space="preserve"> (</w:t>
            </w:r>
            <w:hyperlink r:id="rId9" w:history="1">
              <w:r w:rsidR="002202C7" w:rsidRPr="00644621">
                <w:rPr>
                  <w:rStyle w:val="Hyperlink"/>
                  <w:rFonts w:ascii="Segoe UI" w:hAnsi="Segoe UI" w:cs="Segoe UI"/>
                  <w:sz w:val="22"/>
                  <w:lang w:val="en-US"/>
                </w:rPr>
                <w:t>https://github.com/Kong/kong</w:t>
              </w:r>
            </w:hyperlink>
            <w:r w:rsidR="002202C7">
              <w:rPr>
                <w:rFonts w:ascii="Segoe UI" w:hAnsi="Segoe UI" w:cs="Segoe UI"/>
                <w:sz w:val="22"/>
                <w:lang w:val="en-US"/>
              </w:rPr>
              <w:t xml:space="preserve"> )</w:t>
            </w:r>
            <w:r w:rsidR="002637FD">
              <w:rPr>
                <w:rFonts w:ascii="Segoe UI" w:hAnsi="Segoe UI" w:cs="Segoe UI"/>
                <w:sz w:val="22"/>
                <w:lang w:val="en-US"/>
              </w:rPr>
              <w:t xml:space="preserve"> or </w:t>
            </w:r>
            <w:proofErr w:type="spellStart"/>
            <w:r w:rsidR="006F0136">
              <w:rPr>
                <w:rFonts w:ascii="Segoe UI" w:hAnsi="Segoe UI" w:cs="Segoe UI"/>
                <w:sz w:val="22"/>
                <w:lang w:val="en-US"/>
              </w:rPr>
              <w:t>Traefik</w:t>
            </w:r>
            <w:proofErr w:type="spellEnd"/>
            <w:r w:rsidR="002202C7">
              <w:rPr>
                <w:rFonts w:ascii="Segoe UI" w:hAnsi="Segoe UI" w:cs="Segoe UI"/>
                <w:sz w:val="22"/>
                <w:lang w:val="en-US"/>
              </w:rPr>
              <w:t xml:space="preserve"> (</w:t>
            </w:r>
            <w:hyperlink r:id="rId10" w:history="1">
              <w:r w:rsidR="002202C7" w:rsidRPr="00644621">
                <w:rPr>
                  <w:rStyle w:val="Hyperlink"/>
                  <w:rFonts w:ascii="Segoe UI" w:hAnsi="Segoe UI" w:cs="Segoe UI"/>
                  <w:sz w:val="22"/>
                  <w:lang w:val="en-US"/>
                </w:rPr>
                <w:t>https://traefik.io/</w:t>
              </w:r>
            </w:hyperlink>
            <w:r w:rsidR="002202C7">
              <w:rPr>
                <w:rFonts w:ascii="Segoe UI" w:hAnsi="Segoe UI" w:cs="Segoe UI"/>
                <w:sz w:val="22"/>
                <w:lang w:val="en-US"/>
              </w:rPr>
              <w:t xml:space="preserve"> )</w:t>
            </w:r>
            <w:r w:rsidR="002637FD">
              <w:rPr>
                <w:rFonts w:ascii="Segoe UI" w:hAnsi="Segoe UI" w:cs="Segoe UI"/>
                <w:sz w:val="22"/>
                <w:lang w:val="en-US"/>
              </w:rPr>
              <w:t xml:space="preserve">. </w:t>
            </w:r>
            <w:r w:rsidR="002637FD">
              <w:rPr>
                <w:rFonts w:ascii="Segoe UI" w:eastAsia="Times New Roman" w:hAnsi="Segoe UI" w:cs="Segoe UI"/>
                <w:sz w:val="22"/>
                <w:szCs w:val="24"/>
                <w:lang w:val="en-US"/>
              </w:rPr>
              <w:t>The</w:t>
            </w:r>
            <w:r w:rsidR="00905718">
              <w:rPr>
                <w:rFonts w:ascii="Segoe UI" w:eastAsia="Times New Roman" w:hAnsi="Segoe UI" w:cs="Segoe UI"/>
                <w:sz w:val="22"/>
                <w:szCs w:val="24"/>
                <w:lang w:val="en-US"/>
              </w:rPr>
              <w:t>se are</w:t>
            </w:r>
            <w:r w:rsidR="002637FD">
              <w:rPr>
                <w:rFonts w:ascii="Segoe UI" w:eastAsia="Times New Roman" w:hAnsi="Segoe UI" w:cs="Segoe UI"/>
                <w:sz w:val="22"/>
                <w:szCs w:val="24"/>
                <w:lang w:val="en-US"/>
              </w:rPr>
              <w:t xml:space="preserve"> full-featured, open source</w:t>
            </w:r>
            <w:r w:rsidR="00905718">
              <w:rPr>
                <w:rFonts w:ascii="Segoe UI" w:eastAsia="Times New Roman" w:hAnsi="Segoe UI" w:cs="Segoe UI"/>
                <w:sz w:val="22"/>
                <w:szCs w:val="24"/>
                <w:lang w:val="en-US"/>
              </w:rPr>
              <w:t xml:space="preserve"> </w:t>
            </w:r>
            <w:r w:rsidR="002202C7">
              <w:rPr>
                <w:rFonts w:ascii="Segoe UI" w:eastAsia="Times New Roman" w:hAnsi="Segoe UI" w:cs="Segoe UI"/>
                <w:sz w:val="22"/>
                <w:szCs w:val="24"/>
                <w:lang w:val="en-US"/>
              </w:rPr>
              <w:t>Api gateway</w:t>
            </w:r>
            <w:r w:rsidR="00905718">
              <w:rPr>
                <w:rFonts w:ascii="Segoe UI" w:eastAsia="Times New Roman" w:hAnsi="Segoe UI" w:cs="Segoe UI"/>
                <w:sz w:val="22"/>
                <w:szCs w:val="24"/>
                <w:lang w:val="en-US"/>
              </w:rPr>
              <w:t>s</w:t>
            </w:r>
            <w:r w:rsidR="002202C7">
              <w:rPr>
                <w:rFonts w:ascii="Segoe UI" w:eastAsia="Times New Roman" w:hAnsi="Segoe UI" w:cs="Segoe UI"/>
                <w:sz w:val="22"/>
                <w:szCs w:val="24"/>
                <w:lang w:val="en-US"/>
              </w:rPr>
              <w:t xml:space="preserve"> </w:t>
            </w:r>
            <w:r w:rsidR="00905718">
              <w:rPr>
                <w:rFonts w:ascii="Segoe UI" w:eastAsia="Times New Roman" w:hAnsi="Segoe UI" w:cs="Segoe UI"/>
                <w:sz w:val="22"/>
                <w:szCs w:val="24"/>
                <w:lang w:val="en-US"/>
              </w:rPr>
              <w:t>and</w:t>
            </w:r>
            <w:r w:rsidR="002202C7">
              <w:rPr>
                <w:rFonts w:ascii="Segoe UI" w:eastAsia="Times New Roman" w:hAnsi="Segoe UI" w:cs="Segoe UI"/>
                <w:sz w:val="22"/>
                <w:szCs w:val="24"/>
                <w:lang w:val="en-US"/>
              </w:rPr>
              <w:t xml:space="preserve"> are </w:t>
            </w:r>
            <w:r w:rsidR="002637FD">
              <w:rPr>
                <w:rFonts w:ascii="Segoe UI" w:eastAsia="Times New Roman" w:hAnsi="Segoe UI" w:cs="Segoe UI"/>
                <w:sz w:val="22"/>
                <w:szCs w:val="24"/>
                <w:lang w:val="en-US"/>
              </w:rPr>
              <w:t xml:space="preserve">built ground up </w:t>
            </w:r>
            <w:r w:rsidR="002637FD">
              <w:rPr>
                <w:rFonts w:ascii="Segoe UI" w:eastAsia="Times New Roman" w:hAnsi="Segoe UI" w:cs="Segoe UI"/>
                <w:sz w:val="22"/>
                <w:szCs w:val="24"/>
                <w:lang w:val="en-US"/>
              </w:rPr>
              <w:lastRenderedPageBreak/>
              <w:t xml:space="preserve">for cloud </w:t>
            </w:r>
            <w:r w:rsidR="002202C7">
              <w:rPr>
                <w:rFonts w:ascii="Segoe UI" w:eastAsia="Times New Roman" w:hAnsi="Segoe UI" w:cs="Segoe UI"/>
                <w:sz w:val="22"/>
                <w:szCs w:val="24"/>
                <w:lang w:val="en-US"/>
              </w:rPr>
              <w:t xml:space="preserve">native </w:t>
            </w:r>
            <w:r w:rsidR="002637FD">
              <w:rPr>
                <w:rFonts w:ascii="Segoe UI" w:eastAsia="Times New Roman" w:hAnsi="Segoe UI" w:cs="Segoe UI"/>
                <w:sz w:val="22"/>
                <w:szCs w:val="24"/>
                <w:lang w:val="en-US"/>
              </w:rPr>
              <w:t>deployments</w:t>
            </w:r>
            <w:r w:rsidR="002202C7">
              <w:rPr>
                <w:rFonts w:ascii="Segoe UI" w:eastAsia="Times New Roman" w:hAnsi="Segoe UI" w:cs="Segoe UI"/>
                <w:sz w:val="22"/>
                <w:szCs w:val="24"/>
                <w:lang w:val="en-US"/>
              </w:rPr>
              <w:t xml:space="preserve"> as they </w:t>
            </w:r>
            <w:r w:rsidR="00720CC3">
              <w:rPr>
                <w:rFonts w:ascii="Segoe UI" w:eastAsia="Times New Roman" w:hAnsi="Segoe UI" w:cs="Segoe UI"/>
                <w:sz w:val="22"/>
                <w:szCs w:val="24"/>
                <w:lang w:val="en-US"/>
              </w:rPr>
              <w:t xml:space="preserve">can be used for both north-south </w:t>
            </w:r>
            <w:r w:rsidR="00160150">
              <w:rPr>
                <w:rFonts w:ascii="Segoe UI" w:eastAsia="Times New Roman" w:hAnsi="Segoe UI" w:cs="Segoe UI"/>
                <w:sz w:val="22"/>
                <w:szCs w:val="24"/>
                <w:lang w:val="en-US"/>
              </w:rPr>
              <w:t xml:space="preserve">(client apps to backend services) </w:t>
            </w:r>
            <w:r w:rsidR="00720CC3">
              <w:rPr>
                <w:rFonts w:ascii="Segoe UI" w:eastAsia="Times New Roman" w:hAnsi="Segoe UI" w:cs="Segoe UI"/>
                <w:sz w:val="22"/>
                <w:szCs w:val="24"/>
                <w:lang w:val="en-US"/>
              </w:rPr>
              <w:t xml:space="preserve">and east-west </w:t>
            </w:r>
            <w:r w:rsidR="00160150">
              <w:rPr>
                <w:rFonts w:ascii="Segoe UI" w:eastAsia="Times New Roman" w:hAnsi="Segoe UI" w:cs="Segoe UI"/>
                <w:sz w:val="22"/>
                <w:szCs w:val="24"/>
                <w:lang w:val="en-US"/>
              </w:rPr>
              <w:t xml:space="preserve">(between services) </w:t>
            </w:r>
            <w:r w:rsidR="00720CC3">
              <w:rPr>
                <w:rFonts w:ascii="Segoe UI" w:eastAsia="Times New Roman" w:hAnsi="Segoe UI" w:cs="Segoe UI"/>
                <w:sz w:val="22"/>
                <w:szCs w:val="24"/>
                <w:lang w:val="en-US"/>
              </w:rPr>
              <w:t xml:space="preserve">traffic with low-latency, </w:t>
            </w:r>
            <w:r w:rsidR="002202C7">
              <w:rPr>
                <w:rFonts w:ascii="Segoe UI" w:eastAsia="Times New Roman" w:hAnsi="Segoe UI" w:cs="Segoe UI"/>
                <w:sz w:val="22"/>
                <w:szCs w:val="24"/>
                <w:lang w:val="en-US"/>
              </w:rPr>
              <w:t>tracing, resiliency patterns such as circuit breakers, retry</w:t>
            </w:r>
            <w:r w:rsidR="0000039A">
              <w:rPr>
                <w:rFonts w:ascii="Segoe UI" w:eastAsia="Times New Roman" w:hAnsi="Segoe UI" w:cs="Segoe UI"/>
                <w:sz w:val="22"/>
                <w:szCs w:val="24"/>
                <w:lang w:val="en-US"/>
              </w:rPr>
              <w:t xml:space="preserve">, </w:t>
            </w:r>
            <w:r w:rsidR="00C86C58">
              <w:rPr>
                <w:rFonts w:ascii="Segoe UI" w:eastAsia="Times New Roman" w:hAnsi="Segoe UI" w:cs="Segoe UI"/>
                <w:sz w:val="22"/>
                <w:szCs w:val="24"/>
                <w:lang w:val="en-US"/>
              </w:rPr>
              <w:t xml:space="preserve">integration with </w:t>
            </w:r>
            <w:r w:rsidR="0000039A">
              <w:rPr>
                <w:rFonts w:ascii="Segoe UI" w:eastAsia="Times New Roman" w:hAnsi="Segoe UI" w:cs="Segoe UI"/>
                <w:sz w:val="22"/>
                <w:szCs w:val="24"/>
                <w:lang w:val="en-US"/>
              </w:rPr>
              <w:t>APM tools</w:t>
            </w:r>
            <w:r w:rsidR="002202C7">
              <w:rPr>
                <w:rFonts w:ascii="Segoe UI" w:eastAsia="Times New Roman" w:hAnsi="Segoe UI" w:cs="Segoe UI"/>
                <w:sz w:val="22"/>
                <w:szCs w:val="24"/>
                <w:lang w:val="en-US"/>
              </w:rPr>
              <w:t xml:space="preserve"> etc. </w:t>
            </w:r>
            <w:r w:rsidR="006A26A9">
              <w:rPr>
                <w:rFonts w:ascii="Segoe UI" w:eastAsia="Times New Roman" w:hAnsi="Segoe UI" w:cs="Segoe UI"/>
                <w:sz w:val="22"/>
                <w:szCs w:val="24"/>
                <w:lang w:val="en-US"/>
              </w:rPr>
              <w:t>T</w:t>
            </w:r>
            <w:r w:rsidR="00905718">
              <w:rPr>
                <w:rFonts w:ascii="Segoe UI" w:eastAsia="Times New Roman" w:hAnsi="Segoe UI" w:cs="Segoe UI"/>
                <w:sz w:val="22"/>
                <w:szCs w:val="24"/>
                <w:lang w:val="en-US"/>
              </w:rPr>
              <w:t xml:space="preserve">hey integrate well with k8s as both </w:t>
            </w:r>
            <w:r w:rsidR="00A83A4D">
              <w:rPr>
                <w:rFonts w:ascii="Segoe UI" w:eastAsia="Times New Roman" w:hAnsi="Segoe UI" w:cs="Segoe UI"/>
                <w:sz w:val="22"/>
                <w:szCs w:val="24"/>
                <w:lang w:val="en-US"/>
              </w:rPr>
              <w:t xml:space="preserve">Kong </w:t>
            </w:r>
            <w:r w:rsidR="00905718">
              <w:rPr>
                <w:rFonts w:ascii="Segoe UI" w:eastAsia="Times New Roman" w:hAnsi="Segoe UI" w:cs="Segoe UI"/>
                <w:sz w:val="22"/>
                <w:szCs w:val="24"/>
                <w:lang w:val="en-US"/>
              </w:rPr>
              <w:t xml:space="preserve">and traefik can be used </w:t>
            </w:r>
            <w:r w:rsidR="00A83A4D">
              <w:rPr>
                <w:rFonts w:ascii="Segoe UI" w:eastAsia="Times New Roman" w:hAnsi="Segoe UI" w:cs="Segoe UI"/>
                <w:sz w:val="22"/>
                <w:szCs w:val="24"/>
                <w:lang w:val="en-US"/>
              </w:rPr>
              <w:t xml:space="preserve">as a k8s </w:t>
            </w:r>
            <w:r w:rsidR="00905718">
              <w:rPr>
                <w:rFonts w:ascii="Segoe UI" w:eastAsia="Times New Roman" w:hAnsi="Segoe UI" w:cs="Segoe UI"/>
                <w:sz w:val="22"/>
                <w:szCs w:val="24"/>
                <w:lang w:val="en-US"/>
              </w:rPr>
              <w:t xml:space="preserve">ingress </w:t>
            </w:r>
            <w:r w:rsidR="00A83A4D">
              <w:rPr>
                <w:rFonts w:ascii="Segoe UI" w:eastAsia="Times New Roman" w:hAnsi="Segoe UI" w:cs="Segoe UI"/>
                <w:sz w:val="22"/>
                <w:szCs w:val="24"/>
                <w:lang w:val="en-US"/>
              </w:rPr>
              <w:t>controller.</w:t>
            </w:r>
            <w:r w:rsidR="006A26A9">
              <w:rPr>
                <w:rFonts w:ascii="Segoe UI" w:eastAsia="Times New Roman" w:hAnsi="Segoe UI" w:cs="Segoe UI"/>
                <w:sz w:val="22"/>
                <w:szCs w:val="24"/>
                <w:lang w:val="en-US"/>
              </w:rPr>
              <w:t xml:space="preserve"> </w:t>
            </w:r>
            <w:r w:rsidR="00A756DC">
              <w:rPr>
                <w:rFonts w:ascii="Segoe UI" w:eastAsia="Times New Roman" w:hAnsi="Segoe UI" w:cs="Segoe UI"/>
                <w:sz w:val="22"/>
                <w:szCs w:val="24"/>
                <w:lang w:val="en-US"/>
              </w:rPr>
              <w:t xml:space="preserve">Kong can also </w:t>
            </w:r>
            <w:r w:rsidR="006A26A9">
              <w:rPr>
                <w:rFonts w:ascii="Segoe UI" w:eastAsia="Times New Roman" w:hAnsi="Segoe UI" w:cs="Segoe UI"/>
                <w:sz w:val="22"/>
                <w:szCs w:val="24"/>
                <w:lang w:val="en-US"/>
              </w:rPr>
              <w:t xml:space="preserve">be integrated with cloud native services such as lambda using </w:t>
            </w:r>
            <w:r w:rsidR="00A756DC">
              <w:rPr>
                <w:rFonts w:ascii="Segoe UI" w:eastAsia="Times New Roman" w:hAnsi="Segoe UI" w:cs="Segoe UI"/>
                <w:sz w:val="22"/>
                <w:szCs w:val="24"/>
                <w:lang w:val="en-US"/>
              </w:rPr>
              <w:t>it’s plugin ecosystem.</w:t>
            </w:r>
          </w:p>
          <w:p w:rsidR="00A51C5E" w:rsidRPr="008C60FE" w:rsidRDefault="00733C9C" w:rsidP="00B170E6">
            <w:pPr>
              <w:pStyle w:val="ListParagraph"/>
              <w:numPr>
                <w:ilvl w:val="0"/>
                <w:numId w:val="35"/>
              </w:numPr>
              <w:spacing w:after="120" w:line="240" w:lineRule="auto"/>
              <w:contextualSpacing w:val="0"/>
              <w:jc w:val="left"/>
              <w:rPr>
                <w:rFonts w:ascii="Segoe UI" w:hAnsi="Segoe UI" w:cs="Segoe UI"/>
                <w:sz w:val="22"/>
                <w:lang w:val="en-US"/>
              </w:rPr>
            </w:pPr>
            <w:proofErr w:type="gramStart"/>
            <w:r>
              <w:rPr>
                <w:rFonts w:ascii="Segoe UI" w:hAnsi="Segoe UI" w:cs="Segoe UI"/>
                <w:sz w:val="22"/>
                <w:lang w:val="en-US"/>
              </w:rPr>
              <w:t>k8s</w:t>
            </w:r>
            <w:r w:rsidR="002637FD">
              <w:rPr>
                <w:rFonts w:ascii="Segoe UI" w:hAnsi="Segoe UI" w:cs="Segoe UI"/>
                <w:sz w:val="22"/>
                <w:lang w:val="en-US"/>
              </w:rPr>
              <w:t>-native</w:t>
            </w:r>
            <w:proofErr w:type="gramEnd"/>
            <w:r w:rsidR="002637FD">
              <w:rPr>
                <w:rFonts w:ascii="Segoe UI" w:hAnsi="Segoe UI" w:cs="Segoe UI"/>
                <w:sz w:val="22"/>
                <w:lang w:val="en-US"/>
              </w:rPr>
              <w:t xml:space="preserve"> Api gateway such as </w:t>
            </w:r>
            <w:r w:rsidR="00D032D8">
              <w:rPr>
                <w:rFonts w:ascii="Segoe UI" w:hAnsi="Segoe UI" w:cs="Segoe UI"/>
                <w:sz w:val="22"/>
                <w:lang w:val="en-US"/>
              </w:rPr>
              <w:t xml:space="preserve">internal </w:t>
            </w:r>
            <w:r>
              <w:rPr>
                <w:rFonts w:ascii="Segoe UI" w:hAnsi="Segoe UI" w:cs="Segoe UI"/>
                <w:sz w:val="22"/>
                <w:lang w:val="en-US"/>
              </w:rPr>
              <w:t>k8s</w:t>
            </w:r>
            <w:r w:rsidR="001B1365">
              <w:rPr>
                <w:rFonts w:ascii="Segoe UI" w:hAnsi="Segoe UI" w:cs="Segoe UI"/>
                <w:sz w:val="22"/>
                <w:lang w:val="en-US"/>
              </w:rPr>
              <w:t xml:space="preserve"> Ingress </w:t>
            </w:r>
            <w:r w:rsidR="00D032D8">
              <w:rPr>
                <w:rFonts w:ascii="Segoe UI" w:hAnsi="Segoe UI" w:cs="Segoe UI"/>
                <w:sz w:val="22"/>
                <w:lang w:val="en-US"/>
              </w:rPr>
              <w:t xml:space="preserve">controller </w:t>
            </w:r>
            <w:r w:rsidR="00492F06">
              <w:rPr>
                <w:rFonts w:ascii="Segoe UI" w:hAnsi="Segoe UI" w:cs="Segoe UI"/>
                <w:sz w:val="22"/>
                <w:lang w:val="en-US"/>
              </w:rPr>
              <w:t xml:space="preserve">or </w:t>
            </w:r>
            <w:r w:rsidR="00D032D8">
              <w:rPr>
                <w:rFonts w:ascii="Segoe UI" w:hAnsi="Segoe UI" w:cs="Segoe UI"/>
                <w:sz w:val="22"/>
                <w:lang w:val="en-US"/>
              </w:rPr>
              <w:t xml:space="preserve">third party gateways such as </w:t>
            </w:r>
            <w:r w:rsidR="002637FD">
              <w:rPr>
                <w:rFonts w:ascii="Segoe UI" w:hAnsi="Segoe UI" w:cs="Segoe UI"/>
                <w:sz w:val="22"/>
                <w:lang w:val="en-US"/>
              </w:rPr>
              <w:t>Ambassador</w:t>
            </w:r>
            <w:r w:rsidR="00D81E87">
              <w:rPr>
                <w:rFonts w:ascii="Segoe UI" w:hAnsi="Segoe UI" w:cs="Segoe UI"/>
                <w:sz w:val="22"/>
                <w:lang w:val="en-US"/>
              </w:rPr>
              <w:t xml:space="preserve"> (</w:t>
            </w:r>
            <w:hyperlink r:id="rId11" w:history="1">
              <w:r w:rsidR="00D81E87" w:rsidRPr="00644621">
                <w:rPr>
                  <w:rStyle w:val="Hyperlink"/>
                  <w:rFonts w:ascii="Segoe UI" w:hAnsi="Segoe UI" w:cs="Segoe UI"/>
                  <w:sz w:val="22"/>
                  <w:lang w:val="en-US"/>
                </w:rPr>
                <w:t>https://www.getambassador.io/</w:t>
              </w:r>
            </w:hyperlink>
            <w:r w:rsidR="00D81E87">
              <w:rPr>
                <w:rFonts w:ascii="Segoe UI" w:hAnsi="Segoe UI" w:cs="Segoe UI"/>
                <w:sz w:val="22"/>
                <w:lang w:val="en-US"/>
              </w:rPr>
              <w:t xml:space="preserve"> </w:t>
            </w:r>
            <w:r w:rsidR="00B170E6">
              <w:rPr>
                <w:rFonts w:ascii="Segoe UI" w:hAnsi="Segoe UI" w:cs="Segoe UI"/>
                <w:sz w:val="22"/>
                <w:lang w:val="en-US"/>
              </w:rPr>
              <w:t xml:space="preserve"> </w:t>
            </w:r>
            <w:r w:rsidR="00D81E87">
              <w:rPr>
                <w:rFonts w:ascii="Segoe UI" w:hAnsi="Segoe UI" w:cs="Segoe UI"/>
                <w:sz w:val="22"/>
                <w:lang w:val="en-US"/>
              </w:rPr>
              <w:t>)</w:t>
            </w:r>
            <w:r w:rsidR="00B170E6">
              <w:rPr>
                <w:rFonts w:ascii="Segoe UI" w:hAnsi="Segoe UI" w:cs="Segoe UI"/>
                <w:sz w:val="22"/>
                <w:lang w:val="en-US"/>
              </w:rPr>
              <w:t xml:space="preserve"> or </w:t>
            </w:r>
            <w:proofErr w:type="spellStart"/>
            <w:r w:rsidR="00B170E6">
              <w:rPr>
                <w:rFonts w:ascii="Segoe UI" w:hAnsi="Segoe UI" w:cs="Segoe UI"/>
                <w:sz w:val="22"/>
                <w:lang w:val="en-US"/>
              </w:rPr>
              <w:t>Gloo</w:t>
            </w:r>
            <w:proofErr w:type="spellEnd"/>
            <w:r w:rsidR="00B170E6">
              <w:rPr>
                <w:rFonts w:ascii="Segoe UI" w:hAnsi="Segoe UI" w:cs="Segoe UI"/>
                <w:sz w:val="22"/>
                <w:lang w:val="en-US"/>
              </w:rPr>
              <w:t xml:space="preserve"> (</w:t>
            </w:r>
            <w:hyperlink r:id="rId12" w:history="1">
              <w:r w:rsidR="00B170E6" w:rsidRPr="00644621">
                <w:rPr>
                  <w:rStyle w:val="Hyperlink"/>
                  <w:rFonts w:ascii="Segoe UI" w:hAnsi="Segoe UI" w:cs="Segoe UI"/>
                  <w:sz w:val="22"/>
                  <w:lang w:val="en-US"/>
                </w:rPr>
                <w:t>https://github.com/solo-io/gloo</w:t>
              </w:r>
            </w:hyperlink>
            <w:r w:rsidR="00B170E6">
              <w:rPr>
                <w:rFonts w:ascii="Segoe UI" w:hAnsi="Segoe UI" w:cs="Segoe UI"/>
                <w:sz w:val="22"/>
                <w:lang w:val="en-US"/>
              </w:rPr>
              <w:t xml:space="preserve"> )</w:t>
            </w:r>
            <w:r w:rsidR="002637FD">
              <w:rPr>
                <w:rFonts w:ascii="Segoe UI" w:hAnsi="Segoe UI" w:cs="Segoe UI"/>
                <w:sz w:val="22"/>
                <w:lang w:val="en-US"/>
              </w:rPr>
              <w:t xml:space="preserve">. </w:t>
            </w:r>
            <w:r w:rsidR="008D63B0">
              <w:rPr>
                <w:rFonts w:ascii="Segoe UI" w:hAnsi="Segoe UI" w:cs="Segoe UI"/>
                <w:sz w:val="22"/>
                <w:lang w:val="en-US"/>
              </w:rPr>
              <w:t>These</w:t>
            </w:r>
            <w:r w:rsidR="002637FD">
              <w:rPr>
                <w:rFonts w:ascii="Segoe UI" w:hAnsi="Segoe UI" w:cs="Segoe UI"/>
                <w:sz w:val="22"/>
                <w:lang w:val="en-US"/>
              </w:rPr>
              <w:t xml:space="preserve"> </w:t>
            </w:r>
            <w:r w:rsidR="008D63B0">
              <w:rPr>
                <w:rFonts w:ascii="Segoe UI" w:hAnsi="Segoe UI" w:cs="Segoe UI"/>
                <w:sz w:val="22"/>
                <w:lang w:val="en-US"/>
              </w:rPr>
              <w:t>are</w:t>
            </w:r>
            <w:r w:rsidR="002637FD">
              <w:rPr>
                <w:rFonts w:ascii="Segoe UI" w:hAnsi="Segoe UI" w:cs="Segoe UI"/>
                <w:sz w:val="22"/>
                <w:lang w:val="en-US"/>
              </w:rPr>
              <w:t xml:space="preserve"> </w:t>
            </w:r>
            <w:r w:rsidR="008D63B0">
              <w:rPr>
                <w:rFonts w:ascii="Segoe UI" w:hAnsi="Segoe UI" w:cs="Segoe UI"/>
                <w:sz w:val="22"/>
                <w:lang w:val="en-US"/>
              </w:rPr>
              <w:t xml:space="preserve">optimized </w:t>
            </w:r>
            <w:r w:rsidR="002637FD">
              <w:rPr>
                <w:rFonts w:ascii="Segoe UI" w:hAnsi="Segoe UI" w:cs="Segoe UI"/>
                <w:sz w:val="22"/>
                <w:lang w:val="en-US"/>
              </w:rPr>
              <w:t xml:space="preserve">for </w:t>
            </w:r>
            <w:r>
              <w:rPr>
                <w:rFonts w:ascii="Segoe UI" w:hAnsi="Segoe UI" w:cs="Segoe UI"/>
                <w:sz w:val="22"/>
                <w:lang w:val="en-US"/>
              </w:rPr>
              <w:t xml:space="preserve">k8s </w:t>
            </w:r>
            <w:r w:rsidR="002637FD">
              <w:rPr>
                <w:rFonts w:ascii="Segoe UI" w:hAnsi="Segoe UI" w:cs="Segoe UI"/>
                <w:sz w:val="22"/>
                <w:lang w:val="en-US"/>
              </w:rPr>
              <w:t xml:space="preserve">deployments </w:t>
            </w:r>
            <w:r w:rsidR="00BF05A7">
              <w:rPr>
                <w:rFonts w:ascii="Segoe UI" w:hAnsi="Segoe UI" w:cs="Segoe UI"/>
                <w:sz w:val="22"/>
                <w:lang w:val="en-US"/>
              </w:rPr>
              <w:t xml:space="preserve">but </w:t>
            </w:r>
            <w:r w:rsidR="001A0073">
              <w:rPr>
                <w:rFonts w:ascii="Segoe UI" w:hAnsi="Segoe UI" w:cs="Segoe UI"/>
                <w:sz w:val="22"/>
                <w:lang w:val="en-US"/>
              </w:rPr>
              <w:t>can also integrate with legacy apps and serverless functions such as AWS lambda, knative, Google functions etc.</w:t>
            </w:r>
            <w:r w:rsidR="00341C67">
              <w:rPr>
                <w:rFonts w:ascii="Segoe UI" w:hAnsi="Segoe UI" w:cs="Segoe UI"/>
                <w:sz w:val="22"/>
                <w:lang w:val="en-US"/>
              </w:rPr>
              <w:t xml:space="preserve"> These could be used along with cloud vendor managed Api gateway where AWS Api gateway for e.g. can be used for exposing Apis to external apps which forwards traffic to internal gateway such as Gloo </w:t>
            </w:r>
            <w:r w:rsidR="00FB7990">
              <w:rPr>
                <w:rFonts w:ascii="Segoe UI" w:hAnsi="Segoe UI" w:cs="Segoe UI"/>
                <w:sz w:val="22"/>
                <w:lang w:val="en-US"/>
              </w:rPr>
              <w:t xml:space="preserve">using path-based routing </w:t>
            </w:r>
            <w:r w:rsidR="00341C67">
              <w:rPr>
                <w:rFonts w:ascii="Segoe UI" w:hAnsi="Segoe UI" w:cs="Segoe UI"/>
                <w:sz w:val="22"/>
                <w:lang w:val="en-US"/>
              </w:rPr>
              <w:t>to k8s pods</w:t>
            </w:r>
            <w:r w:rsidR="00FB7990">
              <w:rPr>
                <w:rFonts w:ascii="Segoe UI" w:hAnsi="Segoe UI" w:cs="Segoe UI"/>
                <w:sz w:val="22"/>
                <w:lang w:val="en-US"/>
              </w:rPr>
              <w:t>.</w:t>
            </w:r>
            <w:r w:rsidR="00341C67">
              <w:rPr>
                <w:rFonts w:ascii="Segoe UI" w:hAnsi="Segoe UI" w:cs="Segoe UI"/>
                <w:sz w:val="22"/>
                <w:lang w:val="en-US"/>
              </w:rPr>
              <w:t xml:space="preserve"> </w:t>
            </w:r>
          </w:p>
          <w:p w:rsidR="00A51C5E" w:rsidRPr="005C46CA" w:rsidRDefault="00C3372F" w:rsidP="00916AEA">
            <w:pPr>
              <w:spacing w:after="120" w:line="240" w:lineRule="auto"/>
              <w:ind w:left="3"/>
              <w:jc w:val="left"/>
              <w:rPr>
                <w:rFonts w:ascii="Segoe UI" w:eastAsia="Times New Roman" w:hAnsi="Segoe UI" w:cs="Segoe UI"/>
                <w:sz w:val="22"/>
                <w:szCs w:val="24"/>
                <w:lang w:val="en-US"/>
              </w:rPr>
            </w:pPr>
            <w:r>
              <w:rPr>
                <w:rFonts w:ascii="Segoe UI" w:eastAsia="Times New Roman" w:hAnsi="Segoe UI" w:cs="Segoe UI"/>
                <w:b/>
                <w:i/>
                <w:sz w:val="22"/>
                <w:szCs w:val="24"/>
                <w:lang w:val="en-US"/>
              </w:rPr>
              <w:t xml:space="preserve">Traditional </w:t>
            </w:r>
            <w:r w:rsidR="005F5B72" w:rsidRPr="005C46CA">
              <w:rPr>
                <w:rFonts w:ascii="Segoe UI" w:eastAsia="Times New Roman" w:hAnsi="Segoe UI" w:cs="Segoe UI"/>
                <w:b/>
                <w:i/>
                <w:sz w:val="22"/>
                <w:szCs w:val="24"/>
                <w:lang w:val="en-US"/>
              </w:rPr>
              <w:t>API Management systems</w:t>
            </w:r>
            <w:r w:rsidR="00A51C5E" w:rsidRPr="005C46CA">
              <w:rPr>
                <w:rFonts w:ascii="Segoe UI" w:eastAsia="Times New Roman" w:hAnsi="Segoe UI" w:cs="Segoe UI"/>
                <w:b/>
                <w:i/>
                <w:sz w:val="22"/>
                <w:szCs w:val="24"/>
                <w:lang w:val="en-US"/>
              </w:rPr>
              <w:t xml:space="preserve"> </w:t>
            </w:r>
            <w:r w:rsidR="00A51C5E" w:rsidRPr="005C46CA">
              <w:rPr>
                <w:rFonts w:ascii="Segoe UI" w:eastAsia="Times New Roman" w:hAnsi="Segoe UI" w:cs="Segoe UI"/>
                <w:sz w:val="22"/>
                <w:szCs w:val="24"/>
                <w:lang w:val="en-US"/>
              </w:rPr>
              <w:t xml:space="preserve">–These are </w:t>
            </w:r>
            <w:r w:rsidR="005F5B72" w:rsidRPr="005C46CA">
              <w:rPr>
                <w:rFonts w:ascii="Segoe UI" w:eastAsia="Times New Roman" w:hAnsi="Segoe UI" w:cs="Segoe UI"/>
                <w:sz w:val="22"/>
                <w:szCs w:val="24"/>
                <w:lang w:val="en-US"/>
              </w:rPr>
              <w:t xml:space="preserve">traditional or legacy </w:t>
            </w:r>
            <w:r w:rsidR="00A51C5E" w:rsidRPr="005C46CA">
              <w:rPr>
                <w:rFonts w:ascii="Segoe UI" w:eastAsia="Times New Roman" w:hAnsi="Segoe UI" w:cs="Segoe UI"/>
                <w:sz w:val="22"/>
                <w:szCs w:val="24"/>
                <w:lang w:val="en-US"/>
              </w:rPr>
              <w:t xml:space="preserve">offerings </w:t>
            </w:r>
            <w:r w:rsidR="005F5B72" w:rsidRPr="005C46CA">
              <w:rPr>
                <w:rFonts w:ascii="Segoe UI" w:eastAsia="Times New Roman" w:hAnsi="Segoe UI" w:cs="Segoe UI"/>
                <w:sz w:val="22"/>
                <w:szCs w:val="24"/>
                <w:lang w:val="en-US"/>
              </w:rPr>
              <w:t xml:space="preserve">that are typically focused on providing Api mgmt. solutions for </w:t>
            </w:r>
            <w:r w:rsidR="00916AEA">
              <w:rPr>
                <w:rFonts w:ascii="Segoe UI" w:eastAsia="Times New Roman" w:hAnsi="Segoe UI" w:cs="Segoe UI"/>
                <w:sz w:val="22"/>
                <w:szCs w:val="24"/>
                <w:lang w:val="en-US"/>
              </w:rPr>
              <w:t xml:space="preserve">north-south traffic </w:t>
            </w:r>
            <w:r w:rsidR="005F5B72" w:rsidRPr="005C46CA">
              <w:rPr>
                <w:rFonts w:ascii="Segoe UI" w:eastAsia="Times New Roman" w:hAnsi="Segoe UI" w:cs="Segoe UI"/>
                <w:sz w:val="22"/>
                <w:szCs w:val="24"/>
                <w:lang w:val="en-US"/>
              </w:rPr>
              <w:t xml:space="preserve">and are not </w:t>
            </w:r>
            <w:r w:rsidR="0079619C">
              <w:rPr>
                <w:rFonts w:ascii="Segoe UI" w:eastAsia="Times New Roman" w:hAnsi="Segoe UI" w:cs="Segoe UI"/>
                <w:sz w:val="22"/>
                <w:szCs w:val="24"/>
                <w:lang w:val="en-US"/>
              </w:rPr>
              <w:t xml:space="preserve">generally </w:t>
            </w:r>
            <w:r w:rsidR="005F5B72" w:rsidRPr="005C46CA">
              <w:rPr>
                <w:rFonts w:ascii="Segoe UI" w:eastAsia="Times New Roman" w:hAnsi="Segoe UI" w:cs="Segoe UI"/>
                <w:sz w:val="22"/>
                <w:szCs w:val="24"/>
                <w:lang w:val="en-US"/>
              </w:rPr>
              <w:t>optimized for micro services. They</w:t>
            </w:r>
            <w:r w:rsidR="00A51C5E" w:rsidRPr="005C46CA">
              <w:rPr>
                <w:rFonts w:ascii="Segoe UI" w:eastAsia="Times New Roman" w:hAnsi="Segoe UI" w:cs="Segoe UI"/>
                <w:sz w:val="22"/>
                <w:szCs w:val="24"/>
                <w:lang w:val="en-US"/>
              </w:rPr>
              <w:t xml:space="preserve"> provide the entire gamut of features including security, developer portal, analytics, multi-cloud support, SaaS and on-prem options but come with associated cost and management effort if opted for the on-prem installation. </w:t>
            </w:r>
            <w:r w:rsidR="005F5B72" w:rsidRPr="005C46CA">
              <w:rPr>
                <w:rFonts w:ascii="Segoe UI" w:eastAsia="Times New Roman" w:hAnsi="Segoe UI" w:cs="Segoe UI"/>
                <w:sz w:val="22"/>
                <w:szCs w:val="24"/>
                <w:lang w:val="en-US"/>
              </w:rPr>
              <w:t xml:space="preserve">There are many offerings in this space, most notably, Apigee, IBM Api Connect, 3Scale, WS02 </w:t>
            </w:r>
            <w:r w:rsidR="00062371">
              <w:rPr>
                <w:rFonts w:ascii="Segoe UI" w:eastAsia="Times New Roman" w:hAnsi="Segoe UI" w:cs="Segoe UI"/>
                <w:sz w:val="22"/>
                <w:szCs w:val="24"/>
                <w:lang w:val="en-US"/>
              </w:rPr>
              <w:t>among</w:t>
            </w:r>
            <w:r w:rsidR="005F5B72" w:rsidRPr="005C46CA">
              <w:rPr>
                <w:rFonts w:ascii="Segoe UI" w:eastAsia="Times New Roman" w:hAnsi="Segoe UI" w:cs="Segoe UI"/>
                <w:sz w:val="22"/>
                <w:szCs w:val="24"/>
                <w:lang w:val="en-US"/>
              </w:rPr>
              <w:t xml:space="preserve"> others. </w:t>
            </w:r>
          </w:p>
        </w:tc>
      </w:tr>
    </w:tbl>
    <w:p w:rsidR="00A51C5E" w:rsidRDefault="00A51C5E" w:rsidP="00F83862">
      <w:pPr>
        <w:rPr>
          <w:rFonts w:ascii="Trebuchet MS" w:hAnsi="Trebuchet MS"/>
          <w:lang w:val="en-US"/>
        </w:rPr>
      </w:pPr>
    </w:p>
    <w:tbl>
      <w:tblPr>
        <w:tblStyle w:val="TableGrid"/>
        <w:tblW w:w="5000" w:type="pct"/>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0A0" w:firstRow="1" w:lastRow="0" w:firstColumn="1" w:lastColumn="0" w:noHBand="0" w:noVBand="0"/>
      </w:tblPr>
      <w:tblGrid>
        <w:gridCol w:w="9854"/>
      </w:tblGrid>
      <w:tr w:rsidR="00FE2345" w:rsidRPr="00EE6FE0" w:rsidTr="00CA4122">
        <w:tc>
          <w:tcPr>
            <w:tcW w:w="5000" w:type="pct"/>
          </w:tcPr>
          <w:p w:rsidR="00FE2345" w:rsidRPr="00195F4A" w:rsidRDefault="00990392" w:rsidP="00361DAF">
            <w:pPr>
              <w:pStyle w:val="Heading3"/>
              <w:rPr>
                <w:lang w:val="en-US"/>
              </w:rPr>
            </w:pPr>
            <w:bookmarkStart w:id="13" w:name="_Toc16019269"/>
            <w:r>
              <w:rPr>
                <w:rFonts w:eastAsia="Times New Roman"/>
                <w:lang w:val="en-US"/>
              </w:rPr>
              <w:t>Pattern:</w:t>
            </w:r>
            <w:r w:rsidR="00FE2345" w:rsidRPr="00195F4A">
              <w:rPr>
                <w:rFonts w:eastAsia="Times New Roman"/>
                <w:lang w:val="en-US"/>
              </w:rPr>
              <w:t xml:space="preserve"> </w:t>
            </w:r>
            <w:r w:rsidR="00361DAF">
              <w:rPr>
                <w:rFonts w:eastAsia="Times New Roman"/>
                <w:lang w:val="en-US"/>
              </w:rPr>
              <w:t>Leverage</w:t>
            </w:r>
            <w:r w:rsidR="00FE2345" w:rsidRPr="00195F4A">
              <w:rPr>
                <w:rFonts w:eastAsia="Times New Roman"/>
                <w:lang w:val="en-US"/>
              </w:rPr>
              <w:t xml:space="preserve"> Function as a service</w:t>
            </w:r>
            <w:bookmarkEnd w:id="13"/>
          </w:p>
        </w:tc>
      </w:tr>
      <w:tr w:rsidR="00FE2345" w:rsidRPr="00EE6FE0" w:rsidTr="00CA4122">
        <w:tc>
          <w:tcPr>
            <w:tcW w:w="5000" w:type="pct"/>
          </w:tcPr>
          <w:p w:rsidR="00FE2345" w:rsidRDefault="00FE2345" w:rsidP="007B3C00">
            <w:pPr>
              <w:shd w:val="clear" w:color="auto" w:fill="FFFFFF"/>
              <w:spacing w:after="0" w:line="240" w:lineRule="auto"/>
              <w:jc w:val="left"/>
              <w:rPr>
                <w:rFonts w:ascii="Segoe UI" w:eastAsia="Times New Roman" w:hAnsi="Segoe UI" w:cs="Segoe UI"/>
                <w:sz w:val="22"/>
                <w:szCs w:val="21"/>
                <w:lang w:val="en-US" w:eastAsia="nb-NO"/>
              </w:rPr>
            </w:pPr>
            <w:r w:rsidRPr="00550C32">
              <w:rPr>
                <w:rFonts w:ascii="Segoe UI" w:eastAsia="Times New Roman" w:hAnsi="Segoe UI" w:cs="Segoe UI"/>
                <w:b/>
                <w:sz w:val="22"/>
                <w:szCs w:val="21"/>
                <w:lang w:val="en-US" w:eastAsia="nb-NO"/>
              </w:rPr>
              <w:t>Rationale</w:t>
            </w:r>
            <w:r>
              <w:rPr>
                <w:rFonts w:ascii="Segoe UI" w:eastAsia="Times New Roman" w:hAnsi="Segoe UI" w:cs="Segoe UI"/>
                <w:sz w:val="22"/>
                <w:szCs w:val="21"/>
                <w:lang w:val="en-US" w:eastAsia="nb-NO"/>
              </w:rPr>
              <w:t>: Function as a service (FaaS) is a concept of serverless computing where the developer can deploy and run a “function” or piece of logic without worrying about the underlying server. The function is triggered and scaled by incoming events and killed after the events are processed. Billing is done based on consumption and executions and not on server instances. The most famous example of serverless ins AWS lambda while there are alternatives provided by each of the cloud vendors such as Azure functions, Google Cloud functions. In addition, there are now open source initiatives such as Open whisk which aims to bring a vendor agnostic solution while delivering the same benefits promised by the serverless stack.</w:t>
            </w:r>
          </w:p>
          <w:p w:rsidR="00FE2345" w:rsidRDefault="00FE2345" w:rsidP="007B3C00">
            <w:pPr>
              <w:shd w:val="clear" w:color="auto" w:fill="FFFFFF"/>
              <w:spacing w:after="0" w:line="240" w:lineRule="auto"/>
              <w:jc w:val="left"/>
              <w:rPr>
                <w:rFonts w:ascii="Segoe UI" w:eastAsia="Times New Roman" w:hAnsi="Segoe UI" w:cs="Segoe UI"/>
                <w:sz w:val="22"/>
                <w:szCs w:val="21"/>
                <w:lang w:val="en-US" w:eastAsia="nb-NO"/>
              </w:rPr>
            </w:pPr>
          </w:p>
          <w:p w:rsidR="00FE2345" w:rsidRDefault="00FE2345" w:rsidP="007B3C00">
            <w:pPr>
              <w:shd w:val="clear" w:color="auto" w:fill="FFFFFF"/>
              <w:spacing w:after="0" w:line="240" w:lineRule="auto"/>
              <w:jc w:val="left"/>
              <w:rPr>
                <w:rFonts w:ascii="Segoe UI" w:eastAsia="Times New Roman" w:hAnsi="Segoe UI" w:cs="Segoe UI"/>
                <w:sz w:val="22"/>
                <w:szCs w:val="21"/>
                <w:lang w:val="en-US" w:eastAsia="nb-NO"/>
              </w:rPr>
            </w:pPr>
            <w:r>
              <w:rPr>
                <w:rFonts w:ascii="Segoe UI" w:eastAsia="Times New Roman" w:hAnsi="Segoe UI" w:cs="Segoe UI"/>
                <w:sz w:val="22"/>
                <w:szCs w:val="21"/>
                <w:lang w:val="en-US" w:eastAsia="nb-NO"/>
              </w:rPr>
              <w:t xml:space="preserve">According to latest surveys, serverless in general has come into the mainstream for enterprises that have prior experience in cloud and acts as a first exposure for enterprises experimenting with cloud technology in general. </w:t>
            </w:r>
            <w:sdt>
              <w:sdtPr>
                <w:rPr>
                  <w:rFonts w:ascii="Segoe UI" w:eastAsia="Times New Roman" w:hAnsi="Segoe UI" w:cs="Segoe UI"/>
                  <w:sz w:val="22"/>
                  <w:szCs w:val="21"/>
                  <w:lang w:val="en-US" w:eastAsia="nb-NO"/>
                </w:rPr>
                <w:id w:val="559138991"/>
                <w:citation/>
              </w:sdtPr>
              <w:sdtContent>
                <w:r>
                  <w:rPr>
                    <w:rFonts w:ascii="Segoe UI" w:eastAsia="Times New Roman" w:hAnsi="Segoe UI" w:cs="Segoe UI"/>
                    <w:sz w:val="22"/>
                    <w:szCs w:val="21"/>
                    <w:lang w:val="en-US" w:eastAsia="nb-NO"/>
                  </w:rPr>
                  <w:fldChar w:fldCharType="begin"/>
                </w:r>
                <w:r w:rsidRPr="002D51C3">
                  <w:rPr>
                    <w:rFonts w:ascii="Segoe UI" w:eastAsia="Times New Roman" w:hAnsi="Segoe UI" w:cs="Segoe UI"/>
                    <w:sz w:val="22"/>
                    <w:szCs w:val="21"/>
                    <w:lang w:val="en-US" w:eastAsia="nb-NO"/>
                  </w:rPr>
                  <w:instrText xml:space="preserve">CITATION Ser18 \l 1044 </w:instrText>
                </w:r>
                <w:r>
                  <w:rPr>
                    <w:rFonts w:ascii="Segoe UI" w:eastAsia="Times New Roman" w:hAnsi="Segoe UI" w:cs="Segoe UI"/>
                    <w:sz w:val="22"/>
                    <w:szCs w:val="21"/>
                    <w:lang w:val="en-US" w:eastAsia="nb-NO"/>
                  </w:rPr>
                  <w:fldChar w:fldCharType="separate"/>
                </w:r>
                <w:r w:rsidRPr="002507AB">
                  <w:rPr>
                    <w:rFonts w:ascii="Segoe UI" w:eastAsia="Times New Roman" w:hAnsi="Segoe UI" w:cs="Segoe UI"/>
                    <w:noProof/>
                    <w:sz w:val="22"/>
                    <w:szCs w:val="21"/>
                    <w:lang w:eastAsia="nb-NO"/>
                  </w:rPr>
                  <w:t>(Serverless, 2018)</w:t>
                </w:r>
                <w:r>
                  <w:rPr>
                    <w:rFonts w:ascii="Segoe UI" w:eastAsia="Times New Roman" w:hAnsi="Segoe UI" w:cs="Segoe UI"/>
                    <w:sz w:val="22"/>
                    <w:szCs w:val="21"/>
                    <w:lang w:val="en-US" w:eastAsia="nb-NO"/>
                  </w:rPr>
                  <w:fldChar w:fldCharType="end"/>
                </w:r>
              </w:sdtContent>
            </w:sdt>
            <w:r>
              <w:rPr>
                <w:rFonts w:ascii="Segoe UI" w:eastAsia="Times New Roman" w:hAnsi="Segoe UI" w:cs="Segoe UI"/>
                <w:sz w:val="22"/>
                <w:szCs w:val="21"/>
                <w:lang w:val="en-US" w:eastAsia="nb-NO"/>
              </w:rPr>
              <w:t xml:space="preserve"> </w:t>
            </w:r>
          </w:p>
          <w:p w:rsidR="00FE2345" w:rsidRDefault="00FE2345" w:rsidP="007B3C00">
            <w:pPr>
              <w:shd w:val="clear" w:color="auto" w:fill="FFFFFF"/>
              <w:spacing w:after="0" w:line="240" w:lineRule="auto"/>
              <w:jc w:val="left"/>
              <w:rPr>
                <w:rFonts w:ascii="Segoe UI" w:eastAsia="Times New Roman" w:hAnsi="Segoe UI" w:cs="Segoe UI"/>
                <w:sz w:val="22"/>
                <w:szCs w:val="21"/>
                <w:lang w:val="en-US" w:eastAsia="nb-NO"/>
              </w:rPr>
            </w:pPr>
          </w:p>
          <w:p w:rsidR="00FE2345" w:rsidRPr="00DC1D98" w:rsidRDefault="00FE2345" w:rsidP="007B3C00">
            <w:pPr>
              <w:shd w:val="clear" w:color="auto" w:fill="FFFFFF"/>
              <w:spacing w:after="0" w:line="240" w:lineRule="auto"/>
              <w:jc w:val="left"/>
              <w:rPr>
                <w:rFonts w:ascii="Segoe UI" w:eastAsia="Times New Roman" w:hAnsi="Segoe UI" w:cs="Segoe UI"/>
                <w:sz w:val="22"/>
                <w:szCs w:val="21"/>
                <w:lang w:val="en-US" w:eastAsia="nb-NO"/>
              </w:rPr>
            </w:pPr>
            <w:r>
              <w:rPr>
                <w:rFonts w:ascii="Segoe UI" w:eastAsia="Times New Roman" w:hAnsi="Segoe UI" w:cs="Segoe UI"/>
                <w:sz w:val="22"/>
                <w:szCs w:val="21"/>
                <w:lang w:val="en-US" w:eastAsia="nb-NO"/>
              </w:rPr>
              <w:t xml:space="preserve">Advantages of using </w:t>
            </w:r>
            <w:r w:rsidRPr="00DC1D98">
              <w:rPr>
                <w:rFonts w:ascii="Segoe UI" w:eastAsia="Times New Roman" w:hAnsi="Segoe UI" w:cs="Segoe UI"/>
                <w:sz w:val="22"/>
                <w:szCs w:val="21"/>
                <w:lang w:val="en-US" w:eastAsia="nb-NO"/>
              </w:rPr>
              <w:t>Function as a service?</w:t>
            </w:r>
          </w:p>
          <w:p w:rsidR="00FE2345" w:rsidRPr="0032463C" w:rsidRDefault="00FE2345" w:rsidP="007B3C00">
            <w:pPr>
              <w:pStyle w:val="ListParagraph"/>
              <w:numPr>
                <w:ilvl w:val="0"/>
                <w:numId w:val="20"/>
              </w:numPr>
              <w:shd w:val="clear" w:color="auto" w:fill="FFFFFF"/>
              <w:spacing w:before="100" w:beforeAutospacing="1" w:after="100" w:afterAutospacing="1" w:line="240" w:lineRule="auto"/>
              <w:ind w:left="470" w:hanging="357"/>
              <w:jc w:val="left"/>
              <w:rPr>
                <w:rFonts w:ascii="Segoe UI" w:eastAsia="Times New Roman" w:hAnsi="Segoe UI" w:cs="Segoe UI"/>
                <w:sz w:val="22"/>
                <w:szCs w:val="21"/>
                <w:lang w:val="en-US" w:eastAsia="nb-NO"/>
              </w:rPr>
            </w:pPr>
            <w:r w:rsidRPr="0032463C">
              <w:rPr>
                <w:rFonts w:ascii="Segoe UI" w:eastAsia="Times New Roman" w:hAnsi="Segoe UI" w:cs="Segoe UI"/>
                <w:sz w:val="22"/>
                <w:szCs w:val="21"/>
                <w:lang w:val="en-US" w:eastAsia="nb-NO"/>
              </w:rPr>
              <w:t xml:space="preserve">Suitable for </w:t>
            </w:r>
            <w:r>
              <w:rPr>
                <w:rFonts w:ascii="Segoe UI" w:eastAsia="Times New Roman" w:hAnsi="Segoe UI" w:cs="Segoe UI"/>
                <w:sz w:val="22"/>
                <w:szCs w:val="21"/>
                <w:lang w:val="en-US" w:eastAsia="nb-NO"/>
              </w:rPr>
              <w:t>l</w:t>
            </w:r>
            <w:r w:rsidRPr="0032463C">
              <w:rPr>
                <w:rFonts w:ascii="Segoe UI" w:eastAsia="Times New Roman" w:hAnsi="Segoe UI" w:cs="Segoe UI"/>
                <w:sz w:val="22"/>
                <w:szCs w:val="21"/>
                <w:lang w:val="en-US" w:eastAsia="nb-NO"/>
              </w:rPr>
              <w:t xml:space="preserve">ight weight </w:t>
            </w:r>
            <w:r>
              <w:rPr>
                <w:rFonts w:ascii="Segoe UI" w:eastAsia="Times New Roman" w:hAnsi="Segoe UI" w:cs="Segoe UI"/>
                <w:sz w:val="22"/>
                <w:szCs w:val="21"/>
                <w:lang w:val="en-US" w:eastAsia="nb-NO"/>
              </w:rPr>
              <w:t xml:space="preserve">stateless </w:t>
            </w:r>
            <w:r w:rsidRPr="0032463C">
              <w:rPr>
                <w:rFonts w:ascii="Segoe UI" w:eastAsia="Times New Roman" w:hAnsi="Segoe UI" w:cs="Segoe UI"/>
                <w:sz w:val="22"/>
                <w:szCs w:val="21"/>
                <w:lang w:val="en-US" w:eastAsia="nb-NO"/>
              </w:rPr>
              <w:t>service</w:t>
            </w:r>
            <w:r>
              <w:rPr>
                <w:rFonts w:ascii="Segoe UI" w:eastAsia="Times New Roman" w:hAnsi="Segoe UI" w:cs="Segoe UI"/>
                <w:sz w:val="22"/>
                <w:szCs w:val="21"/>
                <w:lang w:val="en-US" w:eastAsia="nb-NO"/>
              </w:rPr>
              <w:t>s</w:t>
            </w:r>
            <w:r w:rsidRPr="0032463C">
              <w:rPr>
                <w:rFonts w:ascii="Segoe UI" w:eastAsia="Times New Roman" w:hAnsi="Segoe UI" w:cs="Segoe UI"/>
                <w:sz w:val="22"/>
                <w:szCs w:val="21"/>
                <w:lang w:val="en-US" w:eastAsia="nb-NO"/>
              </w:rPr>
              <w:t xml:space="preserve"> </w:t>
            </w:r>
          </w:p>
          <w:p w:rsidR="00FE2345" w:rsidRDefault="00FE2345" w:rsidP="007B3C00">
            <w:pPr>
              <w:pStyle w:val="ListParagraph"/>
              <w:numPr>
                <w:ilvl w:val="0"/>
                <w:numId w:val="20"/>
              </w:numPr>
              <w:shd w:val="clear" w:color="auto" w:fill="FFFFFF"/>
              <w:spacing w:before="100" w:beforeAutospacing="1" w:after="100" w:afterAutospacing="1" w:line="240" w:lineRule="auto"/>
              <w:ind w:left="470" w:hanging="357"/>
              <w:jc w:val="left"/>
              <w:rPr>
                <w:rFonts w:ascii="Segoe UI" w:eastAsia="Times New Roman" w:hAnsi="Segoe UI" w:cs="Segoe UI"/>
                <w:sz w:val="22"/>
                <w:szCs w:val="21"/>
                <w:lang w:val="en-US" w:eastAsia="nb-NO"/>
              </w:rPr>
            </w:pPr>
            <w:r>
              <w:rPr>
                <w:rFonts w:ascii="Segoe UI" w:eastAsia="Times New Roman" w:hAnsi="Segoe UI" w:cs="Segoe UI"/>
                <w:sz w:val="22"/>
                <w:szCs w:val="21"/>
                <w:lang w:val="en-US" w:eastAsia="nb-NO"/>
              </w:rPr>
              <w:t xml:space="preserve">Native integration with many of cloud provider services. </w:t>
            </w:r>
          </w:p>
          <w:p w:rsidR="00FE2345" w:rsidRPr="0032463C" w:rsidRDefault="00FE2345" w:rsidP="007B3C00">
            <w:pPr>
              <w:pStyle w:val="ListParagraph"/>
              <w:numPr>
                <w:ilvl w:val="0"/>
                <w:numId w:val="20"/>
              </w:numPr>
              <w:shd w:val="clear" w:color="auto" w:fill="FFFFFF"/>
              <w:spacing w:before="100" w:beforeAutospacing="1" w:after="100" w:afterAutospacing="1" w:line="240" w:lineRule="auto"/>
              <w:ind w:left="470" w:hanging="357"/>
              <w:jc w:val="left"/>
              <w:rPr>
                <w:rFonts w:ascii="Segoe UI" w:eastAsia="Times New Roman" w:hAnsi="Segoe UI" w:cs="Segoe UI"/>
                <w:sz w:val="22"/>
                <w:szCs w:val="21"/>
                <w:lang w:val="en-US" w:eastAsia="nb-NO"/>
              </w:rPr>
            </w:pPr>
            <w:r w:rsidRPr="0032463C">
              <w:rPr>
                <w:rFonts w:ascii="Segoe UI" w:eastAsia="Times New Roman" w:hAnsi="Segoe UI" w:cs="Segoe UI"/>
                <w:sz w:val="22"/>
                <w:szCs w:val="21"/>
                <w:lang w:val="en-US" w:eastAsia="nb-NO"/>
              </w:rPr>
              <w:t>Lower operational and development costs.</w:t>
            </w:r>
            <w:r>
              <w:rPr>
                <w:rFonts w:ascii="Segoe UI" w:eastAsia="Times New Roman" w:hAnsi="Segoe UI" w:cs="Segoe UI"/>
                <w:sz w:val="22"/>
                <w:szCs w:val="21"/>
                <w:lang w:val="en-US" w:eastAsia="nb-NO"/>
              </w:rPr>
              <w:t xml:space="preserve"> AWS lambdas for e.g. cost only 20 cents for 1 m requests per month </w:t>
            </w:r>
          </w:p>
          <w:p w:rsidR="00FE2345" w:rsidRPr="0032463C" w:rsidRDefault="00FE2345" w:rsidP="007B3C00">
            <w:pPr>
              <w:pStyle w:val="ListParagraph"/>
              <w:numPr>
                <w:ilvl w:val="0"/>
                <w:numId w:val="20"/>
              </w:numPr>
              <w:shd w:val="clear" w:color="auto" w:fill="FFFFFF"/>
              <w:spacing w:before="100" w:beforeAutospacing="1" w:after="100" w:afterAutospacing="1" w:line="240" w:lineRule="auto"/>
              <w:ind w:left="470" w:hanging="357"/>
              <w:jc w:val="left"/>
              <w:rPr>
                <w:rFonts w:ascii="Segoe UI" w:eastAsia="Times New Roman" w:hAnsi="Segoe UI" w:cs="Segoe UI"/>
                <w:sz w:val="22"/>
                <w:szCs w:val="21"/>
                <w:lang w:val="en-US" w:eastAsia="nb-NO"/>
              </w:rPr>
            </w:pPr>
            <w:r w:rsidRPr="0032463C">
              <w:rPr>
                <w:rFonts w:ascii="Segoe UI" w:eastAsia="Times New Roman" w:hAnsi="Segoe UI" w:cs="Segoe UI"/>
                <w:sz w:val="22"/>
                <w:szCs w:val="21"/>
                <w:lang w:val="en-US" w:eastAsia="nb-NO"/>
              </w:rPr>
              <w:t xml:space="preserve">A smaller cost to scale – </w:t>
            </w:r>
            <w:r>
              <w:rPr>
                <w:rFonts w:ascii="Segoe UI" w:eastAsia="Times New Roman" w:hAnsi="Segoe UI" w:cs="Segoe UI"/>
                <w:sz w:val="22"/>
                <w:szCs w:val="21"/>
                <w:lang w:val="en-US" w:eastAsia="nb-NO"/>
              </w:rPr>
              <w:t>Auto scaling, No upgrade overheads</w:t>
            </w:r>
          </w:p>
          <w:p w:rsidR="00FE2345" w:rsidRPr="0032463C" w:rsidRDefault="00FE2345" w:rsidP="007B3C00">
            <w:pPr>
              <w:pStyle w:val="ListParagraph"/>
              <w:numPr>
                <w:ilvl w:val="0"/>
                <w:numId w:val="20"/>
              </w:numPr>
              <w:shd w:val="clear" w:color="auto" w:fill="FFFFFF"/>
              <w:spacing w:before="100" w:beforeAutospacing="1" w:after="100" w:afterAutospacing="1" w:line="240" w:lineRule="auto"/>
              <w:ind w:left="470" w:hanging="357"/>
              <w:jc w:val="left"/>
              <w:rPr>
                <w:rFonts w:ascii="Segoe UI" w:eastAsia="Times New Roman" w:hAnsi="Segoe UI" w:cs="Segoe UI"/>
                <w:sz w:val="22"/>
                <w:szCs w:val="21"/>
                <w:lang w:val="en-US" w:eastAsia="nb-NO"/>
              </w:rPr>
            </w:pPr>
            <w:r>
              <w:rPr>
                <w:rFonts w:ascii="Segoe UI" w:eastAsia="Times New Roman" w:hAnsi="Segoe UI" w:cs="Segoe UI"/>
                <w:sz w:val="22"/>
                <w:szCs w:val="21"/>
                <w:lang w:val="en-US" w:eastAsia="nb-NO"/>
              </w:rPr>
              <w:t>A</w:t>
            </w:r>
            <w:r w:rsidRPr="0032463C">
              <w:rPr>
                <w:rFonts w:ascii="Segoe UI" w:eastAsia="Times New Roman" w:hAnsi="Segoe UI" w:cs="Segoe UI"/>
                <w:sz w:val="22"/>
                <w:szCs w:val="21"/>
                <w:lang w:val="en-US" w:eastAsia="nb-NO"/>
              </w:rPr>
              <w:t>gile development and allow developers to focus on code and deliver fast</w:t>
            </w:r>
          </w:p>
          <w:p w:rsidR="00FE2345" w:rsidRPr="00E64DF5" w:rsidRDefault="00FE2345" w:rsidP="007B3C00">
            <w:pPr>
              <w:pStyle w:val="ListParagraph"/>
              <w:numPr>
                <w:ilvl w:val="0"/>
                <w:numId w:val="20"/>
              </w:numPr>
              <w:shd w:val="clear" w:color="auto" w:fill="FFFFFF"/>
              <w:spacing w:before="100" w:beforeAutospacing="1" w:after="100" w:afterAutospacing="1" w:line="240" w:lineRule="auto"/>
              <w:ind w:left="470" w:hanging="357"/>
              <w:jc w:val="left"/>
              <w:rPr>
                <w:rFonts w:ascii="Segoe UI" w:eastAsia="Times New Roman" w:hAnsi="Segoe UI" w:cs="Segoe UI"/>
                <w:sz w:val="22"/>
                <w:szCs w:val="21"/>
                <w:lang w:val="en-US" w:eastAsia="nb-NO"/>
              </w:rPr>
            </w:pPr>
            <w:r w:rsidRPr="0032463C">
              <w:rPr>
                <w:rFonts w:ascii="Segoe UI" w:eastAsia="Times New Roman" w:hAnsi="Segoe UI" w:cs="Segoe UI"/>
                <w:sz w:val="22"/>
                <w:szCs w:val="21"/>
                <w:lang w:val="en-US" w:eastAsia="nb-NO"/>
              </w:rPr>
              <w:t xml:space="preserve">Reduces the complexity of </w:t>
            </w:r>
            <w:r>
              <w:rPr>
                <w:rFonts w:ascii="Segoe UI" w:eastAsia="Times New Roman" w:hAnsi="Segoe UI" w:cs="Segoe UI"/>
                <w:sz w:val="22"/>
                <w:szCs w:val="21"/>
                <w:lang w:val="en-US" w:eastAsia="nb-NO"/>
              </w:rPr>
              <w:t>overall architecture</w:t>
            </w:r>
            <w:r w:rsidRPr="0032463C">
              <w:rPr>
                <w:rFonts w:ascii="Segoe UI" w:eastAsia="Times New Roman" w:hAnsi="Segoe UI" w:cs="Segoe UI"/>
                <w:sz w:val="22"/>
                <w:szCs w:val="21"/>
                <w:lang w:val="en-US" w:eastAsia="nb-NO"/>
              </w:rPr>
              <w:t>.</w:t>
            </w:r>
          </w:p>
        </w:tc>
      </w:tr>
      <w:tr w:rsidR="00FE2345" w:rsidRPr="00EE6FE0" w:rsidTr="00CA4122">
        <w:tc>
          <w:tcPr>
            <w:tcW w:w="5000" w:type="pct"/>
          </w:tcPr>
          <w:p w:rsidR="00FE2345" w:rsidRPr="00550C32" w:rsidRDefault="00FE2345" w:rsidP="007B3C00">
            <w:pPr>
              <w:rPr>
                <w:rFonts w:ascii="Segoe UI" w:hAnsi="Segoe UI" w:cs="Segoe UI"/>
                <w:b/>
                <w:sz w:val="22"/>
                <w:lang w:val="en-US"/>
              </w:rPr>
            </w:pPr>
            <w:r w:rsidRPr="00550C32">
              <w:rPr>
                <w:rFonts w:ascii="Segoe UI" w:hAnsi="Segoe UI" w:cs="Segoe UI"/>
                <w:b/>
                <w:sz w:val="22"/>
                <w:lang w:val="en-US"/>
              </w:rPr>
              <w:t>Solution:</w:t>
            </w:r>
          </w:p>
          <w:p w:rsidR="00FE2345" w:rsidRDefault="00FE2345" w:rsidP="007B3C00">
            <w:pPr>
              <w:rPr>
                <w:rFonts w:ascii="Segoe UI" w:hAnsi="Segoe UI" w:cs="Segoe UI"/>
                <w:sz w:val="22"/>
                <w:lang w:val="en-US"/>
              </w:rPr>
            </w:pPr>
            <w:r w:rsidRPr="00D1477E">
              <w:rPr>
                <w:rFonts w:ascii="Segoe UI" w:hAnsi="Segoe UI" w:cs="Segoe UI"/>
                <w:sz w:val="22"/>
                <w:lang w:val="en-US"/>
              </w:rPr>
              <w:t xml:space="preserve">Use </w:t>
            </w:r>
            <w:r>
              <w:rPr>
                <w:rFonts w:ascii="Segoe UI" w:hAnsi="Segoe UI" w:cs="Segoe UI"/>
                <w:sz w:val="22"/>
                <w:lang w:val="en-US"/>
              </w:rPr>
              <w:t>FaaS</w:t>
            </w:r>
            <w:r w:rsidRPr="00D1477E">
              <w:rPr>
                <w:rFonts w:ascii="Segoe UI" w:hAnsi="Segoe UI" w:cs="Segoe UI"/>
                <w:sz w:val="22"/>
                <w:lang w:val="en-US"/>
              </w:rPr>
              <w:t xml:space="preserve"> </w:t>
            </w:r>
            <w:r>
              <w:rPr>
                <w:rFonts w:ascii="Segoe UI" w:hAnsi="Segoe UI" w:cs="Segoe UI"/>
                <w:sz w:val="22"/>
                <w:lang w:val="en-US"/>
              </w:rPr>
              <w:t xml:space="preserve">technologies </w:t>
            </w:r>
            <w:r w:rsidRPr="00D1477E">
              <w:rPr>
                <w:rFonts w:ascii="Segoe UI" w:hAnsi="Segoe UI" w:cs="Segoe UI"/>
                <w:sz w:val="22"/>
                <w:lang w:val="en-US"/>
              </w:rPr>
              <w:t>such as AWS lambda, Azure function or Google function</w:t>
            </w:r>
            <w:r>
              <w:rPr>
                <w:rFonts w:ascii="Segoe UI" w:hAnsi="Segoe UI" w:cs="Segoe UI"/>
                <w:sz w:val="22"/>
                <w:lang w:val="en-US"/>
              </w:rPr>
              <w:t xml:space="preserve">. A varied range of </w:t>
            </w:r>
            <w:r>
              <w:rPr>
                <w:rFonts w:ascii="Segoe UI" w:hAnsi="Segoe UI" w:cs="Segoe UI"/>
                <w:sz w:val="22"/>
                <w:lang w:val="en-US"/>
              </w:rPr>
              <w:lastRenderedPageBreak/>
              <w:t>applications can be created by using fully serverless technologies as mentioned below:</w:t>
            </w:r>
          </w:p>
          <w:p w:rsidR="00FE2345" w:rsidRDefault="00FE2345" w:rsidP="007B3C00">
            <w:pPr>
              <w:pStyle w:val="ListParagraph"/>
              <w:numPr>
                <w:ilvl w:val="0"/>
                <w:numId w:val="22"/>
              </w:numPr>
              <w:spacing w:after="0" w:line="240" w:lineRule="auto"/>
              <w:ind w:left="357" w:hanging="357"/>
              <w:contextualSpacing w:val="0"/>
              <w:rPr>
                <w:rFonts w:ascii="Segoe UI" w:hAnsi="Segoe UI" w:cs="Segoe UI"/>
                <w:sz w:val="22"/>
                <w:lang w:val="en-US"/>
              </w:rPr>
            </w:pPr>
            <w:r w:rsidRPr="008443A1">
              <w:rPr>
                <w:rFonts w:ascii="Segoe UI" w:hAnsi="Segoe UI" w:cs="Segoe UI"/>
                <w:sz w:val="22"/>
                <w:lang w:val="en-US"/>
              </w:rPr>
              <w:t xml:space="preserve">A fully functional and dynamic site can be created using </w:t>
            </w:r>
            <w:r>
              <w:rPr>
                <w:rFonts w:ascii="Segoe UI" w:hAnsi="Segoe UI" w:cs="Segoe UI"/>
                <w:sz w:val="22"/>
                <w:lang w:val="en-US"/>
              </w:rPr>
              <w:t xml:space="preserve">a rich UI using JS frameworks such as React or Vuejs supported by a </w:t>
            </w:r>
            <w:r w:rsidRPr="008443A1">
              <w:rPr>
                <w:rFonts w:ascii="Segoe UI" w:hAnsi="Segoe UI" w:cs="Segoe UI"/>
                <w:sz w:val="22"/>
                <w:lang w:val="en-US"/>
              </w:rPr>
              <w:t xml:space="preserve">fully serverless </w:t>
            </w:r>
            <w:r>
              <w:rPr>
                <w:rFonts w:ascii="Segoe UI" w:hAnsi="Segoe UI" w:cs="Segoe UI"/>
                <w:sz w:val="22"/>
                <w:lang w:val="en-US"/>
              </w:rPr>
              <w:t>cloud enabled backend</w:t>
            </w:r>
            <w:r w:rsidRPr="008443A1">
              <w:rPr>
                <w:rFonts w:ascii="Segoe UI" w:hAnsi="Segoe UI" w:cs="Segoe UI"/>
                <w:sz w:val="22"/>
                <w:lang w:val="en-US"/>
              </w:rPr>
              <w:t xml:space="preserve"> such as Api gateway, lambda, DynamoDB</w:t>
            </w:r>
            <w:r>
              <w:rPr>
                <w:rFonts w:ascii="Segoe UI" w:hAnsi="Segoe UI" w:cs="Segoe UI"/>
                <w:sz w:val="22"/>
                <w:lang w:val="en-US"/>
              </w:rPr>
              <w:t xml:space="preserve"> and</w:t>
            </w:r>
            <w:r w:rsidRPr="008443A1">
              <w:rPr>
                <w:rFonts w:ascii="Segoe UI" w:hAnsi="Segoe UI" w:cs="Segoe UI"/>
                <w:sz w:val="22"/>
                <w:lang w:val="en-US"/>
              </w:rPr>
              <w:t xml:space="preserve"> S3 </w:t>
            </w:r>
          </w:p>
          <w:p w:rsidR="00FE2345" w:rsidRDefault="00FE2345" w:rsidP="007B3C00">
            <w:pPr>
              <w:pStyle w:val="ListParagraph"/>
              <w:numPr>
                <w:ilvl w:val="0"/>
                <w:numId w:val="22"/>
              </w:numPr>
              <w:spacing w:after="0" w:line="240" w:lineRule="auto"/>
              <w:ind w:left="357" w:hanging="357"/>
              <w:contextualSpacing w:val="0"/>
              <w:rPr>
                <w:rFonts w:ascii="Segoe UI" w:hAnsi="Segoe UI" w:cs="Segoe UI"/>
                <w:sz w:val="22"/>
                <w:lang w:val="en-US"/>
              </w:rPr>
            </w:pPr>
            <w:r>
              <w:rPr>
                <w:rFonts w:ascii="Segoe UI" w:hAnsi="Segoe UI" w:cs="Segoe UI"/>
                <w:sz w:val="22"/>
                <w:lang w:val="en-US"/>
              </w:rPr>
              <w:t xml:space="preserve">A complex site served by a JS front end supported by </w:t>
            </w:r>
            <w:r w:rsidRPr="008443A1">
              <w:rPr>
                <w:rFonts w:ascii="Segoe UI" w:hAnsi="Segoe UI" w:cs="Segoe UI"/>
                <w:sz w:val="22"/>
                <w:lang w:val="en-US"/>
              </w:rPr>
              <w:t>Api</w:t>
            </w:r>
            <w:r>
              <w:rPr>
                <w:rFonts w:ascii="Segoe UI" w:hAnsi="Segoe UI" w:cs="Segoe UI"/>
                <w:sz w:val="22"/>
                <w:lang w:val="en-US"/>
              </w:rPr>
              <w:t xml:space="preserve"> gateway and business logic residing in managed container orchestrator such as Aws Fargate</w:t>
            </w:r>
          </w:p>
          <w:p w:rsidR="00FE2345" w:rsidRDefault="00FE2345" w:rsidP="007B3C00">
            <w:pPr>
              <w:pStyle w:val="ListParagraph"/>
              <w:numPr>
                <w:ilvl w:val="0"/>
                <w:numId w:val="22"/>
              </w:numPr>
              <w:spacing w:after="0" w:line="240" w:lineRule="auto"/>
              <w:ind w:left="357" w:hanging="357"/>
              <w:contextualSpacing w:val="0"/>
              <w:rPr>
                <w:rFonts w:ascii="Segoe UI" w:hAnsi="Segoe UI" w:cs="Segoe UI"/>
                <w:sz w:val="22"/>
                <w:lang w:val="en-US"/>
              </w:rPr>
            </w:pPr>
            <w:r>
              <w:rPr>
                <w:rFonts w:ascii="Segoe UI" w:hAnsi="Segoe UI" w:cs="Segoe UI"/>
                <w:sz w:val="22"/>
                <w:lang w:val="en-US"/>
              </w:rPr>
              <w:t>Clickstream analytics: AWS Kinesis data firehose + Lambda</w:t>
            </w:r>
          </w:p>
          <w:p w:rsidR="00FE2345" w:rsidRDefault="00FE2345" w:rsidP="007B3C00">
            <w:pPr>
              <w:pStyle w:val="ListParagraph"/>
              <w:numPr>
                <w:ilvl w:val="0"/>
                <w:numId w:val="22"/>
              </w:numPr>
              <w:spacing w:after="0" w:line="240" w:lineRule="auto"/>
              <w:ind w:left="357" w:hanging="357"/>
              <w:contextualSpacing w:val="0"/>
              <w:rPr>
                <w:rFonts w:ascii="Segoe UI" w:hAnsi="Segoe UI" w:cs="Segoe UI"/>
                <w:sz w:val="22"/>
                <w:lang w:val="en-US"/>
              </w:rPr>
            </w:pPr>
            <w:r w:rsidRPr="004E12C2">
              <w:rPr>
                <w:rFonts w:ascii="Segoe UI" w:hAnsi="Segoe UI" w:cs="Segoe UI"/>
                <w:sz w:val="22"/>
                <w:lang w:val="en-US"/>
              </w:rPr>
              <w:t xml:space="preserve">Ordered event processing: AWS kinesis + </w:t>
            </w:r>
            <w:r>
              <w:rPr>
                <w:rFonts w:ascii="Segoe UI" w:hAnsi="Segoe UI" w:cs="Segoe UI"/>
                <w:sz w:val="22"/>
                <w:lang w:val="en-US"/>
              </w:rPr>
              <w:t>L</w:t>
            </w:r>
            <w:r w:rsidRPr="004E12C2">
              <w:rPr>
                <w:rFonts w:ascii="Segoe UI" w:hAnsi="Segoe UI" w:cs="Segoe UI"/>
                <w:sz w:val="22"/>
                <w:lang w:val="en-US"/>
              </w:rPr>
              <w:t>ambda</w:t>
            </w:r>
          </w:p>
          <w:p w:rsidR="00FE2345" w:rsidRDefault="00FE2345" w:rsidP="007B3C00">
            <w:pPr>
              <w:pStyle w:val="ListParagraph"/>
              <w:numPr>
                <w:ilvl w:val="0"/>
                <w:numId w:val="22"/>
              </w:numPr>
              <w:spacing w:after="0" w:line="240" w:lineRule="auto"/>
              <w:ind w:left="357" w:hanging="357"/>
              <w:contextualSpacing w:val="0"/>
              <w:rPr>
                <w:rFonts w:ascii="Segoe UI" w:hAnsi="Segoe UI" w:cs="Segoe UI"/>
                <w:sz w:val="22"/>
                <w:lang w:val="en-US"/>
              </w:rPr>
            </w:pPr>
            <w:r>
              <w:rPr>
                <w:rFonts w:ascii="Segoe UI" w:hAnsi="Segoe UI" w:cs="Segoe UI"/>
                <w:sz w:val="22"/>
                <w:lang w:val="en-US"/>
              </w:rPr>
              <w:t>Workflows: AWS Step functions + Lambda</w:t>
            </w:r>
          </w:p>
          <w:p w:rsidR="00FE2345" w:rsidRDefault="00FE2345" w:rsidP="007B3C00">
            <w:pPr>
              <w:pStyle w:val="ListParagraph"/>
              <w:numPr>
                <w:ilvl w:val="0"/>
                <w:numId w:val="22"/>
              </w:numPr>
              <w:spacing w:after="0" w:line="240" w:lineRule="auto"/>
              <w:ind w:left="357" w:hanging="357"/>
              <w:contextualSpacing w:val="0"/>
              <w:rPr>
                <w:rFonts w:ascii="Segoe UI" w:hAnsi="Segoe UI" w:cs="Segoe UI"/>
                <w:sz w:val="22"/>
                <w:lang w:val="en-US"/>
              </w:rPr>
            </w:pPr>
            <w:r>
              <w:rPr>
                <w:rFonts w:ascii="Segoe UI" w:hAnsi="Segoe UI" w:cs="Segoe UI"/>
                <w:sz w:val="22"/>
                <w:lang w:val="en-US"/>
              </w:rPr>
              <w:t>Media transform on upload: AWS S3 Event + Lambda</w:t>
            </w:r>
          </w:p>
          <w:p w:rsidR="00FE2345" w:rsidRDefault="00FE2345" w:rsidP="007B3C00">
            <w:pPr>
              <w:pStyle w:val="ListParagraph"/>
              <w:numPr>
                <w:ilvl w:val="0"/>
                <w:numId w:val="22"/>
              </w:numPr>
              <w:spacing w:after="0" w:line="240" w:lineRule="auto"/>
              <w:ind w:left="357" w:hanging="357"/>
              <w:contextualSpacing w:val="0"/>
              <w:rPr>
                <w:rFonts w:ascii="Segoe UI" w:hAnsi="Segoe UI" w:cs="Segoe UI"/>
                <w:sz w:val="22"/>
                <w:lang w:val="en-US"/>
              </w:rPr>
            </w:pPr>
            <w:r>
              <w:rPr>
                <w:rFonts w:ascii="Segoe UI" w:hAnsi="Segoe UI" w:cs="Segoe UI"/>
                <w:sz w:val="22"/>
                <w:lang w:val="en-US"/>
              </w:rPr>
              <w:t>On the fly Image resizing: AWS Lambda@Edge + Cloudfront</w:t>
            </w:r>
          </w:p>
          <w:p w:rsidR="00FE2345" w:rsidRDefault="00FE2345" w:rsidP="007B3C00">
            <w:pPr>
              <w:shd w:val="clear" w:color="auto" w:fill="FFFFFF"/>
              <w:spacing w:before="150" w:after="0" w:line="240" w:lineRule="auto"/>
              <w:jc w:val="left"/>
              <w:rPr>
                <w:rFonts w:ascii="Segoe UI" w:eastAsia="Times New Roman" w:hAnsi="Segoe UI" w:cs="Segoe UI"/>
                <w:sz w:val="22"/>
                <w:szCs w:val="21"/>
                <w:lang w:val="en-US" w:eastAsia="nb-NO"/>
              </w:rPr>
            </w:pPr>
            <w:r>
              <w:rPr>
                <w:rFonts w:ascii="Segoe UI" w:eastAsia="Times New Roman" w:hAnsi="Segoe UI" w:cs="Segoe UI"/>
                <w:sz w:val="22"/>
                <w:szCs w:val="21"/>
                <w:lang w:val="en-US" w:eastAsia="nb-NO"/>
              </w:rPr>
              <w:t>As per latest survey on serverless usage, the following use cases are most prevalent:</w:t>
            </w:r>
          </w:p>
          <w:p w:rsidR="00FE2345" w:rsidRPr="00C46CFE" w:rsidRDefault="00FE2345" w:rsidP="007B3C00">
            <w:pPr>
              <w:spacing w:after="0" w:line="240" w:lineRule="auto"/>
              <w:rPr>
                <w:rFonts w:ascii="Segoe UI" w:hAnsi="Segoe UI" w:cs="Segoe UI"/>
                <w:sz w:val="22"/>
                <w:lang w:val="en-US"/>
              </w:rPr>
            </w:pPr>
            <w:r w:rsidRPr="00C46CFE">
              <w:rPr>
                <w:rFonts w:ascii="Segoe UI" w:hAnsi="Segoe UI" w:cs="Segoe UI"/>
                <w:sz w:val="22"/>
                <w:lang w:val="en-US"/>
              </w:rPr>
              <w:t>32% - Web and API serving</w:t>
            </w:r>
          </w:p>
          <w:p w:rsidR="00FE2345" w:rsidRPr="00C46CFE" w:rsidRDefault="00FE2345" w:rsidP="007B3C00">
            <w:pPr>
              <w:spacing w:after="0" w:line="240" w:lineRule="auto"/>
              <w:rPr>
                <w:rFonts w:ascii="Segoe UI" w:hAnsi="Segoe UI" w:cs="Segoe UI"/>
                <w:sz w:val="22"/>
                <w:lang w:val="en-US"/>
              </w:rPr>
            </w:pPr>
            <w:r w:rsidRPr="00C46CFE">
              <w:rPr>
                <w:rFonts w:ascii="Segoe UI" w:hAnsi="Segoe UI" w:cs="Segoe UI"/>
                <w:sz w:val="22"/>
                <w:lang w:val="en-US"/>
              </w:rPr>
              <w:t>21% - Data Processing, e.g., batch ETL (database Extract, Transform, and Load)</w:t>
            </w:r>
          </w:p>
          <w:p w:rsidR="00FE2345" w:rsidRPr="00C46CFE" w:rsidRDefault="00FE2345" w:rsidP="007B3C00">
            <w:pPr>
              <w:spacing w:after="0" w:line="240" w:lineRule="auto"/>
              <w:rPr>
                <w:rFonts w:ascii="Segoe UI" w:hAnsi="Segoe UI" w:cs="Segoe UI"/>
                <w:sz w:val="22"/>
                <w:lang w:val="en-US"/>
              </w:rPr>
            </w:pPr>
            <w:r w:rsidRPr="00C46CFE">
              <w:rPr>
                <w:rFonts w:ascii="Segoe UI" w:hAnsi="Segoe UI" w:cs="Segoe UI"/>
                <w:sz w:val="22"/>
                <w:lang w:val="en-US"/>
              </w:rPr>
              <w:t>17% - Integrating 3rd Party Services</w:t>
            </w:r>
          </w:p>
          <w:p w:rsidR="00FE2345" w:rsidRPr="00C46CFE" w:rsidRDefault="00FE2345" w:rsidP="007B3C00">
            <w:pPr>
              <w:spacing w:after="0" w:line="240" w:lineRule="auto"/>
              <w:rPr>
                <w:rFonts w:ascii="Segoe UI" w:hAnsi="Segoe UI" w:cs="Segoe UI"/>
                <w:sz w:val="22"/>
                <w:lang w:val="en-US"/>
              </w:rPr>
            </w:pPr>
            <w:r w:rsidRPr="00C46CFE">
              <w:rPr>
                <w:rFonts w:ascii="Segoe UI" w:hAnsi="Segoe UI" w:cs="Segoe UI"/>
                <w:sz w:val="22"/>
                <w:lang w:val="en-US"/>
              </w:rPr>
              <w:t>16% - Internal tooling</w:t>
            </w:r>
          </w:p>
          <w:p w:rsidR="00FE2345" w:rsidRPr="00C46CFE" w:rsidRDefault="00FE2345" w:rsidP="007B3C00">
            <w:pPr>
              <w:spacing w:after="0" w:line="240" w:lineRule="auto"/>
              <w:rPr>
                <w:rFonts w:ascii="Segoe UI" w:hAnsi="Segoe UI" w:cs="Segoe UI"/>
                <w:sz w:val="22"/>
                <w:lang w:val="en-US"/>
              </w:rPr>
            </w:pPr>
            <w:r w:rsidRPr="00C46CFE">
              <w:rPr>
                <w:rFonts w:ascii="Segoe UI" w:hAnsi="Segoe UI" w:cs="Segoe UI"/>
                <w:sz w:val="22"/>
                <w:lang w:val="en-US"/>
              </w:rPr>
              <w:t>8% - Chat bots e.g., Alexa Skills (SDK for Alexa AI Assistant)</w:t>
            </w:r>
          </w:p>
          <w:p w:rsidR="00FE2345" w:rsidRDefault="00FE2345" w:rsidP="007B3C00">
            <w:pPr>
              <w:spacing w:after="0" w:line="240" w:lineRule="auto"/>
              <w:rPr>
                <w:rFonts w:ascii="Segoe UI" w:hAnsi="Segoe UI" w:cs="Segoe UI"/>
                <w:sz w:val="22"/>
                <w:lang w:val="en-US"/>
              </w:rPr>
            </w:pPr>
            <w:r w:rsidRPr="00C46CFE">
              <w:rPr>
                <w:rFonts w:ascii="Segoe UI" w:hAnsi="Segoe UI" w:cs="Segoe UI"/>
                <w:sz w:val="22"/>
                <w:lang w:val="en-US"/>
              </w:rPr>
              <w:t xml:space="preserve">6% - Internet of Things </w:t>
            </w:r>
          </w:p>
          <w:p w:rsidR="00FE2345" w:rsidRDefault="00EE6FE0" w:rsidP="007B3C00">
            <w:pPr>
              <w:spacing w:after="0" w:line="240" w:lineRule="auto"/>
              <w:rPr>
                <w:rFonts w:ascii="Segoe UI" w:hAnsi="Segoe UI" w:cs="Segoe UI"/>
                <w:sz w:val="22"/>
                <w:lang w:val="en-US"/>
              </w:rPr>
            </w:pPr>
            <w:sdt>
              <w:sdtPr>
                <w:rPr>
                  <w:rFonts w:ascii="Segoe UI" w:hAnsi="Segoe UI" w:cs="Segoe UI"/>
                  <w:sz w:val="22"/>
                  <w:lang w:val="en-US"/>
                </w:rPr>
                <w:id w:val="-1044433693"/>
                <w:citation/>
              </w:sdtPr>
              <w:sdtContent>
                <w:r w:rsidR="00FE2345">
                  <w:rPr>
                    <w:rFonts w:ascii="Segoe UI" w:hAnsi="Segoe UI" w:cs="Segoe UI"/>
                    <w:sz w:val="22"/>
                    <w:lang w:val="en-US"/>
                  </w:rPr>
                  <w:fldChar w:fldCharType="begin"/>
                </w:r>
                <w:r w:rsidR="00FE2345" w:rsidRPr="00BA6BD5">
                  <w:rPr>
                    <w:rFonts w:ascii="Segoe UI" w:hAnsi="Segoe UI" w:cs="Segoe UI"/>
                    <w:sz w:val="22"/>
                    <w:lang w:val="en-US"/>
                  </w:rPr>
                  <w:instrText xml:space="preserve"> CITATION EEC19 \l 1044 </w:instrText>
                </w:r>
                <w:r w:rsidR="00FE2345">
                  <w:rPr>
                    <w:rFonts w:ascii="Segoe UI" w:hAnsi="Segoe UI" w:cs="Segoe UI"/>
                    <w:sz w:val="22"/>
                    <w:lang w:val="en-US"/>
                  </w:rPr>
                  <w:fldChar w:fldCharType="separate"/>
                </w:r>
                <w:r w:rsidR="00FE2345" w:rsidRPr="002507AB">
                  <w:rPr>
                    <w:rFonts w:ascii="Segoe UI" w:hAnsi="Segoe UI" w:cs="Segoe UI"/>
                    <w:noProof/>
                    <w:sz w:val="22"/>
                    <w:lang w:val="en-US"/>
                  </w:rPr>
                  <w:t>(EECS Department. University of California, 2019)</w:t>
                </w:r>
                <w:r w:rsidR="00FE2345">
                  <w:rPr>
                    <w:rFonts w:ascii="Segoe UI" w:hAnsi="Segoe UI" w:cs="Segoe UI"/>
                    <w:sz w:val="22"/>
                    <w:lang w:val="en-US"/>
                  </w:rPr>
                  <w:fldChar w:fldCharType="end"/>
                </w:r>
              </w:sdtContent>
            </w:sdt>
          </w:p>
          <w:p w:rsidR="00FE2345" w:rsidRPr="00DC1D98" w:rsidRDefault="00FE2345" w:rsidP="007B3C00">
            <w:pPr>
              <w:shd w:val="clear" w:color="auto" w:fill="FFFFFF"/>
              <w:spacing w:before="150" w:after="0" w:line="240" w:lineRule="auto"/>
              <w:jc w:val="left"/>
              <w:rPr>
                <w:rFonts w:ascii="Segoe UI" w:eastAsia="Times New Roman" w:hAnsi="Segoe UI" w:cs="Segoe UI"/>
                <w:sz w:val="22"/>
                <w:szCs w:val="21"/>
                <w:lang w:val="en-US" w:eastAsia="nb-NO"/>
              </w:rPr>
            </w:pPr>
            <w:r>
              <w:rPr>
                <w:rFonts w:ascii="Segoe UI" w:eastAsia="Times New Roman" w:hAnsi="Segoe UI" w:cs="Segoe UI"/>
                <w:sz w:val="22"/>
                <w:szCs w:val="21"/>
                <w:lang w:val="en-US" w:eastAsia="nb-NO"/>
              </w:rPr>
              <w:t>Currently t</w:t>
            </w:r>
            <w:r w:rsidRPr="00DC1D98">
              <w:rPr>
                <w:rFonts w:ascii="Segoe UI" w:eastAsia="Times New Roman" w:hAnsi="Segoe UI" w:cs="Segoe UI"/>
                <w:sz w:val="22"/>
                <w:szCs w:val="21"/>
                <w:lang w:val="en-US" w:eastAsia="nb-NO"/>
              </w:rPr>
              <w:t xml:space="preserve">here are some limitations of </w:t>
            </w:r>
            <w:r>
              <w:rPr>
                <w:rFonts w:ascii="Segoe UI" w:eastAsia="Times New Roman" w:hAnsi="Segoe UI" w:cs="Segoe UI"/>
                <w:sz w:val="22"/>
                <w:szCs w:val="21"/>
                <w:lang w:val="en-US" w:eastAsia="nb-NO"/>
              </w:rPr>
              <w:t xml:space="preserve">cloud functions </w:t>
            </w:r>
            <w:r w:rsidRPr="00DC1D98">
              <w:rPr>
                <w:rFonts w:ascii="Segoe UI" w:eastAsia="Times New Roman" w:hAnsi="Segoe UI" w:cs="Segoe UI"/>
                <w:sz w:val="22"/>
                <w:szCs w:val="21"/>
                <w:lang w:val="en-US" w:eastAsia="nb-NO"/>
              </w:rPr>
              <w:t>which need to be evaluated against advantages</w:t>
            </w:r>
            <w:r>
              <w:rPr>
                <w:rFonts w:ascii="Segoe UI" w:eastAsia="Times New Roman" w:hAnsi="Segoe UI" w:cs="Segoe UI"/>
                <w:sz w:val="22"/>
                <w:szCs w:val="21"/>
                <w:lang w:val="en-US" w:eastAsia="nb-NO"/>
              </w:rPr>
              <w:t>, but for building stateless services, cloud functions must be the first alternative that needs to be evaluated before opting for alternatives. Following are some of current limitations of AWS lambdas</w:t>
            </w:r>
            <w:r w:rsidRPr="00DC1D98">
              <w:rPr>
                <w:rFonts w:ascii="Segoe UI" w:eastAsia="Times New Roman" w:hAnsi="Segoe UI" w:cs="Segoe UI"/>
                <w:sz w:val="22"/>
                <w:szCs w:val="21"/>
                <w:lang w:val="en-US" w:eastAsia="nb-NO"/>
              </w:rPr>
              <w:t>:</w:t>
            </w:r>
          </w:p>
          <w:p w:rsidR="00FE2345" w:rsidRPr="00DC1D98" w:rsidRDefault="00FE2345" w:rsidP="007B3C00">
            <w:pPr>
              <w:pStyle w:val="ListParagraph"/>
              <w:numPr>
                <w:ilvl w:val="0"/>
                <w:numId w:val="20"/>
              </w:numPr>
              <w:shd w:val="clear" w:color="auto" w:fill="FFFFFF"/>
              <w:spacing w:before="100" w:beforeAutospacing="1" w:after="100" w:afterAutospacing="1" w:line="240" w:lineRule="auto"/>
              <w:ind w:left="470" w:hanging="357"/>
              <w:jc w:val="left"/>
              <w:rPr>
                <w:rFonts w:ascii="Segoe UI" w:eastAsia="Times New Roman" w:hAnsi="Segoe UI" w:cs="Segoe UI"/>
                <w:sz w:val="22"/>
                <w:szCs w:val="21"/>
                <w:lang w:val="en-US" w:eastAsia="nb-NO"/>
              </w:rPr>
            </w:pPr>
            <w:r w:rsidRPr="00EC1978">
              <w:rPr>
                <w:rFonts w:ascii="Segoe UI" w:eastAsia="Times New Roman" w:hAnsi="Segoe UI" w:cs="Segoe UI"/>
                <w:sz w:val="22"/>
                <w:szCs w:val="21"/>
                <w:lang w:val="en-US" w:eastAsia="nb-NO"/>
              </w:rPr>
              <w:t xml:space="preserve">Disk Space is 512 </w:t>
            </w:r>
            <w:r w:rsidRPr="00DC1D98">
              <w:rPr>
                <w:rFonts w:ascii="Segoe UI" w:eastAsia="Times New Roman" w:hAnsi="Segoe UI" w:cs="Segoe UI"/>
                <w:sz w:val="22"/>
                <w:szCs w:val="21"/>
                <w:lang w:val="en-US" w:eastAsia="nb-NO"/>
              </w:rPr>
              <w:t>MB</w:t>
            </w:r>
            <w:r w:rsidRPr="00EC1978">
              <w:rPr>
                <w:rFonts w:ascii="Segoe UI" w:eastAsia="Times New Roman" w:hAnsi="Segoe UI" w:cs="Segoe UI"/>
                <w:sz w:val="22"/>
                <w:szCs w:val="21"/>
                <w:lang w:val="en-US" w:eastAsia="nb-NO"/>
              </w:rPr>
              <w:t xml:space="preserve">, Memory limits can be </w:t>
            </w:r>
            <w:r w:rsidRPr="00DC1D98">
              <w:rPr>
                <w:rFonts w:ascii="Segoe UI" w:eastAsia="Times New Roman" w:hAnsi="Segoe UI" w:cs="Segoe UI"/>
                <w:sz w:val="22"/>
                <w:szCs w:val="21"/>
                <w:lang w:val="en-US" w:eastAsia="nb-NO"/>
              </w:rPr>
              <w:t>from 128 MB to 1536 MB</w:t>
            </w:r>
          </w:p>
          <w:p w:rsidR="00FE2345" w:rsidRPr="00DC1D98" w:rsidRDefault="00FE2345" w:rsidP="007B3C00">
            <w:pPr>
              <w:pStyle w:val="ListParagraph"/>
              <w:numPr>
                <w:ilvl w:val="0"/>
                <w:numId w:val="20"/>
              </w:numPr>
              <w:shd w:val="clear" w:color="auto" w:fill="FFFFFF"/>
              <w:spacing w:before="100" w:beforeAutospacing="1" w:after="100" w:afterAutospacing="1" w:line="240" w:lineRule="auto"/>
              <w:ind w:left="470" w:hanging="357"/>
              <w:jc w:val="left"/>
              <w:rPr>
                <w:rFonts w:ascii="Segoe UI" w:eastAsia="Times New Roman" w:hAnsi="Segoe UI" w:cs="Segoe UI"/>
                <w:sz w:val="22"/>
                <w:szCs w:val="21"/>
                <w:lang w:val="en-US" w:eastAsia="nb-NO"/>
              </w:rPr>
            </w:pPr>
            <w:r w:rsidRPr="00DC1D98">
              <w:rPr>
                <w:rFonts w:ascii="Segoe UI" w:eastAsia="Times New Roman" w:hAnsi="Segoe UI" w:cs="Segoe UI"/>
                <w:sz w:val="22"/>
                <w:szCs w:val="21"/>
                <w:lang w:val="en-US" w:eastAsia="nb-NO"/>
              </w:rPr>
              <w:t xml:space="preserve">Execution time out for a function is maximized </w:t>
            </w:r>
            <w:r>
              <w:rPr>
                <w:rFonts w:ascii="Segoe UI" w:eastAsia="Times New Roman" w:hAnsi="Segoe UI" w:cs="Segoe UI"/>
                <w:sz w:val="22"/>
                <w:szCs w:val="21"/>
                <w:lang w:val="en-US" w:eastAsia="nb-NO"/>
              </w:rPr>
              <w:t>to 1</w:t>
            </w:r>
            <w:r w:rsidRPr="00DC1D98">
              <w:rPr>
                <w:rFonts w:ascii="Segoe UI" w:eastAsia="Times New Roman" w:hAnsi="Segoe UI" w:cs="Segoe UI"/>
                <w:sz w:val="22"/>
                <w:szCs w:val="21"/>
                <w:lang w:val="en-US" w:eastAsia="nb-NO"/>
              </w:rPr>
              <w:t>5 mins</w:t>
            </w:r>
          </w:p>
          <w:p w:rsidR="00FE2345" w:rsidRDefault="00FE2345" w:rsidP="007B3C00">
            <w:pPr>
              <w:pStyle w:val="ListParagraph"/>
              <w:numPr>
                <w:ilvl w:val="0"/>
                <w:numId w:val="20"/>
              </w:numPr>
              <w:shd w:val="clear" w:color="auto" w:fill="FFFFFF"/>
              <w:spacing w:before="100" w:beforeAutospacing="1" w:after="100" w:afterAutospacing="1" w:line="240" w:lineRule="auto"/>
              <w:ind w:left="470" w:hanging="357"/>
              <w:jc w:val="left"/>
              <w:rPr>
                <w:rFonts w:ascii="Segoe UI" w:eastAsia="Times New Roman" w:hAnsi="Segoe UI" w:cs="Segoe UI"/>
                <w:sz w:val="22"/>
                <w:szCs w:val="21"/>
                <w:lang w:val="en-US" w:eastAsia="nb-NO"/>
              </w:rPr>
            </w:pPr>
            <w:r w:rsidRPr="00DC1D98">
              <w:rPr>
                <w:rFonts w:ascii="Segoe UI" w:eastAsia="Times New Roman" w:hAnsi="Segoe UI" w:cs="Segoe UI"/>
                <w:sz w:val="22"/>
                <w:szCs w:val="21"/>
                <w:lang w:val="en-US" w:eastAsia="nb-NO"/>
              </w:rPr>
              <w:t xml:space="preserve">Package constraints like size of deployment package </w:t>
            </w:r>
            <w:r>
              <w:rPr>
                <w:rFonts w:ascii="Segoe UI" w:eastAsia="Times New Roman" w:hAnsi="Segoe UI" w:cs="Segoe UI"/>
                <w:sz w:val="22"/>
                <w:szCs w:val="21"/>
                <w:lang w:val="en-US" w:eastAsia="nb-NO"/>
              </w:rPr>
              <w:t>(50 MB zipped)</w:t>
            </w:r>
          </w:p>
          <w:p w:rsidR="00FE2345" w:rsidRPr="00DC1D98" w:rsidRDefault="00FE2345" w:rsidP="007B3C00">
            <w:pPr>
              <w:pStyle w:val="ListParagraph"/>
              <w:numPr>
                <w:ilvl w:val="0"/>
                <w:numId w:val="20"/>
              </w:numPr>
              <w:shd w:val="clear" w:color="auto" w:fill="FFFFFF"/>
              <w:spacing w:before="100" w:beforeAutospacing="1" w:after="100" w:afterAutospacing="1" w:line="240" w:lineRule="auto"/>
              <w:ind w:left="470" w:hanging="357"/>
              <w:jc w:val="left"/>
              <w:rPr>
                <w:rFonts w:ascii="Segoe UI" w:eastAsia="Times New Roman" w:hAnsi="Segoe UI" w:cs="Segoe UI"/>
                <w:sz w:val="22"/>
                <w:szCs w:val="21"/>
                <w:lang w:val="en-US" w:eastAsia="nb-NO"/>
              </w:rPr>
            </w:pPr>
            <w:r>
              <w:rPr>
                <w:rFonts w:ascii="Segoe UI" w:eastAsia="Times New Roman" w:hAnsi="Segoe UI" w:cs="Segoe UI"/>
                <w:sz w:val="22"/>
                <w:szCs w:val="21"/>
                <w:lang w:val="en-US" w:eastAsia="nb-NO"/>
              </w:rPr>
              <w:t xml:space="preserve">Request and </w:t>
            </w:r>
            <w:r w:rsidRPr="00DC1D98">
              <w:rPr>
                <w:rFonts w:ascii="Segoe UI" w:eastAsia="Times New Roman" w:hAnsi="Segoe UI" w:cs="Segoe UI"/>
                <w:sz w:val="22"/>
                <w:szCs w:val="21"/>
                <w:lang w:val="en-US" w:eastAsia="nb-NO"/>
              </w:rPr>
              <w:t xml:space="preserve">response payload size is maximum 6 MB </w:t>
            </w:r>
            <w:r>
              <w:rPr>
                <w:rFonts w:ascii="Segoe UI" w:eastAsia="Times New Roman" w:hAnsi="Segoe UI" w:cs="Segoe UI"/>
                <w:sz w:val="22"/>
                <w:szCs w:val="21"/>
                <w:lang w:val="en-US" w:eastAsia="nb-NO"/>
              </w:rPr>
              <w:t xml:space="preserve">(sync) </w:t>
            </w:r>
            <w:r w:rsidRPr="00DC1D98">
              <w:rPr>
                <w:rFonts w:ascii="Segoe UI" w:eastAsia="Times New Roman" w:hAnsi="Segoe UI" w:cs="Segoe UI"/>
                <w:sz w:val="22"/>
                <w:szCs w:val="21"/>
                <w:lang w:val="en-US" w:eastAsia="nb-NO"/>
              </w:rPr>
              <w:t>and</w:t>
            </w:r>
            <w:r>
              <w:rPr>
                <w:rFonts w:ascii="Segoe UI" w:eastAsia="Times New Roman" w:hAnsi="Segoe UI" w:cs="Segoe UI"/>
                <w:sz w:val="22"/>
                <w:szCs w:val="21"/>
                <w:lang w:val="en-US" w:eastAsia="nb-NO"/>
              </w:rPr>
              <w:t xml:space="preserve"> 256</w:t>
            </w:r>
            <w:r w:rsidRPr="00DC1D98">
              <w:rPr>
                <w:rFonts w:ascii="Segoe UI" w:eastAsia="Times New Roman" w:hAnsi="Segoe UI" w:cs="Segoe UI"/>
                <w:sz w:val="22"/>
                <w:szCs w:val="21"/>
                <w:lang w:val="en-US" w:eastAsia="nb-NO"/>
              </w:rPr>
              <w:t xml:space="preserve"> KB</w:t>
            </w:r>
            <w:r>
              <w:rPr>
                <w:rFonts w:ascii="Segoe UI" w:eastAsia="Times New Roman" w:hAnsi="Segoe UI" w:cs="Segoe UI"/>
                <w:sz w:val="22"/>
                <w:szCs w:val="21"/>
                <w:lang w:val="en-US" w:eastAsia="nb-NO"/>
              </w:rPr>
              <w:t xml:space="preserve"> (async)</w:t>
            </w:r>
          </w:p>
          <w:p w:rsidR="00FE2345" w:rsidRPr="00B5006C" w:rsidRDefault="00FE2345" w:rsidP="007B3C00">
            <w:pPr>
              <w:pStyle w:val="ListParagraph"/>
              <w:numPr>
                <w:ilvl w:val="0"/>
                <w:numId w:val="20"/>
              </w:numPr>
              <w:shd w:val="clear" w:color="auto" w:fill="FFFFFF"/>
              <w:spacing w:before="100" w:beforeAutospacing="1" w:after="100" w:afterAutospacing="1" w:line="240" w:lineRule="auto"/>
              <w:ind w:left="470" w:hanging="357"/>
              <w:jc w:val="left"/>
              <w:rPr>
                <w:rFonts w:ascii="Segoe UI" w:hAnsi="Segoe UI" w:cs="Segoe UI"/>
                <w:sz w:val="22"/>
                <w:lang w:val="en-US"/>
              </w:rPr>
            </w:pPr>
            <w:r>
              <w:rPr>
                <w:rFonts w:ascii="Segoe UI" w:hAnsi="Segoe UI" w:cs="Segoe UI"/>
                <w:sz w:val="22"/>
                <w:lang w:val="en-US"/>
              </w:rPr>
              <w:t>ENI exhaustion when lambdas are deployed in a VPC</w:t>
            </w:r>
          </w:p>
          <w:p w:rsidR="00FE2345" w:rsidRPr="00807823" w:rsidRDefault="00FE2345" w:rsidP="007B3C00">
            <w:pPr>
              <w:pStyle w:val="ListParagraph"/>
              <w:numPr>
                <w:ilvl w:val="0"/>
                <w:numId w:val="20"/>
              </w:numPr>
              <w:shd w:val="clear" w:color="auto" w:fill="FFFFFF"/>
              <w:spacing w:before="100" w:beforeAutospacing="1" w:after="100" w:afterAutospacing="1" w:line="240" w:lineRule="auto"/>
              <w:ind w:left="470" w:hanging="357"/>
              <w:jc w:val="left"/>
              <w:rPr>
                <w:rFonts w:ascii="Segoe UI" w:hAnsi="Segoe UI" w:cs="Segoe UI"/>
                <w:sz w:val="22"/>
                <w:lang w:val="en-US"/>
              </w:rPr>
            </w:pPr>
            <w:r>
              <w:rPr>
                <w:rFonts w:ascii="Segoe UI" w:eastAsia="Times New Roman" w:hAnsi="Segoe UI" w:cs="Segoe UI"/>
                <w:sz w:val="22"/>
                <w:szCs w:val="21"/>
                <w:lang w:val="en-US" w:eastAsia="nb-NO"/>
              </w:rPr>
              <w:t>C</w:t>
            </w:r>
            <w:r w:rsidRPr="00DC1D98">
              <w:rPr>
                <w:rFonts w:ascii="Segoe UI" w:eastAsia="Times New Roman" w:hAnsi="Segoe UI" w:cs="Segoe UI"/>
                <w:sz w:val="22"/>
                <w:szCs w:val="21"/>
                <w:lang w:val="en-US" w:eastAsia="nb-NO"/>
              </w:rPr>
              <w:t>old start can be a</w:t>
            </w:r>
            <w:r>
              <w:rPr>
                <w:rFonts w:ascii="Segoe UI" w:eastAsia="Times New Roman" w:hAnsi="Segoe UI" w:cs="Segoe UI"/>
                <w:sz w:val="22"/>
                <w:szCs w:val="21"/>
                <w:lang w:val="en-US" w:eastAsia="nb-NO"/>
              </w:rPr>
              <w:t xml:space="preserve">n issue if </w:t>
            </w:r>
            <w:r w:rsidRPr="00DC1D98">
              <w:rPr>
                <w:rFonts w:ascii="Segoe UI" w:eastAsia="Times New Roman" w:hAnsi="Segoe UI" w:cs="Segoe UI"/>
                <w:sz w:val="22"/>
                <w:szCs w:val="21"/>
                <w:lang w:val="en-US" w:eastAsia="nb-NO"/>
              </w:rPr>
              <w:t>there are no active instances of your function</w:t>
            </w:r>
            <w:r>
              <w:rPr>
                <w:rFonts w:ascii="Segoe UI" w:eastAsia="Times New Roman" w:hAnsi="Segoe UI" w:cs="Segoe UI"/>
                <w:sz w:val="22"/>
                <w:szCs w:val="21"/>
                <w:lang w:val="en-US" w:eastAsia="nb-NO"/>
              </w:rPr>
              <w:t xml:space="preserve"> to serve requests resulting in initialization time lag</w:t>
            </w:r>
            <w:r w:rsidRPr="00DC1D98">
              <w:rPr>
                <w:rFonts w:ascii="Segoe UI" w:eastAsia="Times New Roman" w:hAnsi="Segoe UI" w:cs="Segoe UI"/>
                <w:sz w:val="22"/>
                <w:szCs w:val="21"/>
                <w:lang w:val="en-US" w:eastAsia="nb-NO"/>
              </w:rPr>
              <w:t>.  </w:t>
            </w:r>
            <w:r>
              <w:rPr>
                <w:rFonts w:ascii="Segoe UI" w:eastAsia="Times New Roman" w:hAnsi="Segoe UI" w:cs="Segoe UI"/>
                <w:sz w:val="22"/>
                <w:szCs w:val="21"/>
                <w:lang w:val="en-US" w:eastAsia="nb-NO"/>
              </w:rPr>
              <w:t xml:space="preserve">Time lag depends upon the </w:t>
            </w:r>
            <w:r w:rsidRPr="00DC1D98">
              <w:rPr>
                <w:rFonts w:ascii="Segoe UI" w:eastAsia="Times New Roman" w:hAnsi="Segoe UI" w:cs="Segoe UI"/>
                <w:sz w:val="22"/>
                <w:szCs w:val="21"/>
                <w:lang w:val="en-US" w:eastAsia="nb-NO"/>
              </w:rPr>
              <w:t xml:space="preserve">programming language </w:t>
            </w:r>
            <w:r>
              <w:rPr>
                <w:rFonts w:ascii="Segoe UI" w:eastAsia="Times New Roman" w:hAnsi="Segoe UI" w:cs="Segoe UI"/>
                <w:sz w:val="22"/>
                <w:szCs w:val="21"/>
                <w:lang w:val="en-US" w:eastAsia="nb-NO"/>
              </w:rPr>
              <w:t>used and also increases if lambda is deployed in VPC as ENI attachment takes time. Use languages such Go, python, node.js instead of Java for better performance.</w:t>
            </w:r>
          </w:p>
          <w:p w:rsidR="00FE2345" w:rsidRDefault="004449C6" w:rsidP="007B3C00">
            <w:pPr>
              <w:spacing w:after="0" w:line="240" w:lineRule="auto"/>
              <w:rPr>
                <w:rFonts w:ascii="Segoe UI" w:hAnsi="Segoe UI" w:cs="Segoe UI"/>
                <w:sz w:val="22"/>
                <w:lang w:val="en-US"/>
              </w:rPr>
            </w:pPr>
            <w:r>
              <w:rPr>
                <w:rFonts w:ascii="Segoe UI" w:hAnsi="Segoe UI" w:cs="Segoe UI"/>
                <w:sz w:val="22"/>
                <w:lang w:val="en-US"/>
              </w:rPr>
              <w:t>M</w:t>
            </w:r>
            <w:r w:rsidR="00FE2345" w:rsidRPr="00E97528">
              <w:rPr>
                <w:rFonts w:ascii="Segoe UI" w:hAnsi="Segoe UI" w:cs="Segoe UI"/>
                <w:sz w:val="22"/>
                <w:lang w:val="en-US"/>
              </w:rPr>
              <w:t xml:space="preserve">ost of the </w:t>
            </w:r>
            <w:r>
              <w:rPr>
                <w:rFonts w:ascii="Segoe UI" w:hAnsi="Segoe UI" w:cs="Segoe UI"/>
                <w:sz w:val="22"/>
                <w:lang w:val="en-US"/>
              </w:rPr>
              <w:t xml:space="preserve">current </w:t>
            </w:r>
            <w:r w:rsidR="00FE2345" w:rsidRPr="00E97528">
              <w:rPr>
                <w:rFonts w:ascii="Segoe UI" w:hAnsi="Segoe UI" w:cs="Segoe UI"/>
                <w:sz w:val="22"/>
                <w:lang w:val="en-US"/>
              </w:rPr>
              <w:t xml:space="preserve">popular </w:t>
            </w:r>
            <w:r>
              <w:rPr>
                <w:rFonts w:ascii="Segoe UI" w:hAnsi="Segoe UI" w:cs="Segoe UI"/>
                <w:sz w:val="22"/>
                <w:lang w:val="en-US"/>
              </w:rPr>
              <w:t xml:space="preserve">FaaS </w:t>
            </w:r>
            <w:r w:rsidR="00FE2345" w:rsidRPr="00E97528">
              <w:rPr>
                <w:rFonts w:ascii="Segoe UI" w:hAnsi="Segoe UI" w:cs="Segoe UI"/>
                <w:sz w:val="22"/>
                <w:lang w:val="en-US"/>
              </w:rPr>
              <w:t xml:space="preserve">offerings are proprietary implementations. Knative (https://cloud.google.com/knative/) tries to address this by being an open source serverless platform that integrates well with the popular Kubernetes </w:t>
            </w:r>
            <w:r w:rsidR="00657D3C">
              <w:rPr>
                <w:rFonts w:ascii="Segoe UI" w:hAnsi="Segoe UI" w:cs="Segoe UI"/>
                <w:sz w:val="22"/>
                <w:lang w:val="en-US"/>
              </w:rPr>
              <w:t xml:space="preserve">(henceforth named ‘k8s’) </w:t>
            </w:r>
            <w:r w:rsidR="00FE2345" w:rsidRPr="00E97528">
              <w:rPr>
                <w:rFonts w:ascii="Segoe UI" w:hAnsi="Segoe UI" w:cs="Segoe UI"/>
                <w:sz w:val="22"/>
                <w:lang w:val="en-US"/>
              </w:rPr>
              <w:t xml:space="preserve">ecosystem. With Knative you can model computations on request in a supported framework of your choice (including Ruby on Rails, Django and Spring among others); subscribe, deliver and manage events; integrate with familiar CI and CD tools, build containers from source and most importantly designed to run as a service on major cloud providers (Pivotal, SAP, Red Hat, IBM). </w:t>
            </w:r>
          </w:p>
          <w:p w:rsidR="00FE2345" w:rsidRDefault="00FE2345" w:rsidP="007B3C00">
            <w:pPr>
              <w:spacing w:after="0" w:line="240" w:lineRule="auto"/>
              <w:rPr>
                <w:rFonts w:ascii="Segoe UI" w:hAnsi="Segoe UI" w:cs="Segoe UI"/>
                <w:sz w:val="22"/>
                <w:lang w:val="en-US"/>
              </w:rPr>
            </w:pPr>
          </w:p>
          <w:p w:rsidR="00FE2345" w:rsidRPr="00807823" w:rsidRDefault="00FE2345" w:rsidP="007B3C00">
            <w:pPr>
              <w:spacing w:after="0" w:line="240" w:lineRule="auto"/>
              <w:rPr>
                <w:rFonts w:ascii="Segoe UI" w:hAnsi="Segoe UI" w:cs="Segoe UI"/>
                <w:color w:val="FF0000"/>
                <w:sz w:val="22"/>
                <w:lang w:val="en-US"/>
              </w:rPr>
            </w:pPr>
            <w:r>
              <w:rPr>
                <w:rFonts w:ascii="Segoe UI" w:hAnsi="Segoe UI" w:cs="Segoe UI"/>
                <w:sz w:val="22"/>
                <w:lang w:val="en-US"/>
              </w:rPr>
              <w:t>Additionally, one of the earlier challenges was that vendor managed services such as FaaS could not be replicated in local environment easily and required application deployment thru CLI or console for unit testing and verification. In AWS, there are alternatives such as the vendor provided SAM Local (</w:t>
            </w:r>
            <w:hyperlink r:id="rId13" w:history="1">
              <w:r w:rsidRPr="007D63BA">
                <w:rPr>
                  <w:rStyle w:val="Hyperlink"/>
                  <w:rFonts w:ascii="Segoe UI" w:hAnsi="Segoe UI" w:cs="Segoe UI"/>
                  <w:sz w:val="22"/>
                  <w:lang w:val="en-US"/>
                </w:rPr>
                <w:t>https://github.com/awslabs/aws-sam-cli</w:t>
              </w:r>
            </w:hyperlink>
            <w:r>
              <w:rPr>
                <w:rFonts w:ascii="Segoe UI" w:hAnsi="Segoe UI" w:cs="Segoe UI"/>
                <w:sz w:val="22"/>
                <w:lang w:val="en-US"/>
              </w:rPr>
              <w:t xml:space="preserve">) and open source </w:t>
            </w:r>
            <w:proofErr w:type="spellStart"/>
            <w:r>
              <w:rPr>
                <w:rFonts w:ascii="Segoe UI" w:hAnsi="Segoe UI" w:cs="Segoe UI"/>
                <w:sz w:val="22"/>
                <w:lang w:val="en-US"/>
              </w:rPr>
              <w:t>localstack</w:t>
            </w:r>
            <w:proofErr w:type="spellEnd"/>
            <w:r>
              <w:rPr>
                <w:rFonts w:ascii="Segoe UI" w:hAnsi="Segoe UI" w:cs="Segoe UI"/>
                <w:sz w:val="22"/>
                <w:lang w:val="en-US"/>
              </w:rPr>
              <w:t xml:space="preserve"> </w:t>
            </w:r>
            <w:r w:rsidRPr="00830034">
              <w:rPr>
                <w:rFonts w:ascii="Segoe UI" w:hAnsi="Segoe UI" w:cs="Segoe UI"/>
                <w:sz w:val="22"/>
                <w:szCs w:val="22"/>
                <w:lang w:val="en-US"/>
              </w:rPr>
              <w:t>(</w:t>
            </w:r>
            <w:hyperlink r:id="rId14" w:history="1">
              <w:r w:rsidRPr="007D63BA">
                <w:rPr>
                  <w:rStyle w:val="Hyperlink"/>
                  <w:rFonts w:ascii="Segoe UI" w:hAnsi="Segoe UI" w:cs="Segoe UI"/>
                  <w:sz w:val="22"/>
                  <w:szCs w:val="22"/>
                  <w:lang w:val="en-US"/>
                </w:rPr>
                <w:t>https://github.com/localstack/localstack</w:t>
              </w:r>
            </w:hyperlink>
            <w:r w:rsidRPr="00830034">
              <w:rPr>
                <w:rFonts w:ascii="Segoe UI" w:hAnsi="Segoe UI" w:cs="Segoe UI"/>
                <w:sz w:val="22"/>
                <w:szCs w:val="22"/>
                <w:lang w:val="en-US"/>
              </w:rPr>
              <w:t>)</w:t>
            </w:r>
            <w:r>
              <w:rPr>
                <w:rFonts w:ascii="Segoe UI" w:hAnsi="Segoe UI" w:cs="Segoe UI"/>
                <w:sz w:val="22"/>
                <w:szCs w:val="22"/>
                <w:lang w:val="en-US"/>
              </w:rPr>
              <w:t xml:space="preserve"> that promises to provide a test/mocking framework with </w:t>
            </w:r>
            <w:r>
              <w:rPr>
                <w:rFonts w:ascii="Segoe UI" w:hAnsi="Segoe UI" w:cs="Segoe UI"/>
                <w:sz w:val="22"/>
                <w:szCs w:val="22"/>
                <w:lang w:val="en-US"/>
              </w:rPr>
              <w:lastRenderedPageBreak/>
              <w:t>support for more than 20 AWS managed services.</w:t>
            </w:r>
          </w:p>
        </w:tc>
      </w:tr>
    </w:tbl>
    <w:p w:rsidR="00FE2345" w:rsidRDefault="00FE2345" w:rsidP="00F83862">
      <w:pPr>
        <w:rPr>
          <w:rFonts w:ascii="Trebuchet MS" w:hAnsi="Trebuchet MS"/>
          <w:lang w:val="en-US"/>
        </w:rPr>
      </w:pPr>
    </w:p>
    <w:tbl>
      <w:tblPr>
        <w:tblStyle w:val="TableGrid"/>
        <w:tblW w:w="5000" w:type="pct"/>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0A0" w:firstRow="1" w:lastRow="0" w:firstColumn="1" w:lastColumn="0" w:noHBand="0" w:noVBand="0"/>
      </w:tblPr>
      <w:tblGrid>
        <w:gridCol w:w="9854"/>
      </w:tblGrid>
      <w:tr w:rsidR="003B246E" w:rsidRPr="0022570A" w:rsidTr="007B3C00">
        <w:tc>
          <w:tcPr>
            <w:tcW w:w="5000" w:type="pct"/>
          </w:tcPr>
          <w:p w:rsidR="003B246E" w:rsidRPr="00514565" w:rsidRDefault="00990392" w:rsidP="00361DAF">
            <w:pPr>
              <w:pStyle w:val="Heading3"/>
              <w:rPr>
                <w:rFonts w:eastAsia="Times New Roman"/>
                <w:lang w:val="en-US"/>
              </w:rPr>
            </w:pPr>
            <w:bookmarkStart w:id="14" w:name="_Toc13135264"/>
            <w:bookmarkStart w:id="15" w:name="_Toc16019270"/>
            <w:r>
              <w:rPr>
                <w:rFonts w:eastAsia="Times New Roman"/>
                <w:lang w:val="en-US"/>
              </w:rPr>
              <w:t>Pattern:</w:t>
            </w:r>
            <w:r w:rsidR="003B246E" w:rsidRPr="00514565">
              <w:rPr>
                <w:rFonts w:eastAsia="Times New Roman"/>
                <w:lang w:val="en-US"/>
              </w:rPr>
              <w:t xml:space="preserve"> </w:t>
            </w:r>
            <w:r w:rsidR="00361DAF">
              <w:rPr>
                <w:rFonts w:eastAsia="Times New Roman"/>
                <w:lang w:val="en-US"/>
              </w:rPr>
              <w:t>Containerize Applications</w:t>
            </w:r>
            <w:bookmarkEnd w:id="14"/>
            <w:bookmarkEnd w:id="15"/>
            <w:r w:rsidR="003B246E" w:rsidRPr="00514565">
              <w:rPr>
                <w:rFonts w:eastAsia="Times New Roman"/>
                <w:lang w:val="en-US"/>
              </w:rPr>
              <w:t xml:space="preserve"> </w:t>
            </w:r>
          </w:p>
        </w:tc>
      </w:tr>
      <w:tr w:rsidR="003B246E" w:rsidRPr="00251A33" w:rsidTr="007B3C00">
        <w:tc>
          <w:tcPr>
            <w:tcW w:w="5000" w:type="pct"/>
          </w:tcPr>
          <w:p w:rsidR="003B246E" w:rsidRPr="006B3437" w:rsidRDefault="003B246E" w:rsidP="007B3C00">
            <w:pPr>
              <w:rPr>
                <w:rFonts w:ascii="Segoe UI" w:eastAsia="Times New Roman" w:hAnsi="Segoe UI" w:cs="Segoe UI"/>
                <w:color w:val="000000"/>
                <w:sz w:val="22"/>
                <w:szCs w:val="24"/>
                <w:lang w:val="en-US"/>
              </w:rPr>
            </w:pPr>
            <w:r w:rsidRPr="00550C32">
              <w:rPr>
                <w:rFonts w:ascii="Segoe UI" w:eastAsia="Times New Roman" w:hAnsi="Segoe UI" w:cs="Segoe UI"/>
                <w:b/>
                <w:sz w:val="22"/>
                <w:szCs w:val="21"/>
                <w:lang w:val="en-US" w:eastAsia="nb-NO"/>
              </w:rPr>
              <w:t>Rationale</w:t>
            </w:r>
            <w:r>
              <w:rPr>
                <w:rFonts w:ascii="Segoe UI" w:eastAsia="Times New Roman" w:hAnsi="Segoe UI" w:cs="Segoe UI"/>
                <w:sz w:val="22"/>
                <w:szCs w:val="21"/>
                <w:lang w:val="en-US" w:eastAsia="nb-NO"/>
              </w:rPr>
              <w:t xml:space="preserve">: </w:t>
            </w:r>
            <w:r w:rsidRPr="004B494D">
              <w:rPr>
                <w:rFonts w:ascii="Segoe UI" w:eastAsia="Times New Roman" w:hAnsi="Segoe UI" w:cs="Segoe UI"/>
                <w:sz w:val="22"/>
                <w:szCs w:val="21"/>
                <w:lang w:val="en-US" w:eastAsia="nb-NO"/>
              </w:rPr>
              <w:t>Containers have rapidly increased in popularity by making it easy to develop, promote and deploy code consistently across different environments. Containers are an abstraction at the application layer, wrapping up your code with necessary libraries, dependencies, and environment settings into a single executable package.</w:t>
            </w:r>
            <w:r>
              <w:rPr>
                <w:rFonts w:ascii="Segoe UI" w:eastAsia="Times New Roman" w:hAnsi="Segoe UI" w:cs="Segoe UI"/>
                <w:sz w:val="22"/>
                <w:szCs w:val="21"/>
                <w:lang w:val="en-US" w:eastAsia="nb-NO"/>
              </w:rPr>
              <w:t xml:space="preserve"> </w:t>
            </w:r>
            <w:r w:rsidRPr="004B494D">
              <w:rPr>
                <w:rFonts w:ascii="Segoe UI" w:eastAsia="Times New Roman" w:hAnsi="Segoe UI" w:cs="Segoe UI"/>
                <w:sz w:val="22"/>
                <w:szCs w:val="21"/>
                <w:lang w:val="en-US" w:eastAsia="nb-NO"/>
              </w:rPr>
              <w:t>Containers are intended to simplify the deployment of code, but managing thousands of them is no simple task. When it comes to creating highly available deployments, scaling up and down according to load, checking container health and replacing unhealthy containers with new ones, exposing ports and load balancing – another tool is needed. This is where container orchestration comes in.</w:t>
            </w:r>
            <w:r>
              <w:rPr>
                <w:rFonts w:ascii="Segoe UI" w:eastAsia="Times New Roman" w:hAnsi="Segoe UI" w:cs="Segoe UI"/>
                <w:sz w:val="22"/>
                <w:szCs w:val="21"/>
                <w:lang w:val="en-US" w:eastAsia="nb-NO"/>
              </w:rPr>
              <w:t xml:space="preserve"> </w:t>
            </w:r>
            <w:r>
              <w:rPr>
                <w:rFonts w:ascii="Segoe UI" w:eastAsia="Times New Roman" w:hAnsi="Segoe UI" w:cs="Segoe UI"/>
                <w:color w:val="000000"/>
                <w:sz w:val="22"/>
                <w:szCs w:val="24"/>
                <w:lang w:val="en-US"/>
              </w:rPr>
              <w:t>Container orchestration platforms are a suitable alternative when you are constrained by the limitations of FaaS. Use Container orchestrators when you:</w:t>
            </w:r>
          </w:p>
          <w:p w:rsidR="003B246E" w:rsidRDefault="003B246E" w:rsidP="007B3C00">
            <w:pPr>
              <w:pStyle w:val="ListParagraph"/>
              <w:numPr>
                <w:ilvl w:val="0"/>
                <w:numId w:val="20"/>
              </w:numPr>
              <w:shd w:val="clear" w:color="auto" w:fill="FFFFFF"/>
              <w:spacing w:before="100" w:beforeAutospacing="1" w:after="100" w:afterAutospacing="1" w:line="240" w:lineRule="auto"/>
              <w:ind w:left="470" w:hanging="357"/>
              <w:jc w:val="left"/>
              <w:rPr>
                <w:rFonts w:ascii="Segoe UI" w:eastAsia="Times New Roman" w:hAnsi="Segoe UI" w:cs="Segoe UI"/>
                <w:sz w:val="22"/>
                <w:szCs w:val="21"/>
                <w:lang w:val="en-US" w:eastAsia="nb-NO"/>
              </w:rPr>
            </w:pPr>
            <w:r>
              <w:rPr>
                <w:rFonts w:ascii="Segoe UI" w:eastAsia="Times New Roman" w:hAnsi="Segoe UI" w:cs="Segoe UI"/>
                <w:sz w:val="22"/>
                <w:szCs w:val="21"/>
                <w:lang w:val="en-US" w:eastAsia="nb-NO"/>
              </w:rPr>
              <w:t>Do not want vendor lock-in</w:t>
            </w:r>
          </w:p>
          <w:p w:rsidR="003B246E" w:rsidRDefault="003B246E" w:rsidP="007B3C00">
            <w:pPr>
              <w:pStyle w:val="ListParagraph"/>
              <w:numPr>
                <w:ilvl w:val="0"/>
                <w:numId w:val="20"/>
              </w:numPr>
              <w:shd w:val="clear" w:color="auto" w:fill="FFFFFF"/>
              <w:spacing w:before="100" w:beforeAutospacing="1" w:after="100" w:afterAutospacing="1" w:line="240" w:lineRule="auto"/>
              <w:ind w:left="470" w:hanging="357"/>
              <w:jc w:val="left"/>
              <w:rPr>
                <w:rFonts w:ascii="Segoe UI" w:eastAsia="Times New Roman" w:hAnsi="Segoe UI" w:cs="Segoe UI"/>
                <w:sz w:val="22"/>
                <w:szCs w:val="21"/>
                <w:lang w:val="en-US" w:eastAsia="nb-NO"/>
              </w:rPr>
            </w:pPr>
            <w:r>
              <w:rPr>
                <w:rFonts w:ascii="Segoe UI" w:eastAsia="Times New Roman" w:hAnsi="Segoe UI" w:cs="Segoe UI"/>
                <w:sz w:val="22"/>
                <w:szCs w:val="21"/>
                <w:lang w:val="en-US" w:eastAsia="nb-NO"/>
              </w:rPr>
              <w:t>Want to develop stateful services that need to aware of each other in a cluster</w:t>
            </w:r>
          </w:p>
          <w:p w:rsidR="003B246E" w:rsidRPr="006B3437" w:rsidRDefault="003B246E" w:rsidP="007B3C00">
            <w:pPr>
              <w:pStyle w:val="ListParagraph"/>
              <w:numPr>
                <w:ilvl w:val="0"/>
                <w:numId w:val="20"/>
              </w:numPr>
              <w:shd w:val="clear" w:color="auto" w:fill="FFFFFF"/>
              <w:spacing w:before="100" w:beforeAutospacing="1" w:after="100" w:afterAutospacing="1" w:line="240" w:lineRule="auto"/>
              <w:ind w:left="470" w:hanging="357"/>
              <w:jc w:val="left"/>
              <w:rPr>
                <w:rFonts w:ascii="Segoe UI" w:eastAsia="Times New Roman" w:hAnsi="Segoe UI" w:cs="Segoe UI"/>
                <w:sz w:val="22"/>
                <w:szCs w:val="21"/>
                <w:lang w:val="en-US" w:eastAsia="nb-NO"/>
              </w:rPr>
            </w:pPr>
            <w:r>
              <w:rPr>
                <w:rFonts w:ascii="Segoe UI" w:eastAsia="Times New Roman" w:hAnsi="Segoe UI" w:cs="Segoe UI"/>
                <w:sz w:val="22"/>
                <w:szCs w:val="21"/>
                <w:lang w:val="en-US" w:eastAsia="nb-NO"/>
              </w:rPr>
              <w:t xml:space="preserve">Have </w:t>
            </w:r>
            <w:r w:rsidRPr="006B3437">
              <w:rPr>
                <w:rFonts w:ascii="Segoe UI" w:eastAsia="Times New Roman" w:hAnsi="Segoe UI" w:cs="Segoe UI"/>
                <w:sz w:val="22"/>
                <w:szCs w:val="21"/>
                <w:lang w:val="en-US" w:eastAsia="nb-NO"/>
              </w:rPr>
              <w:t>complex business logic</w:t>
            </w:r>
            <w:r>
              <w:rPr>
                <w:rFonts w:ascii="Segoe UI" w:eastAsia="Times New Roman" w:hAnsi="Segoe UI" w:cs="Segoe UI"/>
                <w:sz w:val="22"/>
                <w:szCs w:val="21"/>
                <w:lang w:val="en-US" w:eastAsia="nb-NO"/>
              </w:rPr>
              <w:t xml:space="preserve"> i.e. have higher memory, disk and time requirements</w:t>
            </w:r>
          </w:p>
          <w:p w:rsidR="003B246E" w:rsidRPr="006B3437" w:rsidRDefault="003B246E" w:rsidP="007B3C00">
            <w:pPr>
              <w:pStyle w:val="ListParagraph"/>
              <w:numPr>
                <w:ilvl w:val="0"/>
                <w:numId w:val="20"/>
              </w:numPr>
              <w:shd w:val="clear" w:color="auto" w:fill="FFFFFF"/>
              <w:spacing w:before="100" w:beforeAutospacing="1" w:after="100" w:afterAutospacing="1" w:line="240" w:lineRule="auto"/>
              <w:ind w:left="470" w:hanging="357"/>
              <w:jc w:val="left"/>
              <w:rPr>
                <w:rFonts w:ascii="Segoe UI" w:eastAsia="Times New Roman" w:hAnsi="Segoe UI" w:cs="Segoe UI"/>
                <w:sz w:val="22"/>
                <w:szCs w:val="21"/>
                <w:lang w:val="en-US" w:eastAsia="nb-NO"/>
              </w:rPr>
            </w:pPr>
            <w:r>
              <w:rPr>
                <w:rFonts w:ascii="Segoe UI" w:eastAsia="Times New Roman" w:hAnsi="Segoe UI" w:cs="Segoe UI"/>
                <w:sz w:val="22"/>
                <w:szCs w:val="21"/>
                <w:lang w:val="en-US" w:eastAsia="nb-NO"/>
              </w:rPr>
              <w:t>W</w:t>
            </w:r>
            <w:r w:rsidRPr="006B3437">
              <w:rPr>
                <w:rFonts w:ascii="Segoe UI" w:eastAsia="Times New Roman" w:hAnsi="Segoe UI" w:cs="Segoe UI"/>
                <w:sz w:val="22"/>
                <w:szCs w:val="21"/>
                <w:lang w:val="en-US" w:eastAsia="nb-NO"/>
              </w:rPr>
              <w:t>ant to develop services using a variety of languages and frameworks</w:t>
            </w:r>
            <w:r>
              <w:rPr>
                <w:rFonts w:ascii="Segoe UI" w:eastAsia="Times New Roman" w:hAnsi="Segoe UI" w:cs="Segoe UI"/>
                <w:sz w:val="22"/>
                <w:szCs w:val="21"/>
                <w:lang w:val="en-US" w:eastAsia="nb-NO"/>
              </w:rPr>
              <w:t xml:space="preserve"> </w:t>
            </w:r>
          </w:p>
          <w:p w:rsidR="003B246E" w:rsidRPr="006B3437" w:rsidRDefault="003B246E" w:rsidP="007B3C00">
            <w:pPr>
              <w:pStyle w:val="ListParagraph"/>
              <w:numPr>
                <w:ilvl w:val="0"/>
                <w:numId w:val="20"/>
              </w:numPr>
              <w:shd w:val="clear" w:color="auto" w:fill="FFFFFF"/>
              <w:spacing w:before="100" w:beforeAutospacing="1" w:after="100" w:afterAutospacing="1" w:line="240" w:lineRule="auto"/>
              <w:ind w:left="470" w:hanging="357"/>
              <w:jc w:val="left"/>
              <w:rPr>
                <w:rFonts w:ascii="Segoe UI" w:eastAsia="Times New Roman" w:hAnsi="Segoe UI" w:cs="Segoe UI"/>
                <w:sz w:val="22"/>
                <w:szCs w:val="21"/>
                <w:lang w:val="en-US" w:eastAsia="nb-NO"/>
              </w:rPr>
            </w:pPr>
            <w:r>
              <w:rPr>
                <w:rFonts w:ascii="Segoe UI" w:eastAsia="Times New Roman" w:hAnsi="Segoe UI" w:cs="Segoe UI"/>
                <w:sz w:val="22"/>
                <w:szCs w:val="21"/>
                <w:lang w:val="en-US" w:eastAsia="nb-NO"/>
              </w:rPr>
              <w:t>Cannot tolerate function initialization times or cold starts</w:t>
            </w:r>
          </w:p>
          <w:p w:rsidR="003B246E" w:rsidRPr="001A6034" w:rsidRDefault="003B246E" w:rsidP="007B3C00">
            <w:pPr>
              <w:pStyle w:val="ListParagraph"/>
              <w:numPr>
                <w:ilvl w:val="0"/>
                <w:numId w:val="20"/>
              </w:numPr>
              <w:shd w:val="clear" w:color="auto" w:fill="FFFFFF"/>
              <w:spacing w:before="100" w:beforeAutospacing="1" w:after="100" w:afterAutospacing="1" w:line="240" w:lineRule="auto"/>
              <w:ind w:left="470" w:hanging="357"/>
              <w:jc w:val="left"/>
              <w:rPr>
                <w:rFonts w:ascii="Segoe UI" w:hAnsi="Segoe UI" w:cs="Segoe UI"/>
                <w:sz w:val="22"/>
                <w:lang w:val="en-US"/>
              </w:rPr>
            </w:pPr>
            <w:r>
              <w:rPr>
                <w:rFonts w:ascii="Segoe UI" w:eastAsia="Times New Roman" w:hAnsi="Segoe UI" w:cs="Segoe UI"/>
                <w:sz w:val="22"/>
                <w:szCs w:val="21"/>
                <w:lang w:val="en-US" w:eastAsia="nb-NO"/>
              </w:rPr>
              <w:t>N</w:t>
            </w:r>
            <w:r w:rsidRPr="006B3437">
              <w:rPr>
                <w:rFonts w:ascii="Segoe UI" w:eastAsia="Times New Roman" w:hAnsi="Segoe UI" w:cs="Segoe UI"/>
                <w:sz w:val="22"/>
                <w:szCs w:val="21"/>
                <w:lang w:val="en-US" w:eastAsia="nb-NO"/>
              </w:rPr>
              <w:t xml:space="preserve">eed to </w:t>
            </w:r>
            <w:r>
              <w:rPr>
                <w:rFonts w:ascii="Segoe UI" w:eastAsia="Times New Roman" w:hAnsi="Segoe UI" w:cs="Segoe UI"/>
                <w:sz w:val="22"/>
                <w:szCs w:val="21"/>
                <w:lang w:val="en-US" w:eastAsia="nb-NO"/>
              </w:rPr>
              <w:t xml:space="preserve">deeply </w:t>
            </w:r>
            <w:r w:rsidRPr="006B3437">
              <w:rPr>
                <w:rFonts w:ascii="Segoe UI" w:eastAsia="Times New Roman" w:hAnsi="Segoe UI" w:cs="Segoe UI"/>
                <w:sz w:val="22"/>
                <w:szCs w:val="21"/>
                <w:lang w:val="en-US" w:eastAsia="nb-NO"/>
              </w:rPr>
              <w:t>monitor the behavior of each service instance</w:t>
            </w:r>
          </w:p>
          <w:p w:rsidR="003B246E" w:rsidRDefault="003B246E" w:rsidP="007B3C00">
            <w:pPr>
              <w:pStyle w:val="ListParagraph"/>
              <w:numPr>
                <w:ilvl w:val="0"/>
                <w:numId w:val="20"/>
              </w:numPr>
              <w:shd w:val="clear" w:color="auto" w:fill="FFFFFF"/>
              <w:spacing w:before="100" w:beforeAutospacing="1" w:after="100" w:afterAutospacing="1" w:line="240" w:lineRule="auto"/>
              <w:ind w:left="470" w:hanging="357"/>
              <w:jc w:val="left"/>
              <w:rPr>
                <w:rFonts w:ascii="Segoe UI" w:hAnsi="Segoe UI" w:cs="Segoe UI"/>
                <w:sz w:val="22"/>
                <w:lang w:val="en-US"/>
              </w:rPr>
            </w:pPr>
            <w:r>
              <w:rPr>
                <w:rFonts w:ascii="Segoe UI" w:eastAsia="Times New Roman" w:hAnsi="Segoe UI" w:cs="Segoe UI"/>
                <w:sz w:val="22"/>
                <w:szCs w:val="21"/>
                <w:lang w:val="en-US" w:eastAsia="nb-NO"/>
              </w:rPr>
              <w:t>Con</w:t>
            </w:r>
            <w:r w:rsidRPr="001A6034">
              <w:rPr>
                <w:rFonts w:ascii="Segoe UI" w:hAnsi="Segoe UI" w:cs="Segoe UI"/>
                <w:sz w:val="22"/>
                <w:lang w:val="en-US"/>
              </w:rPr>
              <w:t>tainers are also very useful in migrating monolithic legacy applications to the cloud.</w:t>
            </w:r>
          </w:p>
          <w:p w:rsidR="003B246E" w:rsidRPr="001A6034" w:rsidRDefault="003B246E" w:rsidP="007B3C00">
            <w:pPr>
              <w:shd w:val="clear" w:color="auto" w:fill="FFFFFF"/>
              <w:spacing w:before="100" w:beforeAutospacing="1" w:after="100" w:afterAutospacing="1" w:line="240" w:lineRule="auto"/>
              <w:jc w:val="left"/>
              <w:rPr>
                <w:rFonts w:ascii="Segoe UI" w:hAnsi="Segoe UI" w:cs="Segoe UI"/>
                <w:b/>
                <w:sz w:val="22"/>
                <w:lang w:val="en-US"/>
              </w:rPr>
            </w:pPr>
            <w:r>
              <w:rPr>
                <w:rFonts w:ascii="Segoe UI" w:hAnsi="Segoe UI" w:cs="Segoe UI"/>
                <w:sz w:val="22"/>
                <w:lang w:val="en-US"/>
              </w:rPr>
              <w:t xml:space="preserve">The above considerations do not necessarily make the choice a binary one. </w:t>
            </w:r>
            <w:r w:rsidRPr="001A6034">
              <w:rPr>
                <w:rFonts w:ascii="Segoe UI" w:hAnsi="Segoe UI" w:cs="Segoe UI"/>
                <w:sz w:val="22"/>
                <w:lang w:val="en-US"/>
              </w:rPr>
              <w:t>Serverless and containers have strengths that can complement the other’s weaknesses, and incorporating these two technologies together can be highly beneficial.</w:t>
            </w:r>
            <w:r>
              <w:rPr>
                <w:rFonts w:ascii="Segoe UI" w:hAnsi="Segoe UI" w:cs="Segoe UI"/>
                <w:sz w:val="22"/>
                <w:lang w:val="en-US"/>
              </w:rPr>
              <w:t xml:space="preserve"> </w:t>
            </w:r>
            <w:r w:rsidRPr="001A6034">
              <w:rPr>
                <w:rFonts w:ascii="Segoe UI" w:hAnsi="Segoe UI" w:cs="Segoe UI"/>
                <w:sz w:val="22"/>
                <w:lang w:val="en-US"/>
              </w:rPr>
              <w:t>You can build a large, complex application with a container-based microservices architecture. But the application can hand off some back-end tasks, such as data transfer, file backups, and alert triggering, to serverless functions. This would save money and could increase the application’s performance.</w:t>
            </w:r>
          </w:p>
          <w:p w:rsidR="003B246E" w:rsidRPr="00871D1A" w:rsidRDefault="00EE6FE0" w:rsidP="007B3C00">
            <w:pPr>
              <w:shd w:val="clear" w:color="auto" w:fill="FFFFFF"/>
              <w:spacing w:before="100" w:beforeAutospacing="1" w:after="100" w:afterAutospacing="1" w:line="240" w:lineRule="auto"/>
              <w:ind w:left="113"/>
              <w:jc w:val="left"/>
              <w:rPr>
                <w:rFonts w:ascii="Segoe UI" w:hAnsi="Segoe UI" w:cs="Segoe UI"/>
                <w:sz w:val="22"/>
                <w:lang w:val="en-US"/>
              </w:rPr>
            </w:pPr>
            <w:sdt>
              <w:sdtPr>
                <w:rPr>
                  <w:rFonts w:ascii="Segoe UI" w:hAnsi="Segoe UI" w:cs="Segoe UI"/>
                  <w:sz w:val="22"/>
                  <w:lang w:val="en-US"/>
                </w:rPr>
                <w:id w:val="-753669824"/>
                <w:citation/>
              </w:sdtPr>
              <w:sdtContent>
                <w:r w:rsidR="003B246E">
                  <w:rPr>
                    <w:rFonts w:ascii="Segoe UI" w:hAnsi="Segoe UI" w:cs="Segoe UI"/>
                    <w:sz w:val="22"/>
                    <w:lang w:val="en-US"/>
                  </w:rPr>
                  <w:fldChar w:fldCharType="begin"/>
                </w:r>
                <w:r w:rsidR="003B246E">
                  <w:rPr>
                    <w:rFonts w:ascii="Segoe UI" w:hAnsi="Segoe UI" w:cs="Segoe UI"/>
                    <w:sz w:val="22"/>
                  </w:rPr>
                  <w:instrText xml:space="preserve"> CITATION Mik18 \l 1044 </w:instrText>
                </w:r>
                <w:r w:rsidR="003B246E">
                  <w:rPr>
                    <w:rFonts w:ascii="Segoe UI" w:hAnsi="Segoe UI" w:cs="Segoe UI"/>
                    <w:sz w:val="22"/>
                    <w:lang w:val="en-US"/>
                  </w:rPr>
                  <w:fldChar w:fldCharType="separate"/>
                </w:r>
                <w:r w:rsidR="003B246E" w:rsidRPr="002507AB">
                  <w:rPr>
                    <w:rFonts w:ascii="Segoe UI" w:hAnsi="Segoe UI" w:cs="Segoe UI"/>
                    <w:noProof/>
                    <w:sz w:val="22"/>
                  </w:rPr>
                  <w:t>(Chan, 2018)</w:t>
                </w:r>
                <w:r w:rsidR="003B246E">
                  <w:rPr>
                    <w:rFonts w:ascii="Segoe UI" w:hAnsi="Segoe UI" w:cs="Segoe UI"/>
                    <w:sz w:val="22"/>
                    <w:lang w:val="en-US"/>
                  </w:rPr>
                  <w:fldChar w:fldCharType="end"/>
                </w:r>
              </w:sdtContent>
            </w:sdt>
          </w:p>
        </w:tc>
      </w:tr>
      <w:tr w:rsidR="003B246E" w:rsidRPr="00EE6FE0" w:rsidTr="007B3C00">
        <w:tc>
          <w:tcPr>
            <w:tcW w:w="5000" w:type="pct"/>
          </w:tcPr>
          <w:p w:rsidR="003B246E" w:rsidRPr="00550C32" w:rsidRDefault="003B246E" w:rsidP="007B3C00">
            <w:pPr>
              <w:rPr>
                <w:rFonts w:ascii="Segoe UI" w:eastAsia="Times New Roman" w:hAnsi="Segoe UI" w:cs="Segoe UI"/>
                <w:b/>
                <w:color w:val="000000"/>
                <w:sz w:val="22"/>
                <w:szCs w:val="24"/>
                <w:lang w:val="en-US"/>
              </w:rPr>
            </w:pPr>
            <w:r w:rsidRPr="00550C32">
              <w:rPr>
                <w:rFonts w:ascii="Segoe UI" w:eastAsia="Times New Roman" w:hAnsi="Segoe UI" w:cs="Segoe UI"/>
                <w:b/>
                <w:color w:val="000000"/>
                <w:sz w:val="22"/>
                <w:szCs w:val="24"/>
                <w:lang w:val="en-US"/>
              </w:rPr>
              <w:t xml:space="preserve">Solution: </w:t>
            </w:r>
          </w:p>
          <w:p w:rsidR="003B246E" w:rsidRDefault="00837176" w:rsidP="007B3C00">
            <w:pPr>
              <w:rPr>
                <w:rFonts w:ascii="Segoe UI" w:eastAsia="Times New Roman" w:hAnsi="Segoe UI" w:cs="Segoe UI"/>
                <w:color w:val="000000"/>
                <w:sz w:val="22"/>
                <w:szCs w:val="24"/>
                <w:lang w:val="en-US"/>
              </w:rPr>
            </w:pPr>
            <w:r>
              <w:rPr>
                <w:rFonts w:ascii="Segoe UI" w:eastAsia="Times New Roman" w:hAnsi="Segoe UI" w:cs="Segoe UI"/>
                <w:color w:val="000000"/>
                <w:sz w:val="22"/>
                <w:szCs w:val="24"/>
                <w:lang w:val="en-US"/>
              </w:rPr>
              <w:t>k</w:t>
            </w:r>
            <w:r w:rsidR="003B246E">
              <w:rPr>
                <w:rFonts w:ascii="Segoe UI" w:eastAsia="Times New Roman" w:hAnsi="Segoe UI" w:cs="Segoe UI"/>
                <w:color w:val="000000"/>
                <w:sz w:val="22"/>
                <w:szCs w:val="24"/>
                <w:lang w:val="en-US"/>
              </w:rPr>
              <w:t>8s is the accepted winner in this space after much competition with Mesos and Docker swarm. Even so, the platform decision can still be considered open due to the proprietary offerings provided by every cloud vendor even though they have been quick in providing managed k8s alternatives. The criteria for selection can be as follows:</w:t>
            </w:r>
          </w:p>
          <w:p w:rsidR="003B246E" w:rsidRPr="00605FCB" w:rsidRDefault="003B246E" w:rsidP="007B3C00">
            <w:pPr>
              <w:pStyle w:val="ListParagraph"/>
              <w:numPr>
                <w:ilvl w:val="0"/>
                <w:numId w:val="26"/>
              </w:numPr>
              <w:rPr>
                <w:rFonts w:ascii="Segoe UI" w:eastAsia="Times New Roman" w:hAnsi="Segoe UI" w:cs="Segoe UI"/>
                <w:color w:val="000000"/>
                <w:sz w:val="22"/>
                <w:szCs w:val="24"/>
                <w:lang w:val="en-US"/>
              </w:rPr>
            </w:pPr>
            <w:r w:rsidRPr="00E270E0">
              <w:rPr>
                <w:rFonts w:ascii="Segoe UI" w:eastAsia="Times New Roman" w:hAnsi="Segoe UI" w:cs="Segoe UI"/>
                <w:b/>
                <w:color w:val="000000"/>
                <w:sz w:val="22"/>
                <w:szCs w:val="24"/>
                <w:lang w:val="en-US"/>
              </w:rPr>
              <w:t>Ease of deployment</w:t>
            </w:r>
            <w:r>
              <w:rPr>
                <w:rFonts w:ascii="Segoe UI" w:eastAsia="Times New Roman" w:hAnsi="Segoe UI" w:cs="Segoe UI"/>
                <w:color w:val="000000"/>
                <w:sz w:val="22"/>
                <w:szCs w:val="24"/>
                <w:lang w:val="en-US"/>
              </w:rPr>
              <w:t xml:space="preserve"> </w:t>
            </w:r>
            <w:r w:rsidRPr="00605FCB">
              <w:rPr>
                <w:rFonts w:ascii="Segoe UI" w:eastAsia="Times New Roman" w:hAnsi="Segoe UI" w:cs="Segoe UI"/>
                <w:color w:val="000000"/>
                <w:sz w:val="22"/>
                <w:szCs w:val="24"/>
                <w:lang w:val="en-US"/>
              </w:rPr>
              <w:t xml:space="preserve">– Use </w:t>
            </w:r>
            <w:r>
              <w:rPr>
                <w:rFonts w:ascii="Segoe UI" w:eastAsia="Times New Roman" w:hAnsi="Segoe UI" w:cs="Segoe UI"/>
                <w:color w:val="000000"/>
                <w:sz w:val="22"/>
                <w:szCs w:val="24"/>
                <w:lang w:val="en-US"/>
              </w:rPr>
              <w:t xml:space="preserve">proprietary offerings such as AWS ECS or Fargate. Opt for this option when speed is the most important criteria. The obvious advantage is </w:t>
            </w:r>
            <w:r w:rsidR="008F69A3">
              <w:rPr>
                <w:rFonts w:ascii="Segoe UI" w:eastAsia="Times New Roman" w:hAnsi="Segoe UI" w:cs="Segoe UI"/>
                <w:color w:val="000000"/>
                <w:sz w:val="22"/>
                <w:szCs w:val="24"/>
                <w:lang w:val="en-US"/>
              </w:rPr>
              <w:t>you are free from managing your own cluster and that it seamless integrates</w:t>
            </w:r>
            <w:r>
              <w:rPr>
                <w:rFonts w:ascii="Segoe UI" w:eastAsia="Times New Roman" w:hAnsi="Segoe UI" w:cs="Segoe UI"/>
                <w:color w:val="000000"/>
                <w:sz w:val="22"/>
                <w:szCs w:val="24"/>
                <w:lang w:val="en-US"/>
              </w:rPr>
              <w:t xml:space="preserve"> with rest of the cloud vendor services. Even though ECS is a proprietary AWS solution, a viable alternative is to use Fargate compute engine with ECS to avoid vendor specific platforms.</w:t>
            </w:r>
            <w:r w:rsidRPr="00564793">
              <w:rPr>
                <w:rFonts w:ascii="Segoe UI" w:eastAsia="Times New Roman" w:hAnsi="Segoe UI" w:cs="Segoe UI"/>
                <w:color w:val="000000"/>
                <w:sz w:val="22"/>
                <w:szCs w:val="24"/>
                <w:lang w:val="en-US"/>
              </w:rPr>
              <w:t xml:space="preserve"> At its core, Fargate is a container service (with serverless attributes), so portability isn’t a concern. Fargate also works with </w:t>
            </w:r>
            <w:r w:rsidR="00250965">
              <w:rPr>
                <w:rFonts w:ascii="Segoe UI" w:eastAsia="Times New Roman" w:hAnsi="Segoe UI" w:cs="Segoe UI"/>
                <w:color w:val="000000"/>
                <w:sz w:val="22"/>
                <w:szCs w:val="24"/>
                <w:lang w:val="en-US"/>
              </w:rPr>
              <w:t>k8s</w:t>
            </w:r>
            <w:r w:rsidRPr="00564793">
              <w:rPr>
                <w:rFonts w:ascii="Segoe UI" w:eastAsia="Times New Roman" w:hAnsi="Segoe UI" w:cs="Segoe UI"/>
                <w:color w:val="000000"/>
                <w:sz w:val="22"/>
                <w:szCs w:val="24"/>
                <w:lang w:val="en-US"/>
              </w:rPr>
              <w:t xml:space="preserve"> via EKS and thus is very portable to other cloud platforms such as Azure </w:t>
            </w:r>
            <w:r>
              <w:rPr>
                <w:rFonts w:ascii="Segoe UI" w:eastAsia="Times New Roman" w:hAnsi="Segoe UI" w:cs="Segoe UI"/>
                <w:color w:val="000000"/>
                <w:sz w:val="22"/>
                <w:szCs w:val="24"/>
                <w:lang w:val="en-US"/>
              </w:rPr>
              <w:t xml:space="preserve">AKS </w:t>
            </w:r>
            <w:r w:rsidRPr="00564793">
              <w:rPr>
                <w:rFonts w:ascii="Segoe UI" w:eastAsia="Times New Roman" w:hAnsi="Segoe UI" w:cs="Segoe UI"/>
                <w:color w:val="000000"/>
                <w:sz w:val="22"/>
                <w:szCs w:val="24"/>
                <w:lang w:val="en-US"/>
              </w:rPr>
              <w:t xml:space="preserve">or Google Cloud Platform (Google </w:t>
            </w:r>
            <w:r w:rsidR="00130F25">
              <w:rPr>
                <w:rFonts w:ascii="Segoe UI" w:eastAsia="Times New Roman" w:hAnsi="Segoe UI" w:cs="Segoe UI"/>
                <w:color w:val="000000"/>
                <w:sz w:val="22"/>
                <w:szCs w:val="24"/>
                <w:lang w:val="en-US"/>
              </w:rPr>
              <w:t>k8s</w:t>
            </w:r>
            <w:r w:rsidRPr="00564793">
              <w:rPr>
                <w:rFonts w:ascii="Segoe UI" w:eastAsia="Times New Roman" w:hAnsi="Segoe UI" w:cs="Segoe UI"/>
                <w:color w:val="000000"/>
                <w:sz w:val="22"/>
                <w:szCs w:val="24"/>
                <w:lang w:val="en-US"/>
              </w:rPr>
              <w:t xml:space="preserve"> Engine).</w:t>
            </w:r>
          </w:p>
          <w:p w:rsidR="003B246E" w:rsidRDefault="003B246E" w:rsidP="007B3C00">
            <w:pPr>
              <w:pStyle w:val="ListParagraph"/>
              <w:numPr>
                <w:ilvl w:val="0"/>
                <w:numId w:val="26"/>
              </w:numPr>
              <w:rPr>
                <w:rFonts w:ascii="Segoe UI" w:eastAsia="Times New Roman" w:hAnsi="Segoe UI" w:cs="Segoe UI"/>
                <w:color w:val="000000"/>
                <w:sz w:val="22"/>
                <w:szCs w:val="24"/>
                <w:lang w:val="en-US"/>
              </w:rPr>
            </w:pPr>
            <w:r w:rsidRPr="00E270E0">
              <w:rPr>
                <w:rFonts w:ascii="Segoe UI" w:eastAsia="Times New Roman" w:hAnsi="Segoe UI" w:cs="Segoe UI"/>
                <w:b/>
                <w:color w:val="000000"/>
                <w:sz w:val="22"/>
                <w:szCs w:val="24"/>
                <w:lang w:val="en-US"/>
              </w:rPr>
              <w:lastRenderedPageBreak/>
              <w:t xml:space="preserve">Hedged your bets on </w:t>
            </w:r>
            <w:r w:rsidR="00130F25">
              <w:rPr>
                <w:rFonts w:ascii="Segoe UI" w:eastAsia="Times New Roman" w:hAnsi="Segoe UI" w:cs="Segoe UI"/>
                <w:b/>
                <w:color w:val="000000"/>
                <w:sz w:val="22"/>
                <w:szCs w:val="24"/>
                <w:lang w:val="en-US"/>
              </w:rPr>
              <w:t>k8s</w:t>
            </w:r>
            <w:r w:rsidRPr="00605FCB">
              <w:rPr>
                <w:rFonts w:ascii="Segoe UI" w:eastAsia="Times New Roman" w:hAnsi="Segoe UI" w:cs="Segoe UI"/>
                <w:color w:val="000000"/>
                <w:sz w:val="22"/>
                <w:szCs w:val="24"/>
                <w:lang w:val="en-US"/>
              </w:rPr>
              <w:t xml:space="preserve"> </w:t>
            </w:r>
            <w:r>
              <w:rPr>
                <w:rFonts w:ascii="Segoe UI" w:eastAsia="Times New Roman" w:hAnsi="Segoe UI" w:cs="Segoe UI"/>
                <w:color w:val="000000"/>
                <w:sz w:val="22"/>
                <w:szCs w:val="24"/>
                <w:lang w:val="en-US"/>
              </w:rPr>
              <w:t>–</w:t>
            </w:r>
            <w:r w:rsidRPr="00605FCB">
              <w:rPr>
                <w:rFonts w:ascii="Segoe UI" w:eastAsia="Times New Roman" w:hAnsi="Segoe UI" w:cs="Segoe UI"/>
                <w:color w:val="000000"/>
                <w:sz w:val="22"/>
                <w:szCs w:val="24"/>
                <w:lang w:val="en-US"/>
              </w:rPr>
              <w:t xml:space="preserve"> </w:t>
            </w:r>
            <w:r>
              <w:rPr>
                <w:rFonts w:ascii="Segoe UI" w:eastAsia="Times New Roman" w:hAnsi="Segoe UI" w:cs="Segoe UI"/>
                <w:color w:val="000000"/>
                <w:sz w:val="22"/>
                <w:szCs w:val="24"/>
                <w:lang w:val="en-US"/>
              </w:rPr>
              <w:t>Use managed k8s (AWS EKS or Azure AKS or GCP GKE). Due to the complexity involved in designing and operating k8s clusters, it is generally advisable to leverage managed services provided by your cloud vendor.</w:t>
            </w:r>
          </w:p>
          <w:p w:rsidR="003B246E" w:rsidRPr="00CA0D09" w:rsidRDefault="003B246E" w:rsidP="007B3C00">
            <w:pPr>
              <w:pStyle w:val="ListParagraph"/>
              <w:numPr>
                <w:ilvl w:val="0"/>
                <w:numId w:val="26"/>
              </w:numPr>
              <w:rPr>
                <w:rFonts w:ascii="Segoe UI" w:eastAsia="Times New Roman" w:hAnsi="Segoe UI" w:cs="Segoe UI"/>
                <w:color w:val="000000"/>
                <w:sz w:val="22"/>
                <w:szCs w:val="24"/>
                <w:lang w:val="en-US"/>
              </w:rPr>
            </w:pPr>
            <w:r w:rsidRPr="00E270E0">
              <w:rPr>
                <w:rFonts w:ascii="Segoe UI" w:eastAsia="Times New Roman" w:hAnsi="Segoe UI" w:cs="Segoe UI"/>
                <w:b/>
                <w:color w:val="000000"/>
                <w:sz w:val="22"/>
                <w:szCs w:val="24"/>
                <w:lang w:val="en-US"/>
              </w:rPr>
              <w:t>Need full control &amp; autonomy</w:t>
            </w:r>
            <w:r>
              <w:rPr>
                <w:rFonts w:ascii="Segoe UI" w:eastAsia="Times New Roman" w:hAnsi="Segoe UI" w:cs="Segoe UI"/>
                <w:color w:val="000000"/>
                <w:sz w:val="22"/>
                <w:szCs w:val="24"/>
                <w:lang w:val="en-US"/>
              </w:rPr>
              <w:t xml:space="preserve"> – Run containers on vendor provided compute such as AWS EC2, GCP GCE or Azure VMs. The challenge with this option is that since you do not use an orchestration platform, you depend upon VM-level features such as auto-scaling, auto-healing, rolling updates and load balancing. </w:t>
            </w:r>
          </w:p>
          <w:p w:rsidR="006F75A9" w:rsidRPr="00026140" w:rsidRDefault="003B246E" w:rsidP="0067251A">
            <w:pPr>
              <w:rPr>
                <w:rFonts w:ascii="Segoe UI" w:eastAsia="Times New Roman" w:hAnsi="Segoe UI" w:cs="Segoe UI"/>
                <w:color w:val="000000"/>
                <w:sz w:val="22"/>
                <w:szCs w:val="24"/>
                <w:lang w:val="en-US"/>
              </w:rPr>
            </w:pPr>
            <w:r w:rsidRPr="00B76554">
              <w:rPr>
                <w:rFonts w:ascii="Segoe UI" w:eastAsia="Times New Roman" w:hAnsi="Segoe UI" w:cs="Segoe UI"/>
                <w:color w:val="000000"/>
                <w:sz w:val="22"/>
                <w:szCs w:val="24"/>
                <w:lang w:val="en-US"/>
              </w:rPr>
              <w:t xml:space="preserve">One of the early questions to answer is how to implement cross-cutting concerns such as service discovery, service-to-service and origin-to-service security, observability (including telemetry and distributed tracing), rolling releases and resiliency. This is implemented using a class of technologies called as </w:t>
            </w:r>
            <w:r>
              <w:rPr>
                <w:rFonts w:ascii="Segoe UI" w:eastAsia="Times New Roman" w:hAnsi="Segoe UI" w:cs="Segoe UI"/>
                <w:color w:val="000000"/>
                <w:sz w:val="22"/>
                <w:szCs w:val="24"/>
                <w:lang w:val="en-US"/>
              </w:rPr>
              <w:t>S</w:t>
            </w:r>
            <w:r w:rsidRPr="00A11EBD">
              <w:rPr>
                <w:rFonts w:ascii="Segoe UI" w:eastAsia="Times New Roman" w:hAnsi="Segoe UI" w:cs="Segoe UI"/>
                <w:b/>
                <w:color w:val="000000"/>
                <w:sz w:val="22"/>
                <w:szCs w:val="24"/>
                <w:lang w:val="en-US"/>
              </w:rPr>
              <w:t>ervice mesh</w:t>
            </w:r>
            <w:r w:rsidRPr="00B76554">
              <w:rPr>
                <w:rFonts w:ascii="Segoe UI" w:eastAsia="Times New Roman" w:hAnsi="Segoe UI" w:cs="Segoe UI"/>
                <w:color w:val="000000"/>
                <w:sz w:val="22"/>
                <w:szCs w:val="24"/>
                <w:lang w:val="en-US"/>
              </w:rPr>
              <w:t xml:space="preserve">. </w:t>
            </w:r>
            <w:r w:rsidRPr="00A11EBD">
              <w:rPr>
                <w:rFonts w:ascii="Segoe UI" w:eastAsia="Times New Roman" w:hAnsi="Segoe UI" w:cs="Segoe UI"/>
                <w:color w:val="000000"/>
                <w:sz w:val="22"/>
                <w:szCs w:val="24"/>
                <w:lang w:val="en-US"/>
              </w:rPr>
              <w:t>Service mesh is an approach to operating a secure, fast and reliable microservices ecosystem. It has been an important stepping stone in making it easier to adopt microservices at scale. It offers discovery, security, tracing, monitoring and failure handling.</w:t>
            </w:r>
            <w:r>
              <w:rPr>
                <w:rFonts w:ascii="Segoe UI" w:eastAsia="Times New Roman" w:hAnsi="Segoe UI" w:cs="Segoe UI"/>
                <w:color w:val="000000"/>
                <w:sz w:val="22"/>
                <w:szCs w:val="24"/>
                <w:lang w:val="en-US"/>
              </w:rPr>
              <w:t xml:space="preserve"> Examples of service mesh platforms </w:t>
            </w:r>
            <w:r w:rsidR="00FE4318">
              <w:rPr>
                <w:rFonts w:ascii="Segoe UI" w:eastAsia="Times New Roman" w:hAnsi="Segoe UI" w:cs="Segoe UI"/>
                <w:color w:val="000000"/>
                <w:sz w:val="22"/>
                <w:szCs w:val="24"/>
                <w:lang w:val="en-US"/>
              </w:rPr>
              <w:t xml:space="preserve">in open source </w:t>
            </w:r>
            <w:r>
              <w:rPr>
                <w:rFonts w:ascii="Segoe UI" w:eastAsia="Times New Roman" w:hAnsi="Segoe UI" w:cs="Segoe UI"/>
                <w:color w:val="000000"/>
                <w:sz w:val="22"/>
                <w:szCs w:val="24"/>
                <w:lang w:val="en-US"/>
              </w:rPr>
              <w:t xml:space="preserve">are </w:t>
            </w:r>
            <w:r w:rsidR="00FE4318" w:rsidRPr="00B76554">
              <w:rPr>
                <w:rFonts w:ascii="Segoe UI" w:eastAsia="Times New Roman" w:hAnsi="Segoe UI" w:cs="Segoe UI"/>
                <w:color w:val="000000"/>
                <w:sz w:val="22"/>
                <w:szCs w:val="24"/>
                <w:lang w:val="en-US"/>
              </w:rPr>
              <w:t>Istio</w:t>
            </w:r>
            <w:r w:rsidR="00FE4318">
              <w:rPr>
                <w:rFonts w:ascii="Segoe UI" w:eastAsia="Times New Roman" w:hAnsi="Segoe UI" w:cs="Segoe UI"/>
                <w:color w:val="000000"/>
                <w:sz w:val="22"/>
                <w:szCs w:val="24"/>
                <w:lang w:val="en-US"/>
              </w:rPr>
              <w:t xml:space="preserve"> and </w:t>
            </w:r>
            <w:r w:rsidR="003F5FC7">
              <w:rPr>
                <w:rFonts w:ascii="Segoe UI" w:eastAsia="Times New Roman" w:hAnsi="Segoe UI" w:cs="Segoe UI"/>
                <w:color w:val="000000"/>
                <w:sz w:val="22"/>
                <w:szCs w:val="24"/>
                <w:lang w:val="en-US"/>
              </w:rPr>
              <w:t>l</w:t>
            </w:r>
            <w:r w:rsidR="0097774C">
              <w:rPr>
                <w:rFonts w:ascii="Segoe UI" w:eastAsia="Times New Roman" w:hAnsi="Segoe UI" w:cs="Segoe UI"/>
                <w:color w:val="000000"/>
                <w:sz w:val="22"/>
                <w:szCs w:val="24"/>
                <w:lang w:val="en-US"/>
              </w:rPr>
              <w:t>inkerd</w:t>
            </w:r>
            <w:r w:rsidR="00A20178">
              <w:rPr>
                <w:rFonts w:ascii="Segoe UI" w:eastAsia="Times New Roman" w:hAnsi="Segoe UI" w:cs="Segoe UI"/>
                <w:color w:val="000000"/>
                <w:sz w:val="22"/>
                <w:szCs w:val="24"/>
                <w:lang w:val="en-US"/>
              </w:rPr>
              <w:t xml:space="preserve">. </w:t>
            </w:r>
            <w:r w:rsidR="00696669">
              <w:rPr>
                <w:rFonts w:ascii="Segoe UI" w:eastAsia="Times New Roman" w:hAnsi="Segoe UI" w:cs="Segoe UI"/>
                <w:color w:val="000000"/>
                <w:sz w:val="22"/>
                <w:szCs w:val="24"/>
                <w:lang w:val="en-US"/>
              </w:rPr>
              <w:t xml:space="preserve">In native offerings, </w:t>
            </w:r>
            <w:r w:rsidR="00ED76FF">
              <w:rPr>
                <w:rFonts w:ascii="Segoe UI" w:eastAsia="Times New Roman" w:hAnsi="Segoe UI" w:cs="Segoe UI"/>
                <w:color w:val="000000"/>
                <w:sz w:val="22"/>
                <w:szCs w:val="24"/>
                <w:lang w:val="en-US"/>
              </w:rPr>
              <w:t xml:space="preserve">AWS </w:t>
            </w:r>
            <w:r w:rsidR="00FE4318">
              <w:rPr>
                <w:rFonts w:ascii="Segoe UI" w:eastAsia="Times New Roman" w:hAnsi="Segoe UI" w:cs="Segoe UI"/>
                <w:color w:val="000000"/>
                <w:sz w:val="22"/>
                <w:szCs w:val="24"/>
                <w:lang w:val="en-US"/>
              </w:rPr>
              <w:t xml:space="preserve">has released </w:t>
            </w:r>
            <w:r w:rsidR="00ED76FF">
              <w:rPr>
                <w:rFonts w:ascii="Segoe UI" w:eastAsia="Times New Roman" w:hAnsi="Segoe UI" w:cs="Segoe UI"/>
                <w:color w:val="000000"/>
                <w:sz w:val="22"/>
                <w:szCs w:val="24"/>
                <w:lang w:val="en-US"/>
              </w:rPr>
              <w:t>App Mesh</w:t>
            </w:r>
            <w:r w:rsidR="00901C0B">
              <w:rPr>
                <w:rFonts w:ascii="Segoe UI" w:eastAsia="Times New Roman" w:hAnsi="Segoe UI" w:cs="Segoe UI"/>
                <w:color w:val="000000"/>
                <w:sz w:val="22"/>
                <w:szCs w:val="24"/>
                <w:lang w:val="en-US"/>
              </w:rPr>
              <w:t xml:space="preserve"> </w:t>
            </w:r>
            <w:r w:rsidR="00FE4318">
              <w:rPr>
                <w:rFonts w:ascii="Segoe UI" w:eastAsia="Times New Roman" w:hAnsi="Segoe UI" w:cs="Segoe UI"/>
                <w:color w:val="000000"/>
                <w:sz w:val="22"/>
                <w:szCs w:val="24"/>
                <w:lang w:val="en-US"/>
              </w:rPr>
              <w:t xml:space="preserve">service in </w:t>
            </w:r>
            <w:r w:rsidR="00901C0B">
              <w:rPr>
                <w:rFonts w:ascii="Segoe UI" w:eastAsia="Times New Roman" w:hAnsi="Segoe UI" w:cs="Segoe UI"/>
                <w:color w:val="000000"/>
                <w:sz w:val="22"/>
                <w:szCs w:val="24"/>
                <w:lang w:val="en-US"/>
              </w:rPr>
              <w:t>public preview</w:t>
            </w:r>
            <w:r w:rsidR="00A20178">
              <w:rPr>
                <w:rFonts w:ascii="Segoe UI" w:eastAsia="Times New Roman" w:hAnsi="Segoe UI" w:cs="Segoe UI"/>
                <w:color w:val="000000"/>
                <w:sz w:val="22"/>
                <w:szCs w:val="24"/>
                <w:lang w:val="en-US"/>
              </w:rPr>
              <w:t>, Azure provides the Azure Fabric Mesh service in its proprietary micro services framework called Service Fabric</w:t>
            </w:r>
            <w:r w:rsidR="00696669">
              <w:rPr>
                <w:rFonts w:ascii="Segoe UI" w:eastAsia="Times New Roman" w:hAnsi="Segoe UI" w:cs="Segoe UI"/>
                <w:color w:val="000000"/>
                <w:sz w:val="22"/>
                <w:szCs w:val="24"/>
                <w:lang w:val="en-US"/>
              </w:rPr>
              <w:t xml:space="preserve"> and GCP provides integration between </w:t>
            </w:r>
            <w:r w:rsidR="0067251A">
              <w:rPr>
                <w:rFonts w:ascii="Segoe UI" w:eastAsia="Times New Roman" w:hAnsi="Segoe UI" w:cs="Segoe UI"/>
                <w:color w:val="000000"/>
                <w:sz w:val="22"/>
                <w:szCs w:val="24"/>
                <w:lang w:val="en-US"/>
              </w:rPr>
              <w:t>k8s</w:t>
            </w:r>
            <w:r w:rsidR="00696669">
              <w:rPr>
                <w:rFonts w:ascii="Segoe UI" w:eastAsia="Times New Roman" w:hAnsi="Segoe UI" w:cs="Segoe UI"/>
                <w:color w:val="000000"/>
                <w:sz w:val="22"/>
                <w:szCs w:val="24"/>
                <w:lang w:val="en-US"/>
              </w:rPr>
              <w:t xml:space="preserve"> and Istio</w:t>
            </w:r>
            <w:r w:rsidR="00CE5CDC">
              <w:rPr>
                <w:rFonts w:ascii="Segoe UI" w:eastAsia="Times New Roman" w:hAnsi="Segoe UI" w:cs="Segoe UI"/>
                <w:color w:val="000000"/>
                <w:sz w:val="22"/>
                <w:szCs w:val="24"/>
                <w:lang w:val="en-US"/>
              </w:rPr>
              <w:t>.</w:t>
            </w:r>
          </w:p>
        </w:tc>
      </w:tr>
    </w:tbl>
    <w:p w:rsidR="003B246E" w:rsidRDefault="003B246E" w:rsidP="00F83862">
      <w:pPr>
        <w:rPr>
          <w:rFonts w:ascii="Trebuchet MS" w:hAnsi="Trebuchet MS"/>
          <w:lang w:val="en-US"/>
        </w:rPr>
      </w:pPr>
    </w:p>
    <w:tbl>
      <w:tblPr>
        <w:tblStyle w:val="TableGrid"/>
        <w:tblW w:w="5000" w:type="pct"/>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0A0" w:firstRow="1" w:lastRow="0" w:firstColumn="1" w:lastColumn="0" w:noHBand="0" w:noVBand="0"/>
      </w:tblPr>
      <w:tblGrid>
        <w:gridCol w:w="9854"/>
      </w:tblGrid>
      <w:tr w:rsidR="00DE2713" w:rsidRPr="00EE6FE0" w:rsidTr="007B3C00">
        <w:tc>
          <w:tcPr>
            <w:tcW w:w="5000" w:type="pct"/>
          </w:tcPr>
          <w:p w:rsidR="00DE2713" w:rsidRPr="00195F4A" w:rsidRDefault="00DE2713" w:rsidP="00817302">
            <w:pPr>
              <w:pStyle w:val="Heading3"/>
              <w:rPr>
                <w:rFonts w:eastAsia="Times New Roman"/>
                <w:lang w:val="en-US"/>
              </w:rPr>
            </w:pPr>
            <w:bookmarkStart w:id="16" w:name="_Toc16019271"/>
            <w:r>
              <w:rPr>
                <w:rFonts w:eastAsia="Times New Roman"/>
                <w:lang w:val="en-US"/>
              </w:rPr>
              <w:t>Pattern:</w:t>
            </w:r>
            <w:r w:rsidRPr="00195F4A">
              <w:rPr>
                <w:rFonts w:eastAsia="Times New Roman"/>
                <w:lang w:val="en-US"/>
              </w:rPr>
              <w:t xml:space="preserve"> </w:t>
            </w:r>
            <w:r w:rsidR="00817302">
              <w:rPr>
                <w:rFonts w:eastAsia="Times New Roman"/>
                <w:lang w:val="en-US"/>
              </w:rPr>
              <w:t xml:space="preserve">Outsource </w:t>
            </w:r>
            <w:r>
              <w:rPr>
                <w:rFonts w:eastAsia="Times New Roman"/>
                <w:lang w:val="en-US"/>
              </w:rPr>
              <w:t>Secur</w:t>
            </w:r>
            <w:r w:rsidR="00817302">
              <w:rPr>
                <w:rFonts w:eastAsia="Times New Roman"/>
                <w:lang w:val="en-US"/>
              </w:rPr>
              <w:t>ity of</w:t>
            </w:r>
            <w:r>
              <w:rPr>
                <w:rFonts w:eastAsia="Times New Roman"/>
                <w:lang w:val="en-US"/>
              </w:rPr>
              <w:t xml:space="preserve"> Micro services</w:t>
            </w:r>
            <w:bookmarkEnd w:id="16"/>
          </w:p>
        </w:tc>
      </w:tr>
      <w:tr w:rsidR="00DE2713" w:rsidRPr="00EE6FE0" w:rsidTr="007B3C00">
        <w:tc>
          <w:tcPr>
            <w:tcW w:w="5000" w:type="pct"/>
          </w:tcPr>
          <w:p w:rsidR="00DE2713" w:rsidRDefault="00DE2713" w:rsidP="007B3C00">
            <w:pPr>
              <w:rPr>
                <w:rFonts w:ascii="Segoe UI" w:eastAsia="Times New Roman" w:hAnsi="Segoe UI" w:cs="Segoe UI"/>
                <w:sz w:val="22"/>
                <w:szCs w:val="21"/>
                <w:lang w:val="en-US" w:eastAsia="nb-NO"/>
              </w:rPr>
            </w:pPr>
            <w:r w:rsidRPr="00550C32">
              <w:rPr>
                <w:rFonts w:ascii="Segoe UI" w:eastAsia="Times New Roman" w:hAnsi="Segoe UI" w:cs="Segoe UI"/>
                <w:b/>
                <w:sz w:val="22"/>
                <w:szCs w:val="21"/>
                <w:lang w:val="en-US" w:eastAsia="nb-NO"/>
              </w:rPr>
              <w:t>Rationale</w:t>
            </w:r>
            <w:r>
              <w:rPr>
                <w:rFonts w:ascii="Segoe UI" w:eastAsia="Times New Roman" w:hAnsi="Segoe UI" w:cs="Segoe UI"/>
                <w:sz w:val="22"/>
                <w:szCs w:val="21"/>
                <w:lang w:val="en-US" w:eastAsia="nb-NO"/>
              </w:rPr>
              <w:t xml:space="preserve">: </w:t>
            </w:r>
          </w:p>
          <w:p w:rsidR="005D6D0D" w:rsidRDefault="00DE2713" w:rsidP="005D6D0D">
            <w:pPr>
              <w:spacing w:after="120" w:line="240" w:lineRule="auto"/>
              <w:jc w:val="left"/>
              <w:rPr>
                <w:rFonts w:ascii="Segoe UI" w:eastAsia="Times New Roman" w:hAnsi="Segoe UI" w:cs="Segoe UI"/>
                <w:color w:val="000000"/>
                <w:sz w:val="22"/>
                <w:szCs w:val="24"/>
                <w:lang w:val="en-US"/>
              </w:rPr>
            </w:pPr>
            <w:r w:rsidRPr="000C5970">
              <w:rPr>
                <w:rFonts w:ascii="Segoe UI" w:eastAsia="Times New Roman" w:hAnsi="Segoe UI" w:cs="Segoe UI"/>
                <w:color w:val="000000"/>
                <w:sz w:val="22"/>
                <w:szCs w:val="24"/>
                <w:lang w:val="en-US"/>
              </w:rPr>
              <w:t xml:space="preserve">Modern applications are </w:t>
            </w:r>
            <w:r w:rsidR="00507C14">
              <w:rPr>
                <w:rFonts w:ascii="Segoe UI" w:eastAsia="Times New Roman" w:hAnsi="Segoe UI" w:cs="Segoe UI"/>
                <w:color w:val="000000"/>
                <w:sz w:val="22"/>
                <w:szCs w:val="24"/>
                <w:lang w:val="en-US"/>
              </w:rPr>
              <w:t>typically</w:t>
            </w:r>
            <w:r>
              <w:rPr>
                <w:rFonts w:ascii="Segoe UI" w:eastAsia="Times New Roman" w:hAnsi="Segoe UI" w:cs="Segoe UI"/>
                <w:color w:val="000000"/>
                <w:sz w:val="22"/>
                <w:szCs w:val="24"/>
                <w:lang w:val="en-US"/>
              </w:rPr>
              <w:t xml:space="preserve"> </w:t>
            </w:r>
            <w:r w:rsidRPr="000C5970">
              <w:rPr>
                <w:rFonts w:ascii="Segoe UI" w:eastAsia="Times New Roman" w:hAnsi="Segoe UI" w:cs="Segoe UI"/>
                <w:color w:val="000000"/>
                <w:sz w:val="22"/>
                <w:szCs w:val="24"/>
                <w:lang w:val="en-US"/>
              </w:rPr>
              <w:t xml:space="preserve">built </w:t>
            </w:r>
            <w:r>
              <w:rPr>
                <w:rFonts w:ascii="Segoe UI" w:eastAsia="Times New Roman" w:hAnsi="Segoe UI" w:cs="Segoe UI"/>
                <w:color w:val="000000"/>
                <w:sz w:val="22"/>
                <w:szCs w:val="24"/>
                <w:lang w:val="en-US"/>
              </w:rPr>
              <w:t>as a</w:t>
            </w:r>
            <w:r w:rsidRPr="000C5970">
              <w:rPr>
                <w:rFonts w:ascii="Segoe UI" w:eastAsia="Times New Roman" w:hAnsi="Segoe UI" w:cs="Segoe UI"/>
                <w:color w:val="000000"/>
                <w:sz w:val="22"/>
                <w:szCs w:val="24"/>
                <w:lang w:val="en-US"/>
              </w:rPr>
              <w:t xml:space="preserve">utonomous and independent micro services, potentially using different languages and deployment runtime. </w:t>
            </w:r>
            <w:r w:rsidR="005D6D0D">
              <w:rPr>
                <w:rFonts w:ascii="Segoe UI" w:eastAsia="Times New Roman" w:hAnsi="Segoe UI" w:cs="Segoe UI"/>
                <w:color w:val="000000"/>
                <w:sz w:val="22"/>
                <w:szCs w:val="24"/>
                <w:lang w:val="en-US"/>
              </w:rPr>
              <w:t>Due to this setup, t</w:t>
            </w:r>
            <w:r>
              <w:rPr>
                <w:rFonts w:ascii="Segoe UI" w:eastAsia="Times New Roman" w:hAnsi="Segoe UI" w:cs="Segoe UI"/>
                <w:color w:val="000000"/>
                <w:sz w:val="22"/>
                <w:szCs w:val="24"/>
                <w:lang w:val="en-US"/>
              </w:rPr>
              <w:t xml:space="preserve">here is no single point of control where requests can be authenticated. Also as services could be written in different languages, it is difficult to add uniformity and manage updates in the security implementation. A distributed architecture such as container clusters also </w:t>
            </w:r>
            <w:r w:rsidR="00507C14">
              <w:rPr>
                <w:rFonts w:ascii="Segoe UI" w:eastAsia="Times New Roman" w:hAnsi="Segoe UI" w:cs="Segoe UI"/>
                <w:color w:val="000000"/>
                <w:sz w:val="22"/>
                <w:szCs w:val="24"/>
                <w:lang w:val="en-US"/>
              </w:rPr>
              <w:t>ends up</w:t>
            </w:r>
            <w:r>
              <w:rPr>
                <w:rFonts w:ascii="Segoe UI" w:eastAsia="Times New Roman" w:hAnsi="Segoe UI" w:cs="Segoe UI"/>
                <w:color w:val="000000"/>
                <w:sz w:val="22"/>
                <w:szCs w:val="24"/>
                <w:lang w:val="en-US"/>
              </w:rPr>
              <w:t xml:space="preserve"> increasing the surface area for attack</w:t>
            </w:r>
            <w:r w:rsidR="00507C14">
              <w:rPr>
                <w:rFonts w:ascii="Segoe UI" w:eastAsia="Times New Roman" w:hAnsi="Segoe UI" w:cs="Segoe UI"/>
                <w:color w:val="000000"/>
                <w:sz w:val="22"/>
                <w:szCs w:val="24"/>
                <w:lang w:val="en-US"/>
              </w:rPr>
              <w:t>s</w:t>
            </w:r>
            <w:r>
              <w:rPr>
                <w:rFonts w:ascii="Segoe UI" w:eastAsia="Times New Roman" w:hAnsi="Segoe UI" w:cs="Segoe UI"/>
                <w:color w:val="000000"/>
                <w:sz w:val="22"/>
                <w:szCs w:val="24"/>
                <w:lang w:val="en-US"/>
              </w:rPr>
              <w:t xml:space="preserve"> due to differences in </w:t>
            </w:r>
            <w:r w:rsidR="00507C14">
              <w:rPr>
                <w:rFonts w:ascii="Segoe UI" w:eastAsia="Times New Roman" w:hAnsi="Segoe UI" w:cs="Segoe UI"/>
                <w:color w:val="000000"/>
                <w:sz w:val="22"/>
                <w:szCs w:val="24"/>
                <w:lang w:val="en-US"/>
              </w:rPr>
              <w:t xml:space="preserve">container runtime, </w:t>
            </w:r>
            <w:r>
              <w:rPr>
                <w:rFonts w:ascii="Segoe UI" w:eastAsia="Times New Roman" w:hAnsi="Segoe UI" w:cs="Segoe UI"/>
                <w:color w:val="000000"/>
                <w:sz w:val="22"/>
                <w:szCs w:val="24"/>
                <w:lang w:val="en-US"/>
              </w:rPr>
              <w:t>base images, nodes</w:t>
            </w:r>
            <w:r w:rsidR="00507C14">
              <w:rPr>
                <w:rFonts w:ascii="Segoe UI" w:eastAsia="Times New Roman" w:hAnsi="Segoe UI" w:cs="Segoe UI"/>
                <w:color w:val="000000"/>
                <w:sz w:val="22"/>
                <w:szCs w:val="24"/>
                <w:lang w:val="en-US"/>
              </w:rPr>
              <w:t xml:space="preserve"> etc</w:t>
            </w:r>
            <w:r>
              <w:rPr>
                <w:rFonts w:ascii="Segoe UI" w:eastAsia="Times New Roman" w:hAnsi="Segoe UI" w:cs="Segoe UI"/>
                <w:color w:val="000000"/>
                <w:sz w:val="22"/>
                <w:szCs w:val="24"/>
                <w:lang w:val="en-US"/>
              </w:rPr>
              <w:t>.</w:t>
            </w:r>
            <w:r w:rsidR="00817302">
              <w:rPr>
                <w:rFonts w:ascii="Segoe UI" w:eastAsia="Times New Roman" w:hAnsi="Segoe UI" w:cs="Segoe UI"/>
                <w:color w:val="000000"/>
                <w:sz w:val="22"/>
                <w:szCs w:val="24"/>
                <w:lang w:val="en-US"/>
              </w:rPr>
              <w:t xml:space="preserve"> </w:t>
            </w:r>
          </w:p>
          <w:p w:rsidR="00DE2713" w:rsidRPr="00FC3D5C" w:rsidRDefault="00107F33" w:rsidP="00C92AB5">
            <w:pPr>
              <w:spacing w:after="120" w:line="240" w:lineRule="auto"/>
              <w:jc w:val="left"/>
              <w:rPr>
                <w:rFonts w:ascii="Segoe UI" w:eastAsia="Times New Roman" w:hAnsi="Segoe UI" w:cs="Segoe UI"/>
                <w:sz w:val="22"/>
                <w:szCs w:val="21"/>
                <w:lang w:val="en-US" w:eastAsia="nb-NO"/>
              </w:rPr>
            </w:pPr>
            <w:r>
              <w:rPr>
                <w:rFonts w:ascii="Segoe UI" w:eastAsia="Times New Roman" w:hAnsi="Segoe UI" w:cs="Segoe UI"/>
                <w:color w:val="000000"/>
                <w:sz w:val="22"/>
                <w:szCs w:val="24"/>
                <w:lang w:val="en-US"/>
              </w:rPr>
              <w:t>I</w:t>
            </w:r>
            <w:r w:rsidR="005D6D0D">
              <w:rPr>
                <w:rFonts w:ascii="Segoe UI" w:eastAsia="Times New Roman" w:hAnsi="Segoe UI" w:cs="Segoe UI"/>
                <w:color w:val="000000"/>
                <w:sz w:val="22"/>
                <w:szCs w:val="24"/>
                <w:lang w:val="en-US"/>
              </w:rPr>
              <w:t xml:space="preserve">t is </w:t>
            </w:r>
            <w:r w:rsidR="00817302">
              <w:rPr>
                <w:rFonts w:ascii="Segoe UI" w:eastAsia="Times New Roman" w:hAnsi="Segoe UI" w:cs="Segoe UI"/>
                <w:color w:val="000000"/>
                <w:sz w:val="22"/>
                <w:szCs w:val="24"/>
                <w:lang w:val="en-US"/>
              </w:rPr>
              <w:t xml:space="preserve">imperative that </w:t>
            </w:r>
            <w:r w:rsidR="00C92AB5">
              <w:rPr>
                <w:rFonts w:ascii="Segoe UI" w:eastAsia="Times New Roman" w:hAnsi="Segoe UI" w:cs="Segoe UI"/>
                <w:color w:val="000000"/>
                <w:sz w:val="22"/>
                <w:szCs w:val="24"/>
                <w:lang w:val="en-US"/>
              </w:rPr>
              <w:t xml:space="preserve">application </w:t>
            </w:r>
            <w:r w:rsidR="00817302">
              <w:rPr>
                <w:rFonts w:ascii="Segoe UI" w:eastAsia="Times New Roman" w:hAnsi="Segoe UI" w:cs="Segoe UI"/>
                <w:color w:val="000000"/>
                <w:sz w:val="22"/>
                <w:szCs w:val="24"/>
                <w:lang w:val="en-US"/>
              </w:rPr>
              <w:t xml:space="preserve">security is </w:t>
            </w:r>
            <w:r w:rsidR="00C92AB5">
              <w:rPr>
                <w:rFonts w:ascii="Segoe UI" w:eastAsia="Times New Roman" w:hAnsi="Segoe UI" w:cs="Segoe UI"/>
                <w:color w:val="000000"/>
                <w:sz w:val="22"/>
                <w:szCs w:val="24"/>
                <w:lang w:val="en-US"/>
              </w:rPr>
              <w:t xml:space="preserve">implemented outside the applications itself and </w:t>
            </w:r>
            <w:r w:rsidR="00817302">
              <w:rPr>
                <w:rFonts w:ascii="Segoe UI" w:eastAsia="Times New Roman" w:hAnsi="Segoe UI" w:cs="Segoe UI"/>
                <w:color w:val="000000"/>
                <w:sz w:val="22"/>
                <w:szCs w:val="24"/>
                <w:lang w:val="en-US"/>
              </w:rPr>
              <w:t>delegate</w:t>
            </w:r>
            <w:r w:rsidR="005D6D0D">
              <w:rPr>
                <w:rFonts w:ascii="Segoe UI" w:eastAsia="Times New Roman" w:hAnsi="Segoe UI" w:cs="Segoe UI"/>
                <w:color w:val="000000"/>
                <w:sz w:val="22"/>
                <w:szCs w:val="24"/>
                <w:lang w:val="en-US"/>
              </w:rPr>
              <w:t>d</w:t>
            </w:r>
            <w:r w:rsidR="00817302">
              <w:rPr>
                <w:rFonts w:ascii="Segoe UI" w:eastAsia="Times New Roman" w:hAnsi="Segoe UI" w:cs="Segoe UI"/>
                <w:color w:val="000000"/>
                <w:sz w:val="22"/>
                <w:szCs w:val="24"/>
                <w:lang w:val="en-US"/>
              </w:rPr>
              <w:t xml:space="preserve"> to an external </w:t>
            </w:r>
            <w:r w:rsidR="005D6D0D">
              <w:rPr>
                <w:rFonts w:ascii="Segoe UI" w:eastAsia="Times New Roman" w:hAnsi="Segoe UI" w:cs="Segoe UI"/>
                <w:color w:val="000000"/>
                <w:sz w:val="22"/>
                <w:szCs w:val="24"/>
                <w:lang w:val="en-US"/>
              </w:rPr>
              <w:t>service provider.</w:t>
            </w:r>
          </w:p>
        </w:tc>
      </w:tr>
      <w:tr w:rsidR="00DE2713" w:rsidRPr="001D7073" w:rsidTr="007B3C00">
        <w:tc>
          <w:tcPr>
            <w:tcW w:w="5000" w:type="pct"/>
          </w:tcPr>
          <w:p w:rsidR="00DE2713" w:rsidRDefault="00DE2713" w:rsidP="007B3C00">
            <w:pPr>
              <w:spacing w:after="120" w:line="240" w:lineRule="auto"/>
              <w:jc w:val="left"/>
              <w:rPr>
                <w:rFonts w:ascii="Segoe UI" w:eastAsia="Times New Roman" w:hAnsi="Segoe UI" w:cs="Segoe UI"/>
                <w:b/>
                <w:color w:val="000000"/>
                <w:sz w:val="22"/>
                <w:szCs w:val="24"/>
                <w:lang w:val="en-US"/>
              </w:rPr>
            </w:pPr>
            <w:r w:rsidRPr="00550C32">
              <w:rPr>
                <w:rFonts w:ascii="Segoe UI" w:eastAsia="Times New Roman" w:hAnsi="Segoe UI" w:cs="Segoe UI"/>
                <w:b/>
                <w:color w:val="000000"/>
                <w:sz w:val="22"/>
                <w:szCs w:val="24"/>
                <w:lang w:val="en-US"/>
              </w:rPr>
              <w:t>Solution:</w:t>
            </w:r>
          </w:p>
          <w:p w:rsidR="00DE2713" w:rsidRPr="000C5970" w:rsidRDefault="00997AF1" w:rsidP="007B3C00">
            <w:pPr>
              <w:spacing w:after="120" w:line="240" w:lineRule="auto"/>
              <w:jc w:val="left"/>
              <w:rPr>
                <w:rFonts w:ascii="Segoe UI" w:eastAsia="Times New Roman" w:hAnsi="Segoe UI" w:cs="Segoe UI"/>
                <w:sz w:val="22"/>
                <w:szCs w:val="21"/>
                <w:lang w:val="en-US" w:eastAsia="nb-NO"/>
              </w:rPr>
            </w:pPr>
            <w:r>
              <w:rPr>
                <w:rFonts w:ascii="Segoe UI" w:hAnsi="Segoe UI" w:cs="Segoe UI"/>
                <w:sz w:val="22"/>
                <w:lang w:val="en-US"/>
              </w:rPr>
              <w:t xml:space="preserve">Instead of </w:t>
            </w:r>
            <w:r w:rsidRPr="00997AF1">
              <w:rPr>
                <w:rFonts w:ascii="Segoe UI" w:hAnsi="Segoe UI" w:cs="Segoe UI"/>
                <w:sz w:val="22"/>
                <w:lang w:val="en-US"/>
              </w:rPr>
              <w:t>session based authentication</w:t>
            </w:r>
            <w:r>
              <w:rPr>
                <w:rFonts w:ascii="Segoe UI" w:hAnsi="Segoe UI" w:cs="Segoe UI"/>
                <w:sz w:val="22"/>
                <w:lang w:val="en-US"/>
              </w:rPr>
              <w:t xml:space="preserve">, use </w:t>
            </w:r>
            <w:r w:rsidRPr="00997AF1">
              <w:rPr>
                <w:rFonts w:ascii="Segoe UI" w:hAnsi="Segoe UI" w:cs="Segoe UI"/>
                <w:sz w:val="22"/>
                <w:lang w:val="en-US"/>
              </w:rPr>
              <w:t xml:space="preserve">client-token </w:t>
            </w:r>
            <w:r>
              <w:rPr>
                <w:rFonts w:ascii="Segoe UI" w:hAnsi="Segoe UI" w:cs="Segoe UI"/>
                <w:sz w:val="22"/>
                <w:lang w:val="en-US"/>
              </w:rPr>
              <w:t xml:space="preserve">such as JWT token </w:t>
            </w:r>
            <w:r w:rsidRPr="00997AF1">
              <w:rPr>
                <w:rFonts w:ascii="Segoe UI" w:hAnsi="Segoe UI" w:cs="Segoe UI"/>
                <w:sz w:val="22"/>
                <w:lang w:val="en-US"/>
              </w:rPr>
              <w:t xml:space="preserve">based authentication. </w:t>
            </w:r>
            <w:r w:rsidR="00DE2713">
              <w:rPr>
                <w:rFonts w:ascii="Segoe UI" w:eastAsia="Times New Roman" w:hAnsi="Segoe UI" w:cs="Segoe UI"/>
                <w:color w:val="000000"/>
                <w:sz w:val="22"/>
                <w:szCs w:val="24"/>
                <w:lang w:val="en-US"/>
              </w:rPr>
              <w:t>S</w:t>
            </w:r>
            <w:r w:rsidR="00DE2713" w:rsidRPr="000C5970">
              <w:rPr>
                <w:rFonts w:ascii="Segoe UI" w:eastAsia="Times New Roman" w:hAnsi="Segoe UI" w:cs="Segoe UI"/>
                <w:color w:val="000000"/>
                <w:sz w:val="22"/>
                <w:szCs w:val="24"/>
                <w:lang w:val="en-US"/>
              </w:rPr>
              <w:t xml:space="preserve">ervices must be secured at </w:t>
            </w:r>
            <w:r w:rsidR="00B07577">
              <w:rPr>
                <w:rFonts w:ascii="Segoe UI" w:eastAsia="Times New Roman" w:hAnsi="Segoe UI" w:cs="Segoe UI"/>
                <w:color w:val="000000"/>
                <w:sz w:val="22"/>
                <w:szCs w:val="24"/>
                <w:lang w:val="en-US"/>
              </w:rPr>
              <w:t xml:space="preserve">following </w:t>
            </w:r>
            <w:r w:rsidR="00DE2713" w:rsidRPr="000C5970">
              <w:rPr>
                <w:rFonts w:ascii="Segoe UI" w:eastAsia="Times New Roman" w:hAnsi="Segoe UI" w:cs="Segoe UI"/>
                <w:color w:val="000000"/>
                <w:sz w:val="22"/>
                <w:szCs w:val="24"/>
                <w:lang w:val="en-US"/>
              </w:rPr>
              <w:t xml:space="preserve">two levels: </w:t>
            </w:r>
          </w:p>
          <w:p w:rsidR="00DE2713" w:rsidRPr="00F803F2" w:rsidRDefault="00DE2713" w:rsidP="007B3C00">
            <w:pPr>
              <w:spacing w:after="120" w:line="240" w:lineRule="auto"/>
              <w:jc w:val="left"/>
              <w:rPr>
                <w:rFonts w:ascii="Segoe UI" w:eastAsia="Times New Roman" w:hAnsi="Segoe UI" w:cs="Segoe UI"/>
                <w:sz w:val="22"/>
                <w:szCs w:val="21"/>
                <w:lang w:val="en-US" w:eastAsia="nb-NO"/>
              </w:rPr>
            </w:pPr>
            <w:r w:rsidRPr="00F803F2">
              <w:rPr>
                <w:rFonts w:ascii="Segoe UI" w:eastAsia="Times New Roman" w:hAnsi="Segoe UI" w:cs="Segoe UI"/>
                <w:b/>
                <w:color w:val="000000"/>
                <w:sz w:val="22"/>
                <w:szCs w:val="24"/>
                <w:lang w:val="en-US"/>
              </w:rPr>
              <w:t>Edge security</w:t>
            </w:r>
            <w:r w:rsidRPr="00F803F2">
              <w:rPr>
                <w:rFonts w:ascii="Segoe UI" w:eastAsia="Times New Roman" w:hAnsi="Segoe UI" w:cs="Segoe UI"/>
                <w:color w:val="000000"/>
                <w:sz w:val="22"/>
                <w:szCs w:val="24"/>
                <w:lang w:val="en-US"/>
              </w:rPr>
              <w:t xml:space="preserve">- </w:t>
            </w:r>
            <w:r w:rsidR="005D3BDF">
              <w:rPr>
                <w:rFonts w:ascii="Segoe UI" w:eastAsia="Times New Roman" w:hAnsi="Segoe UI" w:cs="Segoe UI"/>
                <w:color w:val="000000"/>
                <w:sz w:val="22"/>
                <w:szCs w:val="24"/>
                <w:lang w:val="en-US"/>
              </w:rPr>
              <w:t xml:space="preserve">Authenticate </w:t>
            </w:r>
            <w:r w:rsidRPr="00F803F2">
              <w:rPr>
                <w:rFonts w:ascii="Segoe UI" w:eastAsia="Times New Roman" w:hAnsi="Segoe UI" w:cs="Segoe UI"/>
                <w:color w:val="000000"/>
                <w:sz w:val="22"/>
                <w:szCs w:val="24"/>
                <w:lang w:val="en-US"/>
              </w:rPr>
              <w:t xml:space="preserve">end user traffic such as </w:t>
            </w:r>
            <w:r w:rsidR="005D3BDF">
              <w:rPr>
                <w:rFonts w:ascii="Segoe UI" w:eastAsia="Times New Roman" w:hAnsi="Segoe UI" w:cs="Segoe UI"/>
                <w:color w:val="000000"/>
                <w:sz w:val="22"/>
                <w:szCs w:val="24"/>
                <w:lang w:val="en-US"/>
              </w:rPr>
              <w:t xml:space="preserve">between </w:t>
            </w:r>
            <w:r w:rsidRPr="00F803F2">
              <w:rPr>
                <w:rFonts w:ascii="Segoe UI" w:eastAsia="Times New Roman" w:hAnsi="Segoe UI" w:cs="Segoe UI"/>
                <w:color w:val="000000"/>
                <w:sz w:val="22"/>
                <w:szCs w:val="24"/>
                <w:lang w:val="en-US"/>
              </w:rPr>
              <w:t xml:space="preserve">mobile </w:t>
            </w:r>
            <w:r w:rsidR="00E72BA6">
              <w:rPr>
                <w:rFonts w:ascii="Segoe UI" w:eastAsia="Times New Roman" w:hAnsi="Segoe UI" w:cs="Segoe UI"/>
                <w:color w:val="000000"/>
                <w:sz w:val="22"/>
                <w:szCs w:val="24"/>
                <w:lang w:val="en-US"/>
              </w:rPr>
              <w:t>/</w:t>
            </w:r>
            <w:r w:rsidRPr="00F803F2">
              <w:rPr>
                <w:rFonts w:ascii="Segoe UI" w:eastAsia="Times New Roman" w:hAnsi="Segoe UI" w:cs="Segoe UI"/>
                <w:color w:val="000000"/>
                <w:sz w:val="22"/>
                <w:szCs w:val="24"/>
                <w:lang w:val="en-US"/>
              </w:rPr>
              <w:t xml:space="preserve"> web apps</w:t>
            </w:r>
            <w:r w:rsidR="007F6CFA">
              <w:rPr>
                <w:rFonts w:ascii="Segoe UI" w:eastAsia="Times New Roman" w:hAnsi="Segoe UI" w:cs="Segoe UI"/>
                <w:color w:val="000000"/>
                <w:sz w:val="22"/>
                <w:szCs w:val="24"/>
                <w:lang w:val="en-US"/>
              </w:rPr>
              <w:t xml:space="preserve"> </w:t>
            </w:r>
            <w:r w:rsidR="00E72BA6">
              <w:rPr>
                <w:rFonts w:ascii="Segoe UI" w:eastAsia="Times New Roman" w:hAnsi="Segoe UI" w:cs="Segoe UI"/>
                <w:color w:val="000000"/>
                <w:sz w:val="22"/>
                <w:szCs w:val="24"/>
                <w:lang w:val="en-US"/>
              </w:rPr>
              <w:t>and</w:t>
            </w:r>
            <w:r w:rsidR="007F6CFA">
              <w:rPr>
                <w:rFonts w:ascii="Segoe UI" w:eastAsia="Times New Roman" w:hAnsi="Segoe UI" w:cs="Segoe UI"/>
                <w:color w:val="000000"/>
                <w:sz w:val="22"/>
                <w:szCs w:val="24"/>
                <w:lang w:val="en-US"/>
              </w:rPr>
              <w:t xml:space="preserve"> applications.</w:t>
            </w:r>
          </w:p>
          <w:p w:rsidR="00F05766" w:rsidRDefault="00DE2713" w:rsidP="00377C81">
            <w:pPr>
              <w:spacing w:after="120" w:line="240" w:lineRule="auto"/>
              <w:jc w:val="left"/>
              <w:rPr>
                <w:rFonts w:ascii="Segoe UI" w:hAnsi="Segoe UI" w:cs="Segoe UI"/>
                <w:sz w:val="22"/>
                <w:lang w:val="en-US"/>
              </w:rPr>
            </w:pPr>
            <w:r w:rsidRPr="00C0577A">
              <w:rPr>
                <w:rFonts w:ascii="Segoe UI" w:hAnsi="Segoe UI" w:cs="Segoe UI"/>
                <w:sz w:val="22"/>
                <w:lang w:val="en-US"/>
              </w:rPr>
              <w:t xml:space="preserve">Use Api Gateway as the security intermediary between consumers and micro services. Use OAuth2 protocol with self-contained Id and Access token using JWT with Api gateway acting as the gate keeper that interacts with the Identity provider and then enforces the policy. </w:t>
            </w:r>
            <w:r w:rsidR="00C86E68">
              <w:rPr>
                <w:rFonts w:ascii="Segoe UI" w:hAnsi="Segoe UI" w:cs="Segoe UI"/>
                <w:sz w:val="22"/>
                <w:lang w:val="en-US"/>
              </w:rPr>
              <w:t>Following are broad technology choices available for Identity</w:t>
            </w:r>
            <w:r w:rsidR="004327FD">
              <w:rPr>
                <w:rFonts w:ascii="Segoe UI" w:hAnsi="Segoe UI" w:cs="Segoe UI"/>
                <w:sz w:val="22"/>
                <w:lang w:val="en-US"/>
              </w:rPr>
              <w:t>-As-a-Service (</w:t>
            </w:r>
            <w:proofErr w:type="spellStart"/>
            <w:r w:rsidR="004327FD">
              <w:rPr>
                <w:rFonts w:ascii="Segoe UI" w:hAnsi="Segoe UI" w:cs="Segoe UI"/>
                <w:sz w:val="22"/>
                <w:lang w:val="en-US"/>
              </w:rPr>
              <w:t>Idaa</w:t>
            </w:r>
            <w:r w:rsidR="00C86E68">
              <w:rPr>
                <w:rFonts w:ascii="Segoe UI" w:hAnsi="Segoe UI" w:cs="Segoe UI"/>
                <w:sz w:val="22"/>
                <w:lang w:val="en-US"/>
              </w:rPr>
              <w:t>S</w:t>
            </w:r>
            <w:proofErr w:type="spellEnd"/>
            <w:r w:rsidR="004327FD">
              <w:rPr>
                <w:rFonts w:ascii="Segoe UI" w:hAnsi="Segoe UI" w:cs="Segoe UI"/>
                <w:sz w:val="22"/>
                <w:lang w:val="en-US"/>
              </w:rPr>
              <w:t>)</w:t>
            </w:r>
            <w:r w:rsidR="00C86E68">
              <w:rPr>
                <w:rFonts w:ascii="Segoe UI" w:hAnsi="Segoe UI" w:cs="Segoe UI"/>
                <w:sz w:val="22"/>
                <w:lang w:val="en-US"/>
              </w:rPr>
              <w:t>:</w:t>
            </w:r>
          </w:p>
          <w:p w:rsidR="00C86E68" w:rsidRPr="004D3DE1" w:rsidRDefault="00C86E68" w:rsidP="007A2BAA">
            <w:pPr>
              <w:pStyle w:val="ListParagraph"/>
              <w:numPr>
                <w:ilvl w:val="0"/>
                <w:numId w:val="36"/>
              </w:numPr>
              <w:spacing w:after="120" w:line="240" w:lineRule="auto"/>
              <w:ind w:left="357" w:hanging="357"/>
              <w:contextualSpacing w:val="0"/>
              <w:jc w:val="left"/>
              <w:rPr>
                <w:rFonts w:ascii="Segoe UI" w:hAnsi="Segoe UI" w:cs="Segoe UI"/>
                <w:sz w:val="22"/>
                <w:lang w:val="en-US"/>
              </w:rPr>
            </w:pPr>
            <w:r w:rsidRPr="004D3DE1">
              <w:rPr>
                <w:rFonts w:ascii="Segoe UI" w:hAnsi="Segoe UI" w:cs="Segoe UI"/>
                <w:b/>
                <w:sz w:val="22"/>
                <w:lang w:val="en-US"/>
              </w:rPr>
              <w:t>Native cloud offerings</w:t>
            </w:r>
            <w:r w:rsidRPr="004D3DE1">
              <w:rPr>
                <w:rFonts w:ascii="Segoe UI" w:hAnsi="Segoe UI" w:cs="Segoe UI"/>
                <w:sz w:val="22"/>
                <w:lang w:val="en-US"/>
              </w:rPr>
              <w:t xml:space="preserve"> such as AWS </w:t>
            </w:r>
            <w:proofErr w:type="spellStart"/>
            <w:r w:rsidRPr="004D3DE1">
              <w:rPr>
                <w:rFonts w:ascii="Segoe UI" w:hAnsi="Segoe UI" w:cs="Segoe UI"/>
                <w:sz w:val="22"/>
                <w:lang w:val="en-US"/>
              </w:rPr>
              <w:t>Cognito</w:t>
            </w:r>
            <w:proofErr w:type="spellEnd"/>
            <w:r w:rsidRPr="004D3DE1">
              <w:rPr>
                <w:rFonts w:ascii="Segoe UI" w:hAnsi="Segoe UI" w:cs="Segoe UI"/>
                <w:sz w:val="22"/>
                <w:lang w:val="en-US"/>
              </w:rPr>
              <w:t xml:space="preserve"> or Azure Active Directory B2C – </w:t>
            </w:r>
            <w:r w:rsidR="00FA5AEB">
              <w:rPr>
                <w:rFonts w:ascii="Segoe UI" w:hAnsi="Segoe UI" w:cs="Segoe UI"/>
                <w:sz w:val="22"/>
                <w:lang w:val="en-US"/>
              </w:rPr>
              <w:t>While these are not full-featured Identity management systems, the k</w:t>
            </w:r>
            <w:r w:rsidR="004D3DE1" w:rsidRPr="004D3DE1">
              <w:rPr>
                <w:rFonts w:ascii="Segoe UI" w:hAnsi="Segoe UI" w:cs="Segoe UI"/>
                <w:sz w:val="22"/>
                <w:lang w:val="en-US"/>
              </w:rPr>
              <w:t xml:space="preserve">ey advantage of using </w:t>
            </w:r>
            <w:r w:rsidR="003748E7">
              <w:rPr>
                <w:rFonts w:ascii="Segoe UI" w:hAnsi="Segoe UI" w:cs="Segoe UI"/>
                <w:sz w:val="22"/>
                <w:lang w:val="en-US"/>
              </w:rPr>
              <w:t xml:space="preserve">these </w:t>
            </w:r>
            <w:r w:rsidR="004D3DE1" w:rsidRPr="004D3DE1">
              <w:rPr>
                <w:rFonts w:ascii="Segoe UI" w:hAnsi="Segoe UI" w:cs="Segoe UI"/>
                <w:sz w:val="22"/>
                <w:lang w:val="en-US"/>
              </w:rPr>
              <w:t>offering</w:t>
            </w:r>
            <w:r w:rsidR="00FA5AEB">
              <w:rPr>
                <w:rFonts w:ascii="Segoe UI" w:hAnsi="Segoe UI" w:cs="Segoe UI"/>
                <w:sz w:val="22"/>
                <w:lang w:val="en-US"/>
              </w:rPr>
              <w:t>s</w:t>
            </w:r>
            <w:r w:rsidR="004D3DE1" w:rsidRPr="004D3DE1">
              <w:rPr>
                <w:rFonts w:ascii="Segoe UI" w:hAnsi="Segoe UI" w:cs="Segoe UI"/>
                <w:sz w:val="22"/>
                <w:lang w:val="en-US"/>
              </w:rPr>
              <w:t xml:space="preserve"> </w:t>
            </w:r>
            <w:r w:rsidR="00FA5AEB">
              <w:rPr>
                <w:rFonts w:ascii="Segoe UI" w:hAnsi="Segoe UI" w:cs="Segoe UI"/>
                <w:sz w:val="22"/>
                <w:lang w:val="en-US"/>
              </w:rPr>
              <w:t>are</w:t>
            </w:r>
            <w:r w:rsidR="004D3DE1" w:rsidRPr="004D3DE1">
              <w:rPr>
                <w:rFonts w:ascii="Segoe UI" w:hAnsi="Segoe UI" w:cs="Segoe UI"/>
                <w:sz w:val="22"/>
                <w:lang w:val="en-US"/>
              </w:rPr>
              <w:t xml:space="preserve"> its native integration within the vendor ecosystem. </w:t>
            </w:r>
            <w:r w:rsidR="002C5697">
              <w:rPr>
                <w:rFonts w:ascii="Segoe UI" w:hAnsi="Segoe UI" w:cs="Segoe UI"/>
                <w:sz w:val="22"/>
                <w:lang w:val="en-US"/>
              </w:rPr>
              <w:t>F</w:t>
            </w:r>
            <w:r w:rsidR="001D4B63">
              <w:rPr>
                <w:rFonts w:ascii="Segoe UI" w:hAnsi="Segoe UI" w:cs="Segoe UI"/>
                <w:sz w:val="22"/>
                <w:lang w:val="en-US"/>
              </w:rPr>
              <w:t>or</w:t>
            </w:r>
            <w:r w:rsidR="002C5697">
              <w:rPr>
                <w:rFonts w:ascii="Segoe UI" w:hAnsi="Segoe UI" w:cs="Segoe UI"/>
                <w:sz w:val="22"/>
                <w:lang w:val="en-US"/>
              </w:rPr>
              <w:t xml:space="preserve"> e.g. </w:t>
            </w:r>
            <w:proofErr w:type="spellStart"/>
            <w:r w:rsidR="002C5697">
              <w:rPr>
                <w:rFonts w:ascii="Segoe UI" w:hAnsi="Segoe UI" w:cs="Segoe UI"/>
                <w:sz w:val="22"/>
                <w:lang w:val="en-US"/>
              </w:rPr>
              <w:t>Cognito</w:t>
            </w:r>
            <w:proofErr w:type="spellEnd"/>
            <w:r w:rsidR="002C5697">
              <w:rPr>
                <w:rFonts w:ascii="Segoe UI" w:hAnsi="Segoe UI" w:cs="Segoe UI"/>
                <w:sz w:val="22"/>
                <w:lang w:val="en-US"/>
              </w:rPr>
              <w:t xml:space="preserve"> as a native authorizer for </w:t>
            </w:r>
            <w:proofErr w:type="spellStart"/>
            <w:proofErr w:type="gramStart"/>
            <w:r w:rsidR="00E04137">
              <w:rPr>
                <w:rFonts w:ascii="Segoe UI" w:hAnsi="Segoe UI" w:cs="Segoe UI"/>
                <w:sz w:val="22"/>
                <w:lang w:val="en-US"/>
              </w:rPr>
              <w:t>Api</w:t>
            </w:r>
            <w:proofErr w:type="spellEnd"/>
            <w:proofErr w:type="gramEnd"/>
            <w:r w:rsidR="00E04137">
              <w:rPr>
                <w:rFonts w:ascii="Segoe UI" w:hAnsi="Segoe UI" w:cs="Segoe UI"/>
                <w:sz w:val="22"/>
                <w:lang w:val="en-US"/>
              </w:rPr>
              <w:t xml:space="preserve"> gateway </w:t>
            </w:r>
            <w:r w:rsidR="002C5697">
              <w:rPr>
                <w:rFonts w:ascii="Segoe UI" w:hAnsi="Segoe UI" w:cs="Segoe UI"/>
                <w:sz w:val="22"/>
                <w:lang w:val="en-US"/>
              </w:rPr>
              <w:t>authenticat</w:t>
            </w:r>
            <w:r w:rsidR="00E04137">
              <w:rPr>
                <w:rFonts w:ascii="Segoe UI" w:hAnsi="Segoe UI" w:cs="Segoe UI"/>
                <w:sz w:val="22"/>
                <w:lang w:val="en-US"/>
              </w:rPr>
              <w:t>ion, Allowing only authenticated users to write to DynamoDB table etc.</w:t>
            </w:r>
            <w:r w:rsidR="002C5697">
              <w:rPr>
                <w:rFonts w:ascii="Segoe UI" w:hAnsi="Segoe UI" w:cs="Segoe UI"/>
                <w:sz w:val="22"/>
                <w:lang w:val="en-US"/>
              </w:rPr>
              <w:t xml:space="preserve"> </w:t>
            </w:r>
            <w:r w:rsidR="001D4B63">
              <w:rPr>
                <w:rFonts w:ascii="Segoe UI" w:hAnsi="Segoe UI" w:cs="Segoe UI"/>
                <w:sz w:val="22"/>
                <w:lang w:val="en-US"/>
              </w:rPr>
              <w:t xml:space="preserve">It can also be configured to use social logins </w:t>
            </w:r>
            <w:r w:rsidR="00AB0DE1">
              <w:rPr>
                <w:rFonts w:ascii="Segoe UI" w:hAnsi="Segoe UI" w:cs="Segoe UI"/>
                <w:sz w:val="22"/>
                <w:lang w:val="en-US"/>
              </w:rPr>
              <w:t xml:space="preserve">or other security platform as </w:t>
            </w:r>
            <w:r w:rsidR="001D4B63">
              <w:rPr>
                <w:rFonts w:ascii="Segoe UI" w:hAnsi="Segoe UI" w:cs="Segoe UI"/>
                <w:sz w:val="22"/>
                <w:lang w:val="en-US"/>
              </w:rPr>
              <w:t>3</w:t>
            </w:r>
            <w:r w:rsidR="001D4B63" w:rsidRPr="001D4B63">
              <w:rPr>
                <w:rFonts w:ascii="Segoe UI" w:hAnsi="Segoe UI" w:cs="Segoe UI"/>
                <w:sz w:val="22"/>
                <w:vertAlign w:val="superscript"/>
                <w:lang w:val="en-US"/>
              </w:rPr>
              <w:t>rd</w:t>
            </w:r>
            <w:r w:rsidR="001D4B63">
              <w:rPr>
                <w:rFonts w:ascii="Segoe UI" w:hAnsi="Segoe UI" w:cs="Segoe UI"/>
                <w:sz w:val="22"/>
                <w:lang w:val="en-US"/>
              </w:rPr>
              <w:t xml:space="preserve"> party </w:t>
            </w:r>
            <w:proofErr w:type="spellStart"/>
            <w:proofErr w:type="gramStart"/>
            <w:r w:rsidR="001D4B63">
              <w:rPr>
                <w:rFonts w:ascii="Segoe UI" w:hAnsi="Segoe UI" w:cs="Segoe UI"/>
                <w:sz w:val="22"/>
                <w:lang w:val="en-US"/>
              </w:rPr>
              <w:t>IdP</w:t>
            </w:r>
            <w:proofErr w:type="spellEnd"/>
            <w:proofErr w:type="gramEnd"/>
            <w:r w:rsidR="001D4B63">
              <w:rPr>
                <w:rFonts w:ascii="Segoe UI" w:hAnsi="Segoe UI" w:cs="Segoe UI"/>
                <w:sz w:val="22"/>
                <w:lang w:val="en-US"/>
              </w:rPr>
              <w:t xml:space="preserve"> service </w:t>
            </w:r>
            <w:r w:rsidR="001D4B63">
              <w:rPr>
                <w:rFonts w:ascii="Segoe UI" w:hAnsi="Segoe UI" w:cs="Segoe UI"/>
                <w:sz w:val="22"/>
                <w:lang w:val="en-US"/>
              </w:rPr>
              <w:lastRenderedPageBreak/>
              <w:t>for authentication. I</w:t>
            </w:r>
            <w:r w:rsidR="004D3DE1" w:rsidRPr="004D3DE1">
              <w:rPr>
                <w:rFonts w:ascii="Segoe UI" w:hAnsi="Segoe UI" w:cs="Segoe UI"/>
                <w:sz w:val="22"/>
                <w:lang w:val="en-US"/>
              </w:rPr>
              <w:t xml:space="preserve">n addition to the </w:t>
            </w:r>
            <w:r w:rsidR="009F0F6B">
              <w:rPr>
                <w:rFonts w:ascii="Segoe UI" w:hAnsi="Segoe UI" w:cs="Segoe UI"/>
                <w:sz w:val="22"/>
                <w:lang w:val="en-US"/>
              </w:rPr>
              <w:t xml:space="preserve">fast </w:t>
            </w:r>
            <w:r w:rsidR="004D3DE1" w:rsidRPr="004D3DE1">
              <w:rPr>
                <w:rFonts w:ascii="Segoe UI" w:hAnsi="Segoe UI" w:cs="Segoe UI"/>
                <w:sz w:val="22"/>
                <w:lang w:val="en-US"/>
              </w:rPr>
              <w:t xml:space="preserve">speed of implementation, </w:t>
            </w:r>
            <w:r w:rsidR="00FA5AEB">
              <w:rPr>
                <w:rFonts w:ascii="Segoe UI" w:hAnsi="Segoe UI" w:cs="Segoe UI"/>
                <w:sz w:val="22"/>
                <w:lang w:val="en-US"/>
              </w:rPr>
              <w:t xml:space="preserve">the </w:t>
            </w:r>
            <w:r w:rsidR="001D4B63">
              <w:rPr>
                <w:rFonts w:ascii="Segoe UI" w:hAnsi="Segoe UI" w:cs="Segoe UI"/>
                <w:sz w:val="22"/>
                <w:lang w:val="en-US"/>
              </w:rPr>
              <w:t xml:space="preserve">native </w:t>
            </w:r>
            <w:r w:rsidR="00FA5AEB">
              <w:rPr>
                <w:rFonts w:ascii="Segoe UI" w:hAnsi="Segoe UI" w:cs="Segoe UI"/>
                <w:sz w:val="22"/>
                <w:lang w:val="en-US"/>
              </w:rPr>
              <w:t xml:space="preserve">solution </w:t>
            </w:r>
            <w:r w:rsidR="009F0F6B">
              <w:rPr>
                <w:rFonts w:ascii="Segoe UI" w:hAnsi="Segoe UI" w:cs="Segoe UI"/>
                <w:sz w:val="22"/>
                <w:lang w:val="en-US"/>
              </w:rPr>
              <w:t>is</w:t>
            </w:r>
            <w:r w:rsidR="00270A78">
              <w:rPr>
                <w:rFonts w:ascii="Segoe UI" w:hAnsi="Segoe UI" w:cs="Segoe UI"/>
                <w:sz w:val="22"/>
                <w:lang w:val="en-US"/>
              </w:rPr>
              <w:t xml:space="preserve"> </w:t>
            </w:r>
            <w:r w:rsidR="004D3DE1" w:rsidRPr="004D3DE1">
              <w:rPr>
                <w:rFonts w:ascii="Segoe UI" w:hAnsi="Segoe UI" w:cs="Segoe UI"/>
                <w:sz w:val="22"/>
                <w:lang w:val="en-US"/>
              </w:rPr>
              <w:t xml:space="preserve">cheaper as compared to dedicated offerings. </w:t>
            </w:r>
            <w:r w:rsidR="001D4B63">
              <w:rPr>
                <w:rFonts w:ascii="Segoe UI" w:hAnsi="Segoe UI" w:cs="Segoe UI"/>
                <w:sz w:val="22"/>
                <w:lang w:val="en-US"/>
              </w:rPr>
              <w:t>Downside is feature set is limited in that they do not provide a self-</w:t>
            </w:r>
            <w:r w:rsidR="00E04137">
              <w:rPr>
                <w:rFonts w:ascii="Segoe UI" w:hAnsi="Segoe UI" w:cs="Segoe UI"/>
                <w:sz w:val="22"/>
                <w:lang w:val="en-US"/>
              </w:rPr>
              <w:t>service application portal</w:t>
            </w:r>
          </w:p>
          <w:p w:rsidR="00C86E68" w:rsidRDefault="00C86E68" w:rsidP="007A2BAA">
            <w:pPr>
              <w:pStyle w:val="ListParagraph"/>
              <w:numPr>
                <w:ilvl w:val="0"/>
                <w:numId w:val="36"/>
              </w:numPr>
              <w:spacing w:after="120" w:line="240" w:lineRule="auto"/>
              <w:ind w:left="357" w:hanging="357"/>
              <w:contextualSpacing w:val="0"/>
              <w:jc w:val="left"/>
              <w:rPr>
                <w:rFonts w:ascii="Segoe UI" w:hAnsi="Segoe UI" w:cs="Segoe UI"/>
                <w:sz w:val="22"/>
                <w:lang w:val="en-US"/>
              </w:rPr>
            </w:pPr>
            <w:r w:rsidRPr="004D3DE1">
              <w:rPr>
                <w:rFonts w:ascii="Segoe UI" w:hAnsi="Segoe UI" w:cs="Segoe UI"/>
                <w:b/>
                <w:sz w:val="22"/>
                <w:lang w:val="en-US"/>
              </w:rPr>
              <w:t xml:space="preserve">Dedicated </w:t>
            </w:r>
            <w:proofErr w:type="spellStart"/>
            <w:r w:rsidRPr="004D3DE1">
              <w:rPr>
                <w:rFonts w:ascii="Segoe UI" w:hAnsi="Segoe UI" w:cs="Segoe UI"/>
                <w:b/>
                <w:sz w:val="22"/>
                <w:lang w:val="en-US"/>
              </w:rPr>
              <w:t>IdPaas</w:t>
            </w:r>
            <w:proofErr w:type="spellEnd"/>
            <w:r w:rsidRPr="004D3DE1">
              <w:rPr>
                <w:rFonts w:ascii="Segoe UI" w:hAnsi="Segoe UI" w:cs="Segoe UI"/>
                <w:b/>
                <w:sz w:val="22"/>
                <w:lang w:val="en-US"/>
              </w:rPr>
              <w:t xml:space="preserve"> providers</w:t>
            </w:r>
            <w:r w:rsidRPr="004D3DE1">
              <w:rPr>
                <w:rFonts w:ascii="Segoe UI" w:hAnsi="Segoe UI" w:cs="Segoe UI"/>
                <w:sz w:val="22"/>
                <w:lang w:val="en-US"/>
              </w:rPr>
              <w:t xml:space="preserve"> such as </w:t>
            </w:r>
            <w:proofErr w:type="spellStart"/>
            <w:r w:rsidRPr="004D3DE1">
              <w:rPr>
                <w:rFonts w:ascii="Segoe UI" w:hAnsi="Segoe UI" w:cs="Segoe UI"/>
                <w:sz w:val="22"/>
                <w:lang w:val="en-US"/>
              </w:rPr>
              <w:t>Okta</w:t>
            </w:r>
            <w:proofErr w:type="spellEnd"/>
            <w:r w:rsidRPr="004D3DE1">
              <w:rPr>
                <w:rFonts w:ascii="Segoe UI" w:hAnsi="Segoe UI" w:cs="Segoe UI"/>
                <w:sz w:val="22"/>
                <w:lang w:val="en-US"/>
              </w:rPr>
              <w:t xml:space="preserve">, Ping, Auth0 – </w:t>
            </w:r>
            <w:r w:rsidR="00CA3DF8">
              <w:rPr>
                <w:rFonts w:ascii="Segoe UI" w:hAnsi="Segoe UI" w:cs="Segoe UI"/>
                <w:sz w:val="22"/>
                <w:lang w:val="en-US"/>
              </w:rPr>
              <w:t>I</w:t>
            </w:r>
            <w:r w:rsidR="00130260">
              <w:rPr>
                <w:rFonts w:ascii="Segoe UI" w:hAnsi="Segoe UI" w:cs="Segoe UI"/>
                <w:sz w:val="22"/>
                <w:lang w:val="en-US"/>
              </w:rPr>
              <w:t xml:space="preserve">n addition to customer identity, they also provide complete set of </w:t>
            </w:r>
            <w:r w:rsidR="00BE0545">
              <w:rPr>
                <w:rFonts w:ascii="Segoe UI" w:hAnsi="Segoe UI" w:cs="Segoe UI"/>
                <w:sz w:val="22"/>
                <w:lang w:val="en-US"/>
              </w:rPr>
              <w:t xml:space="preserve">enterprise </w:t>
            </w:r>
            <w:r w:rsidR="0048540E">
              <w:rPr>
                <w:rFonts w:ascii="Segoe UI" w:hAnsi="Segoe UI" w:cs="Segoe UI"/>
                <w:sz w:val="22"/>
                <w:lang w:val="en-US"/>
              </w:rPr>
              <w:t xml:space="preserve">features </w:t>
            </w:r>
            <w:r w:rsidR="00940D3E">
              <w:rPr>
                <w:rFonts w:ascii="Segoe UI" w:hAnsi="Segoe UI" w:cs="Segoe UI"/>
                <w:sz w:val="22"/>
                <w:lang w:val="en-US"/>
              </w:rPr>
              <w:t xml:space="preserve">such as </w:t>
            </w:r>
            <w:r w:rsidR="00130260">
              <w:rPr>
                <w:rFonts w:ascii="Segoe UI" w:hAnsi="Segoe UI" w:cs="Segoe UI"/>
                <w:sz w:val="22"/>
                <w:lang w:val="en-US"/>
              </w:rPr>
              <w:t>SSO for employees and partners and securing on-prem</w:t>
            </w:r>
            <w:r w:rsidR="00CA3DF8">
              <w:rPr>
                <w:rFonts w:ascii="Segoe UI" w:hAnsi="Segoe UI" w:cs="Segoe UI"/>
                <w:sz w:val="22"/>
                <w:lang w:val="en-US"/>
              </w:rPr>
              <w:t xml:space="preserve">, </w:t>
            </w:r>
            <w:r w:rsidR="008533B4">
              <w:rPr>
                <w:rFonts w:ascii="Segoe UI" w:hAnsi="Segoe UI" w:cs="Segoe UI"/>
                <w:sz w:val="22"/>
                <w:lang w:val="en-US"/>
              </w:rPr>
              <w:t xml:space="preserve">cloud </w:t>
            </w:r>
            <w:r w:rsidR="00130260">
              <w:rPr>
                <w:rFonts w:ascii="Segoe UI" w:hAnsi="Segoe UI" w:cs="Segoe UI"/>
                <w:sz w:val="22"/>
                <w:lang w:val="en-US"/>
              </w:rPr>
              <w:t>infrastructure</w:t>
            </w:r>
            <w:r w:rsidR="008533B4">
              <w:rPr>
                <w:rFonts w:ascii="Segoe UI" w:hAnsi="Segoe UI" w:cs="Segoe UI"/>
                <w:sz w:val="22"/>
                <w:lang w:val="en-US"/>
              </w:rPr>
              <w:t xml:space="preserve"> and </w:t>
            </w:r>
            <w:proofErr w:type="spellStart"/>
            <w:r w:rsidR="008533B4">
              <w:rPr>
                <w:rFonts w:ascii="Segoe UI" w:hAnsi="Segoe UI" w:cs="Segoe UI"/>
                <w:sz w:val="22"/>
                <w:lang w:val="en-US"/>
              </w:rPr>
              <w:t>APis</w:t>
            </w:r>
            <w:proofErr w:type="spellEnd"/>
            <w:r w:rsidR="00130F9D">
              <w:rPr>
                <w:rFonts w:ascii="Segoe UI" w:hAnsi="Segoe UI" w:cs="Segoe UI"/>
                <w:sz w:val="22"/>
                <w:lang w:val="en-US"/>
              </w:rPr>
              <w:t>.</w:t>
            </w:r>
            <w:r w:rsidR="00130260">
              <w:rPr>
                <w:rFonts w:ascii="Segoe UI" w:hAnsi="Segoe UI" w:cs="Segoe UI"/>
                <w:sz w:val="22"/>
                <w:lang w:val="en-US"/>
              </w:rPr>
              <w:t xml:space="preserve"> </w:t>
            </w:r>
            <w:r w:rsidR="00FE7554">
              <w:rPr>
                <w:rFonts w:ascii="Segoe UI" w:hAnsi="Segoe UI" w:cs="Segoe UI"/>
                <w:sz w:val="22"/>
                <w:lang w:val="en-US"/>
              </w:rPr>
              <w:t>These solutions are costly but appropriate for managing security for portals across different technology stack and authentication protocols.</w:t>
            </w:r>
          </w:p>
          <w:p w:rsidR="001D4B63" w:rsidRPr="004D3DE1" w:rsidRDefault="001D4B63" w:rsidP="007A2BAA">
            <w:pPr>
              <w:pStyle w:val="ListParagraph"/>
              <w:numPr>
                <w:ilvl w:val="0"/>
                <w:numId w:val="36"/>
              </w:numPr>
              <w:spacing w:after="120" w:line="240" w:lineRule="auto"/>
              <w:ind w:left="357" w:hanging="357"/>
              <w:contextualSpacing w:val="0"/>
              <w:jc w:val="left"/>
              <w:rPr>
                <w:rFonts w:ascii="Segoe UI" w:hAnsi="Segoe UI" w:cs="Segoe UI"/>
                <w:sz w:val="22"/>
                <w:lang w:val="en-US"/>
              </w:rPr>
            </w:pPr>
            <w:r>
              <w:rPr>
                <w:rFonts w:ascii="Segoe UI" w:hAnsi="Segoe UI" w:cs="Segoe UI"/>
                <w:b/>
                <w:sz w:val="22"/>
                <w:lang w:val="en-US"/>
              </w:rPr>
              <w:t xml:space="preserve">Hybrid solution </w:t>
            </w:r>
            <w:r w:rsidRPr="001D4B63">
              <w:rPr>
                <w:rFonts w:ascii="Segoe UI" w:hAnsi="Segoe UI" w:cs="Segoe UI"/>
                <w:sz w:val="22"/>
                <w:lang w:val="en-US"/>
              </w:rPr>
              <w:t xml:space="preserve">– </w:t>
            </w:r>
            <w:r>
              <w:rPr>
                <w:rFonts w:ascii="Segoe UI" w:hAnsi="Segoe UI" w:cs="Segoe UI"/>
                <w:sz w:val="22"/>
                <w:lang w:val="en-US"/>
              </w:rPr>
              <w:t xml:space="preserve">Since the native offerings provide OAuth2 and Open Id Connect </w:t>
            </w:r>
            <w:r w:rsidR="00E17198">
              <w:rPr>
                <w:rFonts w:ascii="Segoe UI" w:hAnsi="Segoe UI" w:cs="Segoe UI"/>
                <w:sz w:val="22"/>
                <w:lang w:val="en-US"/>
              </w:rPr>
              <w:t xml:space="preserve">protocol </w:t>
            </w:r>
            <w:r>
              <w:rPr>
                <w:rFonts w:ascii="Segoe UI" w:hAnsi="Segoe UI" w:cs="Segoe UI"/>
                <w:sz w:val="22"/>
                <w:lang w:val="en-US"/>
              </w:rPr>
              <w:t xml:space="preserve">as a standard interface, it is possible to </w:t>
            </w:r>
            <w:r w:rsidR="008C27B8">
              <w:rPr>
                <w:rFonts w:ascii="Segoe UI" w:hAnsi="Segoe UI" w:cs="Segoe UI"/>
                <w:sz w:val="22"/>
                <w:lang w:val="en-US"/>
              </w:rPr>
              <w:t xml:space="preserve">use federated identity solution such as </w:t>
            </w:r>
            <w:r>
              <w:rPr>
                <w:rFonts w:ascii="Segoe UI" w:hAnsi="Segoe UI" w:cs="Segoe UI"/>
                <w:sz w:val="22"/>
                <w:lang w:val="en-US"/>
              </w:rPr>
              <w:t>such</w:t>
            </w:r>
            <w:r w:rsidR="00E17198">
              <w:rPr>
                <w:rFonts w:ascii="Segoe UI" w:hAnsi="Segoe UI" w:cs="Segoe UI"/>
                <w:sz w:val="22"/>
                <w:lang w:val="en-US"/>
              </w:rPr>
              <w:t xml:space="preserve"> </w:t>
            </w:r>
            <w:r>
              <w:rPr>
                <w:rFonts w:ascii="Segoe UI" w:hAnsi="Segoe UI" w:cs="Segoe UI"/>
                <w:sz w:val="22"/>
                <w:lang w:val="en-US"/>
              </w:rPr>
              <w:t xml:space="preserve">as </w:t>
            </w:r>
            <w:proofErr w:type="spellStart"/>
            <w:r>
              <w:rPr>
                <w:rFonts w:ascii="Segoe UI" w:hAnsi="Segoe UI" w:cs="Segoe UI"/>
                <w:sz w:val="22"/>
                <w:lang w:val="en-US"/>
              </w:rPr>
              <w:t>Okta</w:t>
            </w:r>
            <w:proofErr w:type="spellEnd"/>
            <w:r>
              <w:rPr>
                <w:rFonts w:ascii="Segoe UI" w:hAnsi="Segoe UI" w:cs="Segoe UI"/>
                <w:sz w:val="22"/>
                <w:lang w:val="en-US"/>
              </w:rPr>
              <w:t xml:space="preserve"> or Auth0 </w:t>
            </w:r>
            <w:r w:rsidR="008C27B8">
              <w:rPr>
                <w:rFonts w:ascii="Segoe UI" w:hAnsi="Segoe UI" w:cs="Segoe UI"/>
                <w:sz w:val="22"/>
                <w:lang w:val="en-US"/>
              </w:rPr>
              <w:t xml:space="preserve">acting </w:t>
            </w:r>
            <w:r>
              <w:rPr>
                <w:rFonts w:ascii="Segoe UI" w:hAnsi="Segoe UI" w:cs="Segoe UI"/>
                <w:sz w:val="22"/>
                <w:lang w:val="en-US"/>
              </w:rPr>
              <w:t xml:space="preserve">as the </w:t>
            </w:r>
            <w:proofErr w:type="spellStart"/>
            <w:r>
              <w:rPr>
                <w:rFonts w:ascii="Segoe UI" w:hAnsi="Segoe UI" w:cs="Segoe UI"/>
                <w:sz w:val="22"/>
                <w:lang w:val="en-US"/>
              </w:rPr>
              <w:t>IdP</w:t>
            </w:r>
            <w:proofErr w:type="spellEnd"/>
            <w:r>
              <w:rPr>
                <w:rFonts w:ascii="Segoe UI" w:hAnsi="Segoe UI" w:cs="Segoe UI"/>
                <w:sz w:val="22"/>
                <w:lang w:val="en-US"/>
              </w:rPr>
              <w:t xml:space="preserve">. In this setup, </w:t>
            </w:r>
            <w:proofErr w:type="spellStart"/>
            <w:r>
              <w:rPr>
                <w:rFonts w:ascii="Segoe UI" w:hAnsi="Segoe UI" w:cs="Segoe UI"/>
                <w:sz w:val="22"/>
                <w:lang w:val="en-US"/>
              </w:rPr>
              <w:t>Cognito</w:t>
            </w:r>
            <w:proofErr w:type="spellEnd"/>
            <w:r>
              <w:rPr>
                <w:rFonts w:ascii="Segoe UI" w:hAnsi="Segoe UI" w:cs="Segoe UI"/>
                <w:sz w:val="22"/>
                <w:lang w:val="en-US"/>
              </w:rPr>
              <w:t xml:space="preserve"> </w:t>
            </w:r>
            <w:r w:rsidR="00E17198">
              <w:rPr>
                <w:rFonts w:ascii="Segoe UI" w:hAnsi="Segoe UI" w:cs="Segoe UI"/>
                <w:sz w:val="22"/>
                <w:lang w:val="en-US"/>
              </w:rPr>
              <w:t>will act</w:t>
            </w:r>
            <w:r>
              <w:rPr>
                <w:rFonts w:ascii="Segoe UI" w:hAnsi="Segoe UI" w:cs="Segoe UI"/>
                <w:sz w:val="22"/>
                <w:lang w:val="en-US"/>
              </w:rPr>
              <w:t xml:space="preserve"> as the </w:t>
            </w:r>
            <w:r w:rsidR="00E17198">
              <w:rPr>
                <w:rFonts w:ascii="Segoe UI" w:hAnsi="Segoe UI" w:cs="Segoe UI"/>
                <w:sz w:val="22"/>
                <w:lang w:val="en-US"/>
              </w:rPr>
              <w:t xml:space="preserve">interface to the applications and delegate the user authentication </w:t>
            </w:r>
            <w:r w:rsidR="008C27B8">
              <w:rPr>
                <w:rFonts w:ascii="Segoe UI" w:hAnsi="Segoe UI" w:cs="Segoe UI"/>
                <w:sz w:val="22"/>
                <w:lang w:val="en-US"/>
              </w:rPr>
              <w:t xml:space="preserve">and management </w:t>
            </w:r>
            <w:r w:rsidR="00E17198">
              <w:rPr>
                <w:rFonts w:ascii="Segoe UI" w:hAnsi="Segoe UI" w:cs="Segoe UI"/>
                <w:sz w:val="22"/>
                <w:lang w:val="en-US"/>
              </w:rPr>
              <w:t xml:space="preserve">to the </w:t>
            </w:r>
            <w:proofErr w:type="spellStart"/>
            <w:proofErr w:type="gramStart"/>
            <w:r w:rsidR="00E17198">
              <w:rPr>
                <w:rFonts w:ascii="Segoe UI" w:hAnsi="Segoe UI" w:cs="Segoe UI"/>
                <w:sz w:val="22"/>
                <w:lang w:val="en-US"/>
              </w:rPr>
              <w:t>IdP</w:t>
            </w:r>
            <w:proofErr w:type="spellEnd"/>
            <w:proofErr w:type="gramEnd"/>
            <w:r w:rsidR="00E17198">
              <w:rPr>
                <w:rFonts w:ascii="Segoe UI" w:hAnsi="Segoe UI" w:cs="Segoe UI"/>
                <w:sz w:val="22"/>
                <w:lang w:val="en-US"/>
              </w:rPr>
              <w:t>.</w:t>
            </w:r>
          </w:p>
          <w:p w:rsidR="00DE2713" w:rsidRDefault="00DE2713" w:rsidP="007B3C00">
            <w:pPr>
              <w:spacing w:after="120" w:line="240" w:lineRule="auto"/>
              <w:jc w:val="left"/>
              <w:rPr>
                <w:rFonts w:ascii="Segoe UI" w:eastAsia="Times New Roman" w:hAnsi="Segoe UI" w:cs="Segoe UI"/>
                <w:color w:val="000000"/>
                <w:sz w:val="22"/>
                <w:szCs w:val="24"/>
                <w:lang w:val="en-US"/>
              </w:rPr>
            </w:pPr>
            <w:r w:rsidRPr="00F803F2">
              <w:rPr>
                <w:rFonts w:ascii="Segoe UI" w:eastAsia="Times New Roman" w:hAnsi="Segoe UI" w:cs="Segoe UI"/>
                <w:b/>
                <w:color w:val="000000"/>
                <w:sz w:val="22"/>
                <w:szCs w:val="24"/>
                <w:lang w:val="en-US"/>
              </w:rPr>
              <w:t>Service-to-service security</w:t>
            </w:r>
            <w:r w:rsidRPr="00F803F2">
              <w:rPr>
                <w:rFonts w:ascii="Segoe UI" w:eastAsia="Times New Roman" w:hAnsi="Segoe UI" w:cs="Segoe UI"/>
                <w:color w:val="000000"/>
                <w:sz w:val="22"/>
                <w:szCs w:val="24"/>
                <w:lang w:val="en-US"/>
              </w:rPr>
              <w:t xml:space="preserve"> – </w:t>
            </w:r>
            <w:r w:rsidR="007D4A99">
              <w:rPr>
                <w:rFonts w:ascii="Segoe UI" w:eastAsia="Times New Roman" w:hAnsi="Segoe UI" w:cs="Segoe UI"/>
                <w:color w:val="000000"/>
                <w:sz w:val="22"/>
                <w:szCs w:val="24"/>
                <w:lang w:val="en-US"/>
              </w:rPr>
              <w:t>Sh</w:t>
            </w:r>
            <w:r w:rsidRPr="00F803F2">
              <w:rPr>
                <w:rFonts w:ascii="Segoe UI" w:eastAsia="Times New Roman" w:hAnsi="Segoe UI" w:cs="Segoe UI"/>
                <w:color w:val="000000"/>
                <w:sz w:val="22"/>
                <w:szCs w:val="24"/>
                <w:lang w:val="en-US"/>
              </w:rPr>
              <w:t xml:space="preserve">are user context </w:t>
            </w:r>
            <w:r w:rsidR="00F43552">
              <w:rPr>
                <w:rFonts w:ascii="Segoe UI" w:eastAsia="Times New Roman" w:hAnsi="Segoe UI" w:cs="Segoe UI"/>
                <w:color w:val="000000"/>
                <w:sz w:val="22"/>
                <w:szCs w:val="24"/>
                <w:lang w:val="en-US"/>
              </w:rPr>
              <w:t xml:space="preserve">securely </w:t>
            </w:r>
            <w:r w:rsidR="007D4A99">
              <w:rPr>
                <w:rFonts w:ascii="Segoe UI" w:eastAsia="Times New Roman" w:hAnsi="Segoe UI" w:cs="Segoe UI"/>
                <w:color w:val="000000"/>
                <w:sz w:val="22"/>
                <w:szCs w:val="24"/>
                <w:lang w:val="en-US"/>
              </w:rPr>
              <w:t xml:space="preserve">and authenticate </w:t>
            </w:r>
            <w:r w:rsidR="000A26FC">
              <w:rPr>
                <w:rFonts w:ascii="Segoe UI" w:eastAsia="Times New Roman" w:hAnsi="Segoe UI" w:cs="Segoe UI"/>
                <w:color w:val="000000"/>
                <w:sz w:val="22"/>
                <w:szCs w:val="24"/>
                <w:lang w:val="en-US"/>
              </w:rPr>
              <w:t xml:space="preserve">and authorize </w:t>
            </w:r>
            <w:r w:rsidR="00F43552">
              <w:rPr>
                <w:rFonts w:ascii="Segoe UI" w:eastAsia="Times New Roman" w:hAnsi="Segoe UI" w:cs="Segoe UI"/>
                <w:color w:val="000000"/>
                <w:sz w:val="22"/>
                <w:szCs w:val="24"/>
                <w:lang w:val="en-US"/>
              </w:rPr>
              <w:t xml:space="preserve">requests between services </w:t>
            </w:r>
            <w:r w:rsidR="00A5273E">
              <w:rPr>
                <w:rFonts w:ascii="Segoe UI" w:eastAsia="Times New Roman" w:hAnsi="Segoe UI" w:cs="Segoe UI"/>
                <w:color w:val="000000"/>
                <w:sz w:val="22"/>
                <w:szCs w:val="24"/>
                <w:lang w:val="en-US"/>
              </w:rPr>
              <w:t>within the cluster.</w:t>
            </w:r>
          </w:p>
          <w:p w:rsidR="00C0577A" w:rsidRDefault="00B54A74" w:rsidP="007B3C00">
            <w:pPr>
              <w:spacing w:after="120" w:line="240" w:lineRule="auto"/>
              <w:jc w:val="left"/>
              <w:rPr>
                <w:rFonts w:ascii="Segoe UI" w:eastAsia="Times New Roman" w:hAnsi="Segoe UI" w:cs="Segoe UI"/>
                <w:color w:val="000000"/>
                <w:sz w:val="22"/>
                <w:szCs w:val="24"/>
                <w:lang w:val="en-US"/>
              </w:rPr>
            </w:pPr>
            <w:r>
              <w:rPr>
                <w:rFonts w:ascii="Segoe UI" w:eastAsia="Times New Roman" w:hAnsi="Segoe UI" w:cs="Segoe UI"/>
                <w:color w:val="000000"/>
                <w:sz w:val="22"/>
                <w:szCs w:val="24"/>
                <w:lang w:val="en-US"/>
              </w:rPr>
              <w:t>For application deployed in container clusters, u</w:t>
            </w:r>
            <w:r w:rsidR="00D2416D">
              <w:rPr>
                <w:rFonts w:ascii="Segoe UI" w:eastAsia="Times New Roman" w:hAnsi="Segoe UI" w:cs="Segoe UI"/>
                <w:color w:val="000000"/>
                <w:sz w:val="22"/>
                <w:szCs w:val="24"/>
                <w:lang w:val="en-US"/>
              </w:rPr>
              <w:t xml:space="preserve">se a service mesh such as Istio </w:t>
            </w:r>
            <w:r w:rsidR="007A5D4F">
              <w:rPr>
                <w:rFonts w:ascii="Segoe UI" w:eastAsia="Times New Roman" w:hAnsi="Segoe UI" w:cs="Segoe UI"/>
                <w:color w:val="000000"/>
                <w:sz w:val="22"/>
                <w:szCs w:val="24"/>
                <w:lang w:val="en-US"/>
              </w:rPr>
              <w:t xml:space="preserve">or linkerd </w:t>
            </w:r>
            <w:r w:rsidR="00C0577A">
              <w:rPr>
                <w:rFonts w:ascii="Segoe UI" w:eastAsia="Times New Roman" w:hAnsi="Segoe UI" w:cs="Segoe UI"/>
                <w:color w:val="000000"/>
                <w:sz w:val="22"/>
                <w:szCs w:val="24"/>
                <w:lang w:val="en-US"/>
              </w:rPr>
              <w:t xml:space="preserve">which uses the sidecar approach for implementing </w:t>
            </w:r>
            <w:r w:rsidR="00D2416D">
              <w:rPr>
                <w:rFonts w:ascii="Segoe UI" w:eastAsia="Times New Roman" w:hAnsi="Segoe UI" w:cs="Segoe UI"/>
                <w:color w:val="000000"/>
                <w:sz w:val="22"/>
                <w:szCs w:val="24"/>
                <w:lang w:val="en-US"/>
              </w:rPr>
              <w:t xml:space="preserve">authentication and authorization. </w:t>
            </w:r>
            <w:r w:rsidR="00C0577A">
              <w:rPr>
                <w:rFonts w:ascii="Segoe UI" w:eastAsia="Times New Roman" w:hAnsi="Segoe UI" w:cs="Segoe UI"/>
                <w:color w:val="000000"/>
                <w:sz w:val="22"/>
                <w:szCs w:val="24"/>
                <w:lang w:val="en-US"/>
              </w:rPr>
              <w:t>A side car is a container that sits along with application containers that intercepts all incoming request to the applications. Both containers are packaged in what is called as Pods in k8s hence share the same network namespace.</w:t>
            </w:r>
          </w:p>
          <w:p w:rsidR="00B53D75" w:rsidRDefault="009F2C78" w:rsidP="007B3C00">
            <w:pPr>
              <w:spacing w:after="120" w:line="240" w:lineRule="auto"/>
              <w:jc w:val="left"/>
              <w:rPr>
                <w:rFonts w:ascii="Segoe UI" w:eastAsia="Times New Roman" w:hAnsi="Segoe UI" w:cs="Segoe UI"/>
                <w:color w:val="000000"/>
                <w:sz w:val="22"/>
                <w:szCs w:val="24"/>
                <w:lang w:val="en-US"/>
              </w:rPr>
            </w:pPr>
            <w:r>
              <w:rPr>
                <w:rFonts w:ascii="Segoe UI" w:eastAsia="Times New Roman" w:hAnsi="Segoe UI" w:cs="Segoe UI"/>
                <w:color w:val="000000"/>
                <w:sz w:val="22"/>
                <w:szCs w:val="24"/>
                <w:lang w:val="en-US"/>
              </w:rPr>
              <w:t>F</w:t>
            </w:r>
            <w:r w:rsidR="00131BF4">
              <w:rPr>
                <w:rFonts w:ascii="Segoe UI" w:eastAsia="Times New Roman" w:hAnsi="Segoe UI" w:cs="Segoe UI"/>
                <w:color w:val="000000"/>
                <w:sz w:val="22"/>
                <w:szCs w:val="24"/>
                <w:lang w:val="en-US"/>
              </w:rPr>
              <w:t>or authentication</w:t>
            </w:r>
            <w:r>
              <w:rPr>
                <w:rFonts w:ascii="Segoe UI" w:eastAsia="Times New Roman" w:hAnsi="Segoe UI" w:cs="Segoe UI"/>
                <w:color w:val="000000"/>
                <w:sz w:val="22"/>
                <w:szCs w:val="24"/>
                <w:lang w:val="en-US"/>
              </w:rPr>
              <w:t xml:space="preserve">, </w:t>
            </w:r>
            <w:r w:rsidR="00373DA2">
              <w:rPr>
                <w:rFonts w:ascii="Segoe UI" w:eastAsia="Times New Roman" w:hAnsi="Segoe UI" w:cs="Segoe UI"/>
                <w:color w:val="000000"/>
                <w:sz w:val="22"/>
                <w:szCs w:val="24"/>
                <w:lang w:val="en-US"/>
              </w:rPr>
              <w:t xml:space="preserve">recommended approach is to </w:t>
            </w:r>
            <w:r>
              <w:rPr>
                <w:rFonts w:ascii="Segoe UI" w:eastAsia="Times New Roman" w:hAnsi="Segoe UI" w:cs="Segoe UI"/>
                <w:color w:val="000000"/>
                <w:sz w:val="22"/>
                <w:szCs w:val="24"/>
                <w:lang w:val="en-US"/>
              </w:rPr>
              <w:t>e</w:t>
            </w:r>
            <w:r w:rsidR="00430D91">
              <w:rPr>
                <w:rFonts w:ascii="Segoe UI" w:eastAsia="Times New Roman" w:hAnsi="Segoe UI" w:cs="Segoe UI"/>
                <w:color w:val="000000"/>
                <w:sz w:val="22"/>
                <w:szCs w:val="24"/>
                <w:lang w:val="en-US"/>
              </w:rPr>
              <w:t>nable</w:t>
            </w:r>
            <w:r w:rsidR="00D2416D">
              <w:rPr>
                <w:rFonts w:ascii="Segoe UI" w:eastAsia="Times New Roman" w:hAnsi="Segoe UI" w:cs="Segoe UI"/>
                <w:color w:val="000000"/>
                <w:sz w:val="22"/>
                <w:szCs w:val="24"/>
                <w:lang w:val="en-US"/>
              </w:rPr>
              <w:t xml:space="preserve"> </w:t>
            </w:r>
            <w:r w:rsidR="00264CF1">
              <w:rPr>
                <w:rFonts w:ascii="Segoe UI" w:eastAsia="Times New Roman" w:hAnsi="Segoe UI" w:cs="Segoe UI"/>
                <w:color w:val="000000"/>
                <w:sz w:val="22"/>
                <w:szCs w:val="24"/>
                <w:lang w:val="en-US"/>
              </w:rPr>
              <w:t xml:space="preserve">JWT validation along with </w:t>
            </w:r>
            <w:r w:rsidR="00D2416D">
              <w:rPr>
                <w:rFonts w:ascii="Segoe UI" w:eastAsia="Times New Roman" w:hAnsi="Segoe UI" w:cs="Segoe UI"/>
                <w:color w:val="000000"/>
                <w:sz w:val="22"/>
                <w:szCs w:val="24"/>
                <w:lang w:val="en-US"/>
              </w:rPr>
              <w:t xml:space="preserve">mutual TLS </w:t>
            </w:r>
            <w:r w:rsidR="00373DA2">
              <w:rPr>
                <w:rFonts w:ascii="Segoe UI" w:eastAsia="Times New Roman" w:hAnsi="Segoe UI" w:cs="Segoe UI"/>
                <w:color w:val="000000"/>
                <w:sz w:val="22"/>
                <w:szCs w:val="24"/>
                <w:lang w:val="en-US"/>
              </w:rPr>
              <w:t>in the side car.</w:t>
            </w:r>
            <w:r w:rsidR="00D2416D">
              <w:rPr>
                <w:rFonts w:ascii="Segoe UI" w:eastAsia="Times New Roman" w:hAnsi="Segoe UI" w:cs="Segoe UI"/>
                <w:color w:val="000000"/>
                <w:sz w:val="22"/>
                <w:szCs w:val="24"/>
                <w:lang w:val="en-US"/>
              </w:rPr>
              <w:t xml:space="preserve"> </w:t>
            </w:r>
            <w:r w:rsidR="00373DA2">
              <w:rPr>
                <w:rFonts w:ascii="Segoe UI" w:eastAsia="Times New Roman" w:hAnsi="Segoe UI" w:cs="Segoe UI"/>
                <w:color w:val="000000"/>
                <w:sz w:val="22"/>
                <w:szCs w:val="24"/>
                <w:lang w:val="en-US"/>
              </w:rPr>
              <w:t xml:space="preserve">mTLS should be enabled for requests between Ingress and Pods and between pods. </w:t>
            </w:r>
            <w:r w:rsidR="00B53D75">
              <w:rPr>
                <w:rFonts w:ascii="Segoe UI" w:eastAsia="Times New Roman" w:hAnsi="Segoe UI" w:cs="Segoe UI"/>
                <w:color w:val="000000"/>
                <w:sz w:val="22"/>
                <w:szCs w:val="24"/>
                <w:lang w:val="en-US"/>
              </w:rPr>
              <w:t>The side car will take care of activities such as certificate management for mTLS, public key retrieval, JWT token issuance and validation.</w:t>
            </w:r>
          </w:p>
          <w:p w:rsidR="00501919" w:rsidRDefault="00B53D75" w:rsidP="007B3C00">
            <w:pPr>
              <w:spacing w:after="120" w:line="240" w:lineRule="auto"/>
              <w:jc w:val="left"/>
              <w:rPr>
                <w:rFonts w:ascii="Segoe UI" w:eastAsia="Times New Roman" w:hAnsi="Segoe UI" w:cs="Segoe UI"/>
                <w:color w:val="000000"/>
                <w:sz w:val="22"/>
                <w:szCs w:val="24"/>
                <w:lang w:val="en-US"/>
              </w:rPr>
            </w:pPr>
            <w:r>
              <w:rPr>
                <w:rFonts w:ascii="Segoe UI" w:eastAsia="Times New Roman" w:hAnsi="Segoe UI" w:cs="Segoe UI"/>
                <w:color w:val="000000"/>
                <w:sz w:val="22"/>
                <w:szCs w:val="24"/>
                <w:lang w:val="en-US"/>
              </w:rPr>
              <w:t xml:space="preserve">For authorization, </w:t>
            </w:r>
            <w:r w:rsidR="00DC6FE6">
              <w:rPr>
                <w:rFonts w:ascii="Segoe UI" w:eastAsia="Times New Roman" w:hAnsi="Segoe UI" w:cs="Segoe UI"/>
                <w:color w:val="000000"/>
                <w:sz w:val="22"/>
                <w:szCs w:val="24"/>
                <w:lang w:val="en-US"/>
              </w:rPr>
              <w:t xml:space="preserve">recommended approach is to </w:t>
            </w:r>
            <w:r w:rsidR="00FC08AB">
              <w:rPr>
                <w:rFonts w:ascii="Segoe UI" w:eastAsia="Times New Roman" w:hAnsi="Segoe UI" w:cs="Segoe UI"/>
                <w:color w:val="000000"/>
                <w:sz w:val="22"/>
                <w:szCs w:val="24"/>
                <w:lang w:val="en-US"/>
              </w:rPr>
              <w:t xml:space="preserve">enable </w:t>
            </w:r>
            <w:r w:rsidR="00DC6FE6">
              <w:rPr>
                <w:rFonts w:ascii="Segoe UI" w:eastAsia="Times New Roman" w:hAnsi="Segoe UI" w:cs="Segoe UI"/>
                <w:color w:val="000000"/>
                <w:sz w:val="22"/>
                <w:szCs w:val="24"/>
                <w:lang w:val="en-US"/>
              </w:rPr>
              <w:t xml:space="preserve">Role based Access Control (RBAC) policies </w:t>
            </w:r>
            <w:r w:rsidR="008A76B7">
              <w:rPr>
                <w:rFonts w:ascii="Segoe UI" w:eastAsia="Times New Roman" w:hAnsi="Segoe UI" w:cs="Segoe UI"/>
                <w:color w:val="000000"/>
                <w:sz w:val="22"/>
                <w:szCs w:val="24"/>
                <w:lang w:val="en-US"/>
              </w:rPr>
              <w:t xml:space="preserve">along with mTLS </w:t>
            </w:r>
            <w:r w:rsidR="00DC6FE6">
              <w:rPr>
                <w:rFonts w:ascii="Segoe UI" w:eastAsia="Times New Roman" w:hAnsi="Segoe UI" w:cs="Segoe UI"/>
                <w:color w:val="000000"/>
                <w:sz w:val="22"/>
                <w:szCs w:val="24"/>
                <w:lang w:val="en-US"/>
              </w:rPr>
              <w:t xml:space="preserve">in the side car. The RBAC </w:t>
            </w:r>
            <w:r w:rsidR="00F1486B">
              <w:rPr>
                <w:rFonts w:ascii="Segoe UI" w:eastAsia="Times New Roman" w:hAnsi="Segoe UI" w:cs="Segoe UI"/>
                <w:color w:val="000000"/>
                <w:sz w:val="22"/>
                <w:szCs w:val="24"/>
                <w:lang w:val="en-US"/>
              </w:rPr>
              <w:t xml:space="preserve">typically </w:t>
            </w:r>
            <w:r w:rsidR="00273CE8">
              <w:rPr>
                <w:rFonts w:ascii="Segoe UI" w:eastAsia="Times New Roman" w:hAnsi="Segoe UI" w:cs="Segoe UI"/>
                <w:color w:val="000000"/>
                <w:sz w:val="22"/>
                <w:szCs w:val="24"/>
                <w:lang w:val="en-US"/>
              </w:rPr>
              <w:t xml:space="preserve">provide </w:t>
            </w:r>
            <w:r w:rsidR="00F1486B">
              <w:rPr>
                <w:rFonts w:ascii="Segoe UI" w:eastAsia="Times New Roman" w:hAnsi="Segoe UI" w:cs="Segoe UI"/>
                <w:color w:val="000000"/>
                <w:sz w:val="22"/>
                <w:szCs w:val="24"/>
                <w:lang w:val="en-US"/>
              </w:rPr>
              <w:t xml:space="preserve">service access for </w:t>
            </w:r>
            <w:r w:rsidR="00DC6FE6">
              <w:rPr>
                <w:rFonts w:ascii="Segoe UI" w:eastAsia="Times New Roman" w:hAnsi="Segoe UI" w:cs="Segoe UI"/>
                <w:color w:val="000000"/>
                <w:sz w:val="22"/>
                <w:szCs w:val="24"/>
                <w:lang w:val="en-US"/>
              </w:rPr>
              <w:t>generic service roles assigned in k8s or can be tied in with claims present in the JWT token.</w:t>
            </w:r>
            <w:r w:rsidR="00501919">
              <w:rPr>
                <w:rFonts w:ascii="Segoe UI" w:eastAsia="Times New Roman" w:hAnsi="Segoe UI" w:cs="Segoe UI"/>
                <w:color w:val="000000"/>
                <w:sz w:val="22"/>
                <w:szCs w:val="24"/>
                <w:lang w:val="en-US"/>
              </w:rPr>
              <w:t xml:space="preserve"> </w:t>
            </w:r>
          </w:p>
          <w:p w:rsidR="00B53D75" w:rsidRDefault="00501919" w:rsidP="007B3C00">
            <w:pPr>
              <w:spacing w:after="120" w:line="240" w:lineRule="auto"/>
              <w:jc w:val="left"/>
              <w:rPr>
                <w:rFonts w:ascii="Segoe UI" w:eastAsia="Times New Roman" w:hAnsi="Segoe UI" w:cs="Segoe UI"/>
                <w:color w:val="000000"/>
                <w:sz w:val="22"/>
                <w:szCs w:val="24"/>
                <w:lang w:val="en-US"/>
              </w:rPr>
            </w:pPr>
            <w:r>
              <w:rPr>
                <w:rFonts w:ascii="Segoe UI" w:eastAsia="Times New Roman" w:hAnsi="Segoe UI" w:cs="Segoe UI"/>
                <w:color w:val="000000"/>
                <w:sz w:val="22"/>
                <w:szCs w:val="24"/>
                <w:lang w:val="en-US"/>
              </w:rPr>
              <w:t xml:space="preserve">Another architectural choice is to delegate authentication to the side car but implement custom authorization logic </w:t>
            </w:r>
            <w:r w:rsidR="002B5DE2">
              <w:rPr>
                <w:rFonts w:ascii="Segoe UI" w:eastAsia="Times New Roman" w:hAnsi="Segoe UI" w:cs="Segoe UI"/>
                <w:color w:val="000000"/>
                <w:sz w:val="22"/>
                <w:szCs w:val="24"/>
                <w:lang w:val="en-US"/>
              </w:rPr>
              <w:t xml:space="preserve">that for e.g. uses a </w:t>
            </w:r>
            <w:r>
              <w:rPr>
                <w:rFonts w:ascii="Segoe UI" w:eastAsia="Times New Roman" w:hAnsi="Segoe UI" w:cs="Segoe UI"/>
                <w:color w:val="000000"/>
                <w:sz w:val="22"/>
                <w:szCs w:val="24"/>
                <w:lang w:val="en-US"/>
              </w:rPr>
              <w:t xml:space="preserve">database. </w:t>
            </w:r>
            <w:r w:rsidR="00375C92">
              <w:rPr>
                <w:rFonts w:ascii="Segoe UI" w:eastAsia="Times New Roman" w:hAnsi="Segoe UI" w:cs="Segoe UI"/>
                <w:color w:val="000000"/>
                <w:sz w:val="22"/>
                <w:szCs w:val="24"/>
                <w:lang w:val="en-US"/>
              </w:rPr>
              <w:t xml:space="preserve">This is useful in cases where a JWT claim may not contain sufficient information for a policy decision. </w:t>
            </w:r>
            <w:r>
              <w:rPr>
                <w:rFonts w:ascii="Segoe UI" w:eastAsia="Times New Roman" w:hAnsi="Segoe UI" w:cs="Segoe UI"/>
                <w:color w:val="000000"/>
                <w:sz w:val="22"/>
                <w:szCs w:val="24"/>
                <w:lang w:val="en-US"/>
              </w:rPr>
              <w:t xml:space="preserve"> </w:t>
            </w:r>
          </w:p>
          <w:p w:rsidR="00DE2713" w:rsidRDefault="00005E68" w:rsidP="001B26BA">
            <w:pPr>
              <w:spacing w:after="120" w:line="240" w:lineRule="auto"/>
              <w:jc w:val="left"/>
              <w:rPr>
                <w:rFonts w:ascii="Segoe UI" w:eastAsia="Times New Roman" w:hAnsi="Segoe UI" w:cs="Segoe UI"/>
                <w:color w:val="000000"/>
                <w:sz w:val="22"/>
                <w:szCs w:val="24"/>
                <w:lang w:val="en-US"/>
              </w:rPr>
            </w:pPr>
            <w:r>
              <w:rPr>
                <w:rFonts w:ascii="Segoe UI" w:eastAsia="Times New Roman" w:hAnsi="Segoe UI" w:cs="Segoe UI"/>
                <w:color w:val="000000"/>
                <w:sz w:val="22"/>
                <w:szCs w:val="24"/>
                <w:lang w:val="en-US"/>
              </w:rPr>
              <w:t xml:space="preserve">Advantage of using </w:t>
            </w:r>
            <w:r w:rsidR="00B53D75">
              <w:rPr>
                <w:rFonts w:ascii="Segoe UI" w:eastAsia="Times New Roman" w:hAnsi="Segoe UI" w:cs="Segoe UI"/>
                <w:color w:val="000000"/>
                <w:sz w:val="22"/>
                <w:szCs w:val="24"/>
                <w:lang w:val="en-US"/>
              </w:rPr>
              <w:t xml:space="preserve">service mesh </w:t>
            </w:r>
            <w:r>
              <w:rPr>
                <w:rFonts w:ascii="Segoe UI" w:eastAsia="Times New Roman" w:hAnsi="Segoe UI" w:cs="Segoe UI"/>
                <w:color w:val="000000"/>
                <w:sz w:val="22"/>
                <w:szCs w:val="24"/>
                <w:lang w:val="en-US"/>
              </w:rPr>
              <w:t xml:space="preserve">is that </w:t>
            </w:r>
            <w:r w:rsidR="00123C79">
              <w:rPr>
                <w:rFonts w:ascii="Segoe UI" w:eastAsia="Times New Roman" w:hAnsi="Segoe UI" w:cs="Segoe UI"/>
                <w:color w:val="000000"/>
                <w:sz w:val="22"/>
                <w:szCs w:val="24"/>
                <w:lang w:val="en-US"/>
              </w:rPr>
              <w:t xml:space="preserve">cross-cutting concerns such as </w:t>
            </w:r>
            <w:r>
              <w:rPr>
                <w:rFonts w:ascii="Segoe UI" w:eastAsia="Times New Roman" w:hAnsi="Segoe UI" w:cs="Segoe UI"/>
                <w:color w:val="000000"/>
                <w:sz w:val="22"/>
                <w:szCs w:val="24"/>
                <w:lang w:val="en-US"/>
              </w:rPr>
              <w:t>mTLS authentication</w:t>
            </w:r>
            <w:r w:rsidR="00123C79">
              <w:rPr>
                <w:rFonts w:ascii="Segoe UI" w:eastAsia="Times New Roman" w:hAnsi="Segoe UI" w:cs="Segoe UI"/>
                <w:color w:val="000000"/>
                <w:sz w:val="22"/>
                <w:szCs w:val="24"/>
                <w:lang w:val="en-US"/>
              </w:rPr>
              <w:t>,</w:t>
            </w:r>
            <w:r>
              <w:rPr>
                <w:rFonts w:ascii="Segoe UI" w:eastAsia="Times New Roman" w:hAnsi="Segoe UI" w:cs="Segoe UI"/>
                <w:color w:val="000000"/>
                <w:sz w:val="22"/>
                <w:szCs w:val="24"/>
                <w:lang w:val="en-US"/>
              </w:rPr>
              <w:t xml:space="preserve"> JWT validation </w:t>
            </w:r>
            <w:r w:rsidR="00123C79">
              <w:rPr>
                <w:rFonts w:ascii="Segoe UI" w:eastAsia="Times New Roman" w:hAnsi="Segoe UI" w:cs="Segoe UI"/>
                <w:color w:val="000000"/>
                <w:sz w:val="22"/>
                <w:szCs w:val="24"/>
                <w:lang w:val="en-US"/>
              </w:rPr>
              <w:t xml:space="preserve">and RBAC </w:t>
            </w:r>
            <w:r>
              <w:rPr>
                <w:rFonts w:ascii="Segoe UI" w:eastAsia="Times New Roman" w:hAnsi="Segoe UI" w:cs="Segoe UI"/>
                <w:color w:val="000000"/>
                <w:sz w:val="22"/>
                <w:szCs w:val="24"/>
                <w:lang w:val="en-US"/>
              </w:rPr>
              <w:t>are delegated to the mesh</w:t>
            </w:r>
            <w:r w:rsidR="00210671">
              <w:rPr>
                <w:rFonts w:ascii="Segoe UI" w:eastAsia="Times New Roman" w:hAnsi="Segoe UI" w:cs="Segoe UI"/>
                <w:color w:val="000000"/>
                <w:sz w:val="22"/>
                <w:szCs w:val="24"/>
                <w:lang w:val="en-US"/>
              </w:rPr>
              <w:t xml:space="preserve"> before requests are forwarded to the applications</w:t>
            </w:r>
            <w:r w:rsidR="00C0577A">
              <w:rPr>
                <w:rFonts w:ascii="Segoe UI" w:eastAsia="Times New Roman" w:hAnsi="Segoe UI" w:cs="Segoe UI"/>
                <w:color w:val="000000"/>
                <w:sz w:val="22"/>
                <w:szCs w:val="24"/>
                <w:lang w:val="en-US"/>
              </w:rPr>
              <w:t>.</w:t>
            </w:r>
            <w:r>
              <w:rPr>
                <w:rFonts w:ascii="Segoe UI" w:eastAsia="Times New Roman" w:hAnsi="Segoe UI" w:cs="Segoe UI"/>
                <w:color w:val="000000"/>
                <w:sz w:val="22"/>
                <w:szCs w:val="24"/>
                <w:lang w:val="en-US"/>
              </w:rPr>
              <w:t xml:space="preserve"> </w:t>
            </w:r>
          </w:p>
          <w:p w:rsidR="00394C1A" w:rsidRPr="00123C79" w:rsidRDefault="00EE6FE0" w:rsidP="001B26BA">
            <w:pPr>
              <w:spacing w:after="120" w:line="240" w:lineRule="auto"/>
              <w:jc w:val="left"/>
              <w:rPr>
                <w:rFonts w:ascii="Segoe UI" w:eastAsia="Times New Roman" w:hAnsi="Segoe UI" w:cs="Segoe UI"/>
                <w:color w:val="000000"/>
                <w:sz w:val="22"/>
                <w:szCs w:val="24"/>
                <w:lang w:val="en-US"/>
              </w:rPr>
            </w:pPr>
            <w:sdt>
              <w:sdtPr>
                <w:rPr>
                  <w:rFonts w:ascii="Segoe UI" w:eastAsia="Times New Roman" w:hAnsi="Segoe UI" w:cs="Segoe UI"/>
                  <w:color w:val="000000"/>
                  <w:sz w:val="22"/>
                  <w:szCs w:val="24"/>
                  <w:lang w:val="en-US"/>
                </w:rPr>
                <w:id w:val="134459652"/>
                <w:citation/>
              </w:sdtPr>
              <w:sdtContent>
                <w:r w:rsidR="00394C1A">
                  <w:rPr>
                    <w:rFonts w:ascii="Segoe UI" w:eastAsia="Times New Roman" w:hAnsi="Segoe UI" w:cs="Segoe UI"/>
                    <w:color w:val="000000"/>
                    <w:sz w:val="22"/>
                    <w:szCs w:val="24"/>
                    <w:lang w:val="en-US"/>
                  </w:rPr>
                  <w:fldChar w:fldCharType="begin"/>
                </w:r>
                <w:r w:rsidR="00AD4D3C">
                  <w:rPr>
                    <w:rFonts w:ascii="Segoe UI" w:eastAsia="Times New Roman" w:hAnsi="Segoe UI" w:cs="Segoe UI"/>
                    <w:color w:val="000000"/>
                    <w:sz w:val="22"/>
                    <w:szCs w:val="24"/>
                  </w:rPr>
                  <w:instrText xml:space="preserve">CITATION Zac19 \l 1044 </w:instrText>
                </w:r>
                <w:r w:rsidR="00394C1A">
                  <w:rPr>
                    <w:rFonts w:ascii="Segoe UI" w:eastAsia="Times New Roman" w:hAnsi="Segoe UI" w:cs="Segoe UI"/>
                    <w:color w:val="000000"/>
                    <w:sz w:val="22"/>
                    <w:szCs w:val="24"/>
                    <w:lang w:val="en-US"/>
                  </w:rPr>
                  <w:fldChar w:fldCharType="separate"/>
                </w:r>
                <w:r w:rsidR="00AD4D3C" w:rsidRPr="00AD4D3C">
                  <w:rPr>
                    <w:rFonts w:ascii="Segoe UI" w:eastAsia="Times New Roman" w:hAnsi="Segoe UI" w:cs="Segoe UI"/>
                    <w:noProof/>
                    <w:color w:val="000000"/>
                    <w:sz w:val="22"/>
                    <w:szCs w:val="24"/>
                  </w:rPr>
                  <w:t>(Zach Jory, Aspen Mesh, 2019)</w:t>
                </w:r>
                <w:r w:rsidR="00394C1A">
                  <w:rPr>
                    <w:rFonts w:ascii="Segoe UI" w:eastAsia="Times New Roman" w:hAnsi="Segoe UI" w:cs="Segoe UI"/>
                    <w:color w:val="000000"/>
                    <w:sz w:val="22"/>
                    <w:szCs w:val="24"/>
                    <w:lang w:val="en-US"/>
                  </w:rPr>
                  <w:fldChar w:fldCharType="end"/>
                </w:r>
              </w:sdtContent>
            </w:sdt>
          </w:p>
        </w:tc>
      </w:tr>
    </w:tbl>
    <w:p w:rsidR="00DE2713" w:rsidRDefault="00DE2713" w:rsidP="00F83862">
      <w:pPr>
        <w:rPr>
          <w:rFonts w:ascii="Trebuchet MS" w:hAnsi="Trebuchet MS"/>
          <w:lang w:val="en-US"/>
        </w:rPr>
      </w:pPr>
    </w:p>
    <w:tbl>
      <w:tblPr>
        <w:tblStyle w:val="TableGrid"/>
        <w:tblW w:w="5000" w:type="pct"/>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0A0" w:firstRow="1" w:lastRow="0" w:firstColumn="1" w:lastColumn="0" w:noHBand="0" w:noVBand="0"/>
      </w:tblPr>
      <w:tblGrid>
        <w:gridCol w:w="9854"/>
      </w:tblGrid>
      <w:tr w:rsidR="00195F4A" w:rsidRPr="00D2416D" w:rsidTr="00242AC9">
        <w:tc>
          <w:tcPr>
            <w:tcW w:w="5000" w:type="pct"/>
          </w:tcPr>
          <w:p w:rsidR="00332809" w:rsidRPr="00195F4A" w:rsidRDefault="00990392" w:rsidP="00242AC9">
            <w:pPr>
              <w:pStyle w:val="Heading3"/>
              <w:rPr>
                <w:rFonts w:eastAsia="Times New Roman"/>
                <w:lang w:val="en-US"/>
              </w:rPr>
            </w:pPr>
            <w:bookmarkStart w:id="17" w:name="_Toc16019272"/>
            <w:r>
              <w:rPr>
                <w:rFonts w:eastAsia="Times New Roman"/>
                <w:lang w:val="en-US"/>
              </w:rPr>
              <w:t>Pattern:</w:t>
            </w:r>
            <w:r w:rsidR="00332809" w:rsidRPr="00195F4A">
              <w:rPr>
                <w:rFonts w:eastAsia="Times New Roman"/>
                <w:lang w:val="en-US"/>
              </w:rPr>
              <w:t xml:space="preserve"> External</w:t>
            </w:r>
            <w:r w:rsidR="00361DAF">
              <w:rPr>
                <w:rFonts w:eastAsia="Times New Roman"/>
                <w:lang w:val="en-US"/>
              </w:rPr>
              <w:t>ize</w:t>
            </w:r>
            <w:r w:rsidR="00332809" w:rsidRPr="00195F4A">
              <w:rPr>
                <w:rFonts w:eastAsia="Times New Roman"/>
                <w:lang w:val="en-US"/>
              </w:rPr>
              <w:t xml:space="preserve"> configuration</w:t>
            </w:r>
            <w:bookmarkEnd w:id="17"/>
          </w:p>
        </w:tc>
      </w:tr>
      <w:tr w:rsidR="00332809" w:rsidRPr="00EE6FE0" w:rsidTr="00242AC9">
        <w:tc>
          <w:tcPr>
            <w:tcW w:w="5000" w:type="pct"/>
          </w:tcPr>
          <w:p w:rsidR="00332809" w:rsidRDefault="00332809" w:rsidP="00242AC9">
            <w:pPr>
              <w:rPr>
                <w:rFonts w:ascii="Segoe UI" w:eastAsia="Times New Roman" w:hAnsi="Segoe UI" w:cs="Segoe UI"/>
                <w:sz w:val="22"/>
                <w:szCs w:val="21"/>
                <w:lang w:val="en-US" w:eastAsia="nb-NO"/>
              </w:rPr>
            </w:pPr>
            <w:r w:rsidRPr="00550C32">
              <w:rPr>
                <w:rFonts w:ascii="Segoe UI" w:eastAsia="Times New Roman" w:hAnsi="Segoe UI" w:cs="Segoe UI"/>
                <w:b/>
                <w:sz w:val="22"/>
                <w:szCs w:val="21"/>
                <w:lang w:val="en-US" w:eastAsia="nb-NO"/>
              </w:rPr>
              <w:t>Rationale</w:t>
            </w:r>
            <w:r>
              <w:rPr>
                <w:rFonts w:ascii="Segoe UI" w:eastAsia="Times New Roman" w:hAnsi="Segoe UI" w:cs="Segoe UI"/>
                <w:sz w:val="22"/>
                <w:szCs w:val="21"/>
                <w:lang w:val="en-US" w:eastAsia="nb-NO"/>
              </w:rPr>
              <w:t>: An application is typically dependent upon other entities for deployment, testing, application services such as databases and 3</w:t>
            </w:r>
            <w:r w:rsidRPr="00F37096">
              <w:rPr>
                <w:rFonts w:ascii="Segoe UI" w:eastAsia="Times New Roman" w:hAnsi="Segoe UI" w:cs="Segoe UI"/>
                <w:sz w:val="22"/>
                <w:szCs w:val="21"/>
                <w:vertAlign w:val="superscript"/>
                <w:lang w:val="en-US" w:eastAsia="nb-NO"/>
              </w:rPr>
              <w:t>rd</w:t>
            </w:r>
            <w:r>
              <w:rPr>
                <w:rFonts w:ascii="Segoe UI" w:eastAsia="Times New Roman" w:hAnsi="Segoe UI" w:cs="Segoe UI"/>
                <w:sz w:val="22"/>
                <w:szCs w:val="21"/>
                <w:lang w:val="en-US" w:eastAsia="nb-NO"/>
              </w:rPr>
              <w:t xml:space="preserve"> party applications. For e.g.</w:t>
            </w:r>
          </w:p>
          <w:p w:rsidR="00332809" w:rsidRDefault="00332809" w:rsidP="00242AC9">
            <w:pPr>
              <w:pStyle w:val="ListParagraph"/>
              <w:numPr>
                <w:ilvl w:val="0"/>
                <w:numId w:val="23"/>
              </w:numPr>
              <w:rPr>
                <w:rFonts w:ascii="Segoe UI" w:eastAsia="Times New Roman" w:hAnsi="Segoe UI" w:cs="Segoe UI"/>
                <w:sz w:val="22"/>
                <w:szCs w:val="21"/>
                <w:lang w:val="en-US" w:eastAsia="nb-NO"/>
              </w:rPr>
            </w:pPr>
            <w:r w:rsidRPr="00F37096">
              <w:rPr>
                <w:rFonts w:ascii="Segoe UI" w:eastAsia="Times New Roman" w:hAnsi="Segoe UI" w:cs="Segoe UI"/>
                <w:sz w:val="22"/>
                <w:szCs w:val="21"/>
                <w:lang w:val="en-US" w:eastAsia="nb-NO"/>
              </w:rPr>
              <w:t>Before deployment in</w:t>
            </w:r>
            <w:r>
              <w:rPr>
                <w:rFonts w:ascii="Segoe UI" w:eastAsia="Times New Roman" w:hAnsi="Segoe UI" w:cs="Segoe UI"/>
                <w:sz w:val="22"/>
                <w:szCs w:val="21"/>
                <w:lang w:val="en-US" w:eastAsia="nb-NO"/>
              </w:rPr>
              <w:t>to</w:t>
            </w:r>
            <w:r w:rsidRPr="00F37096">
              <w:rPr>
                <w:rFonts w:ascii="Segoe UI" w:eastAsia="Times New Roman" w:hAnsi="Segoe UI" w:cs="Segoe UI"/>
                <w:sz w:val="22"/>
                <w:szCs w:val="21"/>
                <w:lang w:val="en-US" w:eastAsia="nb-NO"/>
              </w:rPr>
              <w:t xml:space="preserve"> Production, an application </w:t>
            </w:r>
            <w:r>
              <w:rPr>
                <w:rFonts w:ascii="Segoe UI" w:eastAsia="Times New Roman" w:hAnsi="Segoe UI" w:cs="Segoe UI"/>
                <w:sz w:val="22"/>
                <w:szCs w:val="21"/>
                <w:lang w:val="en-US" w:eastAsia="nb-NO"/>
              </w:rPr>
              <w:t>has to go</w:t>
            </w:r>
            <w:r w:rsidRPr="00F37096">
              <w:rPr>
                <w:rFonts w:ascii="Segoe UI" w:eastAsia="Times New Roman" w:hAnsi="Segoe UI" w:cs="Segoe UI"/>
                <w:sz w:val="22"/>
                <w:szCs w:val="21"/>
                <w:lang w:val="en-US" w:eastAsia="nb-NO"/>
              </w:rPr>
              <w:t xml:space="preserve"> through multiple environments such as Dev, QA, Test, Performance, Pre-prod etc.</w:t>
            </w:r>
          </w:p>
          <w:p w:rsidR="00332809" w:rsidRDefault="00332809" w:rsidP="00242AC9">
            <w:pPr>
              <w:pStyle w:val="ListParagraph"/>
              <w:numPr>
                <w:ilvl w:val="0"/>
                <w:numId w:val="23"/>
              </w:numPr>
              <w:rPr>
                <w:rFonts w:ascii="Segoe UI" w:eastAsia="Times New Roman" w:hAnsi="Segoe UI" w:cs="Segoe UI"/>
                <w:sz w:val="22"/>
                <w:szCs w:val="21"/>
                <w:lang w:val="en-US" w:eastAsia="nb-NO"/>
              </w:rPr>
            </w:pPr>
            <w:r>
              <w:rPr>
                <w:rFonts w:ascii="Segoe UI" w:eastAsia="Times New Roman" w:hAnsi="Segoe UI" w:cs="Segoe UI"/>
                <w:sz w:val="22"/>
                <w:szCs w:val="21"/>
                <w:lang w:val="en-US" w:eastAsia="nb-NO"/>
              </w:rPr>
              <w:t xml:space="preserve">Each environment will have different endpoints for dependent applications and application services such as databases with specific credentials.  </w:t>
            </w:r>
          </w:p>
          <w:p w:rsidR="00332809" w:rsidRDefault="00332809" w:rsidP="00242AC9">
            <w:pPr>
              <w:pStyle w:val="ListParagraph"/>
              <w:numPr>
                <w:ilvl w:val="0"/>
                <w:numId w:val="23"/>
              </w:numPr>
              <w:rPr>
                <w:rFonts w:ascii="Segoe UI" w:eastAsia="Times New Roman" w:hAnsi="Segoe UI" w:cs="Segoe UI"/>
                <w:sz w:val="22"/>
                <w:szCs w:val="21"/>
                <w:lang w:val="en-US" w:eastAsia="nb-NO"/>
              </w:rPr>
            </w:pPr>
            <w:r>
              <w:rPr>
                <w:rFonts w:ascii="Segoe UI" w:eastAsia="Times New Roman" w:hAnsi="Segoe UI" w:cs="Segoe UI"/>
                <w:sz w:val="22"/>
                <w:szCs w:val="21"/>
                <w:lang w:val="en-US" w:eastAsia="nb-NO"/>
              </w:rPr>
              <w:t xml:space="preserve">Technical parameters such as Timeout values, Table names, Cache invalidations etc. that could differ based on the deployed environment  </w:t>
            </w:r>
          </w:p>
          <w:p w:rsidR="00332809" w:rsidRPr="00F37096" w:rsidRDefault="00332809" w:rsidP="00242AC9">
            <w:pPr>
              <w:pStyle w:val="ListParagraph"/>
              <w:numPr>
                <w:ilvl w:val="0"/>
                <w:numId w:val="23"/>
              </w:numPr>
              <w:rPr>
                <w:rFonts w:ascii="Segoe UI" w:eastAsia="Times New Roman" w:hAnsi="Segoe UI" w:cs="Segoe UI"/>
                <w:sz w:val="22"/>
                <w:szCs w:val="21"/>
                <w:lang w:val="en-US" w:eastAsia="nb-NO"/>
              </w:rPr>
            </w:pPr>
            <w:r>
              <w:rPr>
                <w:rFonts w:ascii="Segoe UI" w:eastAsia="Times New Roman" w:hAnsi="Segoe UI" w:cs="Segoe UI"/>
                <w:sz w:val="22"/>
                <w:szCs w:val="21"/>
                <w:lang w:val="en-US" w:eastAsia="nb-NO"/>
              </w:rPr>
              <w:lastRenderedPageBreak/>
              <w:t xml:space="preserve">Sensitive information such as passwords or other secrets that must be configurable and secure </w:t>
            </w:r>
          </w:p>
          <w:p w:rsidR="00332809" w:rsidRPr="003A26B3" w:rsidRDefault="00332809" w:rsidP="00242AC9">
            <w:pPr>
              <w:rPr>
                <w:rFonts w:ascii="Segoe UI" w:hAnsi="Segoe UI" w:cs="Segoe UI"/>
                <w:sz w:val="22"/>
                <w:lang w:val="en-US"/>
              </w:rPr>
            </w:pPr>
            <w:r>
              <w:rPr>
                <w:rFonts w:ascii="Segoe UI" w:eastAsia="Times New Roman" w:hAnsi="Segoe UI" w:cs="Segoe UI"/>
                <w:sz w:val="22"/>
                <w:szCs w:val="21"/>
                <w:lang w:val="en-US" w:eastAsia="nb-NO"/>
              </w:rPr>
              <w:t xml:space="preserve">How to ensure that applications can run without modifications independent of the external environment? Traditional choices to store these parameters externally were local property files or Database. Property files do manage to externalize config from code but do not allow sharing of configurations across multiple instances leading to duplication. Database managed configs can quickly get complex as additional work needs to be done for adding history, audit, caching etc. </w:t>
            </w:r>
          </w:p>
        </w:tc>
      </w:tr>
      <w:tr w:rsidR="00332809" w:rsidRPr="00EE6FE0" w:rsidTr="00242AC9">
        <w:tc>
          <w:tcPr>
            <w:tcW w:w="5000" w:type="pct"/>
          </w:tcPr>
          <w:p w:rsidR="00332809" w:rsidRDefault="00332809" w:rsidP="00242AC9">
            <w:pPr>
              <w:spacing w:after="120" w:line="240" w:lineRule="auto"/>
              <w:jc w:val="left"/>
              <w:rPr>
                <w:rFonts w:ascii="Segoe UI" w:eastAsia="Times New Roman" w:hAnsi="Segoe UI" w:cs="Segoe UI"/>
                <w:b/>
                <w:color w:val="000000"/>
                <w:sz w:val="22"/>
                <w:szCs w:val="24"/>
                <w:lang w:val="en-US"/>
              </w:rPr>
            </w:pPr>
            <w:r w:rsidRPr="00550C32">
              <w:rPr>
                <w:rFonts w:ascii="Segoe UI" w:eastAsia="Times New Roman" w:hAnsi="Segoe UI" w:cs="Segoe UI"/>
                <w:b/>
                <w:color w:val="000000"/>
                <w:sz w:val="22"/>
                <w:szCs w:val="24"/>
                <w:lang w:val="en-US"/>
              </w:rPr>
              <w:lastRenderedPageBreak/>
              <w:t>Solution:</w:t>
            </w:r>
          </w:p>
          <w:p w:rsidR="00332809" w:rsidRDefault="00332809" w:rsidP="00242AC9">
            <w:pPr>
              <w:spacing w:after="120" w:line="240" w:lineRule="auto"/>
              <w:jc w:val="left"/>
              <w:rPr>
                <w:rFonts w:ascii="Segoe UI" w:eastAsia="Times New Roman" w:hAnsi="Segoe UI" w:cs="Segoe UI"/>
                <w:sz w:val="22"/>
                <w:szCs w:val="21"/>
                <w:lang w:val="en-US" w:eastAsia="nb-NO"/>
              </w:rPr>
            </w:pPr>
            <w:r>
              <w:rPr>
                <w:rFonts w:ascii="Segoe UI" w:eastAsia="Times New Roman" w:hAnsi="Segoe UI" w:cs="Segoe UI"/>
                <w:sz w:val="22"/>
                <w:szCs w:val="21"/>
                <w:lang w:val="en-US" w:eastAsia="nb-NO"/>
              </w:rPr>
              <w:t>To enable redundancy and location independence, application configurations must be externalized. Multiple solutions are possible that are provided by specific technology stack used.</w:t>
            </w:r>
          </w:p>
          <w:p w:rsidR="00332809" w:rsidRDefault="00332809" w:rsidP="00242AC9">
            <w:pPr>
              <w:pStyle w:val="ListParagraph"/>
              <w:numPr>
                <w:ilvl w:val="0"/>
                <w:numId w:val="24"/>
              </w:numPr>
              <w:spacing w:after="120" w:line="240" w:lineRule="auto"/>
              <w:ind w:left="357" w:hanging="357"/>
              <w:contextualSpacing w:val="0"/>
              <w:jc w:val="left"/>
              <w:rPr>
                <w:rFonts w:ascii="Segoe UI" w:hAnsi="Segoe UI" w:cs="Segoe UI"/>
                <w:sz w:val="22"/>
                <w:lang w:val="en-US"/>
              </w:rPr>
            </w:pPr>
            <w:r>
              <w:rPr>
                <w:rFonts w:ascii="Segoe UI" w:hAnsi="Segoe UI" w:cs="Segoe UI"/>
                <w:sz w:val="22"/>
                <w:lang w:val="en-US"/>
              </w:rPr>
              <w:t xml:space="preserve">Services deployed in AWS lambda can depend upon lambda environment variables to pass operational parameters to the functions. </w:t>
            </w:r>
          </w:p>
          <w:p w:rsidR="00332809" w:rsidRPr="00E3140A" w:rsidRDefault="00332809" w:rsidP="00242AC9">
            <w:pPr>
              <w:pStyle w:val="ListParagraph"/>
              <w:numPr>
                <w:ilvl w:val="0"/>
                <w:numId w:val="24"/>
              </w:numPr>
              <w:spacing w:after="120" w:line="240" w:lineRule="auto"/>
              <w:contextualSpacing w:val="0"/>
              <w:jc w:val="left"/>
              <w:rPr>
                <w:rFonts w:ascii="Segoe UI" w:hAnsi="Segoe UI" w:cs="Segoe UI"/>
                <w:sz w:val="22"/>
                <w:lang w:val="en-US"/>
              </w:rPr>
            </w:pPr>
            <w:r w:rsidRPr="00E3140A">
              <w:rPr>
                <w:rFonts w:ascii="Segoe UI" w:hAnsi="Segoe UI" w:cs="Segoe UI"/>
                <w:sz w:val="22"/>
                <w:lang w:val="en-US"/>
              </w:rPr>
              <w:t xml:space="preserve">Container technologies such as docker or containerd allow passing environment variables on startup. Deployed applications can then access these parameters passed as OS environment variables, property files or command line arguments. Most languages such as Go, Spring Boot provide support to access environment variables. Spring Boot </w:t>
            </w:r>
            <w:r>
              <w:rPr>
                <w:rFonts w:ascii="Segoe UI" w:hAnsi="Segoe UI" w:cs="Segoe UI"/>
                <w:sz w:val="22"/>
                <w:lang w:val="en-US"/>
              </w:rPr>
              <w:t>specifically provides the spring cloud config module that can access and cache parameters from Http access to Git or file based configurations</w:t>
            </w:r>
            <w:r w:rsidRPr="00E3140A">
              <w:rPr>
                <w:rFonts w:ascii="Segoe UI" w:hAnsi="Segoe UI" w:cs="Segoe UI"/>
                <w:sz w:val="22"/>
                <w:lang w:val="en-US"/>
              </w:rPr>
              <w:t>.</w:t>
            </w:r>
          </w:p>
          <w:p w:rsidR="00332809" w:rsidRPr="00A23350" w:rsidRDefault="00332809" w:rsidP="00242AC9">
            <w:pPr>
              <w:pStyle w:val="ListParagraph"/>
              <w:numPr>
                <w:ilvl w:val="0"/>
                <w:numId w:val="24"/>
              </w:numPr>
              <w:spacing w:after="120" w:line="240" w:lineRule="auto"/>
              <w:ind w:left="357" w:hanging="357"/>
              <w:contextualSpacing w:val="0"/>
              <w:jc w:val="left"/>
              <w:rPr>
                <w:rFonts w:ascii="Segoe UI" w:hAnsi="Segoe UI" w:cs="Segoe UI"/>
                <w:sz w:val="22"/>
                <w:lang w:val="en-US"/>
              </w:rPr>
            </w:pPr>
            <w:r>
              <w:rPr>
                <w:rFonts w:ascii="Segoe UI" w:hAnsi="Segoe UI" w:cs="Segoe UI"/>
                <w:sz w:val="22"/>
                <w:lang w:val="en-US"/>
              </w:rPr>
              <w:t>While above solutions are application managed, a preferred and cloud native solution is to store configs in managed secret store provided by the cloud provider. AWS provides AWS Parameter Store and Secrets manager that are used to store configs including secrets with encryption using key management service. In addition, user and resource access can be controlled using appropriate IAM policies.</w:t>
            </w:r>
          </w:p>
        </w:tc>
      </w:tr>
    </w:tbl>
    <w:p w:rsidR="00E329FE" w:rsidRDefault="00E329FE" w:rsidP="006B17D7">
      <w:pPr>
        <w:rPr>
          <w:lang w:val="en-US"/>
        </w:rPr>
      </w:pPr>
      <w:bookmarkStart w:id="18" w:name="scroll-bookmark-8"/>
      <w:bookmarkStart w:id="19" w:name="_Toc256000002"/>
      <w:bookmarkStart w:id="20" w:name="scroll-bookmark-16"/>
      <w:bookmarkEnd w:id="18"/>
    </w:p>
    <w:tbl>
      <w:tblPr>
        <w:tblStyle w:val="TableGrid"/>
        <w:tblW w:w="5000" w:type="pct"/>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0A0" w:firstRow="1" w:lastRow="0" w:firstColumn="1" w:lastColumn="0" w:noHBand="0" w:noVBand="0"/>
      </w:tblPr>
      <w:tblGrid>
        <w:gridCol w:w="9854"/>
      </w:tblGrid>
      <w:tr w:rsidR="00BF6EB5" w:rsidRPr="00EE6FE0" w:rsidTr="007B3C00">
        <w:tc>
          <w:tcPr>
            <w:tcW w:w="5000" w:type="pct"/>
          </w:tcPr>
          <w:p w:rsidR="00BF6EB5" w:rsidRPr="00195F4A" w:rsidRDefault="00BF6EB5" w:rsidP="007B3C00">
            <w:pPr>
              <w:pStyle w:val="Heading3"/>
              <w:rPr>
                <w:rFonts w:eastAsia="Times New Roman"/>
                <w:lang w:val="en-US"/>
              </w:rPr>
            </w:pPr>
            <w:bookmarkStart w:id="21" w:name="_Toc16019273"/>
            <w:r>
              <w:rPr>
                <w:rFonts w:eastAsia="Times New Roman"/>
                <w:lang w:val="en-US"/>
              </w:rPr>
              <w:t>Pattern:</w:t>
            </w:r>
            <w:r w:rsidRPr="00195F4A">
              <w:rPr>
                <w:rFonts w:eastAsia="Times New Roman"/>
                <w:lang w:val="en-US"/>
              </w:rPr>
              <w:t xml:space="preserve"> </w:t>
            </w:r>
            <w:r>
              <w:rPr>
                <w:rFonts w:eastAsia="Times New Roman"/>
                <w:lang w:val="en-US"/>
              </w:rPr>
              <w:t>Cache At All Levels</w:t>
            </w:r>
            <w:bookmarkEnd w:id="21"/>
          </w:p>
        </w:tc>
      </w:tr>
      <w:tr w:rsidR="00BF6EB5" w:rsidRPr="00EE6FE0" w:rsidTr="007B3C00">
        <w:tc>
          <w:tcPr>
            <w:tcW w:w="5000" w:type="pct"/>
          </w:tcPr>
          <w:p w:rsidR="00BF6EB5" w:rsidRPr="0008077B" w:rsidRDefault="00BF6EB5" w:rsidP="007B3C00">
            <w:pPr>
              <w:rPr>
                <w:rFonts w:ascii="Segoe UI" w:eastAsia="Times New Roman" w:hAnsi="Segoe UI" w:cs="Segoe UI"/>
                <w:sz w:val="22"/>
                <w:szCs w:val="21"/>
                <w:lang w:val="en-US" w:eastAsia="nb-NO"/>
              </w:rPr>
            </w:pPr>
            <w:r w:rsidRPr="00550C32">
              <w:rPr>
                <w:rFonts w:ascii="Segoe UI" w:eastAsia="Times New Roman" w:hAnsi="Segoe UI" w:cs="Segoe UI"/>
                <w:b/>
                <w:sz w:val="22"/>
                <w:szCs w:val="21"/>
                <w:lang w:val="en-US" w:eastAsia="nb-NO"/>
              </w:rPr>
              <w:t>Rationale</w:t>
            </w:r>
            <w:r>
              <w:rPr>
                <w:rFonts w:ascii="Segoe UI" w:eastAsia="Times New Roman" w:hAnsi="Segoe UI" w:cs="Segoe UI"/>
                <w:sz w:val="22"/>
                <w:szCs w:val="21"/>
                <w:lang w:val="en-US" w:eastAsia="nb-NO"/>
              </w:rPr>
              <w:t xml:space="preserve">: </w:t>
            </w:r>
            <w:r w:rsidR="0008077B">
              <w:rPr>
                <w:rFonts w:ascii="Segoe UI" w:eastAsia="Times New Roman" w:hAnsi="Segoe UI" w:cs="Segoe UI"/>
                <w:sz w:val="22"/>
                <w:szCs w:val="21"/>
                <w:lang w:val="en-US" w:eastAsia="nb-NO"/>
              </w:rPr>
              <w:t xml:space="preserve"> While caching has been an integral aspect of most traditional applications, a cloud infrastructure provides new capabilities that are difficult to implement in on-premise systems. These are in form of managed services for traditional software such as CDNs but also new services that claim to move computation closer to end user. </w:t>
            </w:r>
          </w:p>
        </w:tc>
      </w:tr>
      <w:tr w:rsidR="00BF6EB5" w:rsidRPr="00EE6FE0" w:rsidTr="007B3C00">
        <w:tc>
          <w:tcPr>
            <w:tcW w:w="5000" w:type="pct"/>
          </w:tcPr>
          <w:p w:rsidR="00BF6EB5" w:rsidRDefault="00BF6EB5" w:rsidP="007B3C00">
            <w:pPr>
              <w:spacing w:after="120" w:line="240" w:lineRule="auto"/>
              <w:jc w:val="left"/>
              <w:rPr>
                <w:rFonts w:ascii="Segoe UI" w:eastAsia="Times New Roman" w:hAnsi="Segoe UI" w:cs="Segoe UI"/>
                <w:b/>
                <w:color w:val="000000"/>
                <w:sz w:val="22"/>
                <w:szCs w:val="24"/>
                <w:lang w:val="en-US"/>
              </w:rPr>
            </w:pPr>
            <w:r w:rsidRPr="00550C32">
              <w:rPr>
                <w:rFonts w:ascii="Segoe UI" w:eastAsia="Times New Roman" w:hAnsi="Segoe UI" w:cs="Segoe UI"/>
                <w:b/>
                <w:color w:val="000000"/>
                <w:sz w:val="22"/>
                <w:szCs w:val="24"/>
                <w:lang w:val="en-US"/>
              </w:rPr>
              <w:t>Solution:</w:t>
            </w:r>
          </w:p>
          <w:p w:rsidR="00526477" w:rsidRDefault="00526477" w:rsidP="001A648D">
            <w:pPr>
              <w:pStyle w:val="ListParagraph"/>
              <w:numPr>
                <w:ilvl w:val="0"/>
                <w:numId w:val="31"/>
              </w:numPr>
              <w:spacing w:after="120" w:line="240" w:lineRule="auto"/>
              <w:ind w:left="357" w:hanging="357"/>
              <w:contextualSpacing w:val="0"/>
              <w:jc w:val="left"/>
              <w:rPr>
                <w:rFonts w:ascii="Segoe UI" w:eastAsia="Times New Roman" w:hAnsi="Segoe UI" w:cs="Segoe UI"/>
                <w:color w:val="000000"/>
                <w:sz w:val="22"/>
                <w:szCs w:val="24"/>
                <w:lang w:val="en-US"/>
              </w:rPr>
            </w:pPr>
            <w:r w:rsidRPr="00526477">
              <w:rPr>
                <w:rFonts w:ascii="Segoe UI" w:eastAsia="Times New Roman" w:hAnsi="Segoe UI" w:cs="Segoe UI"/>
                <w:color w:val="000000"/>
                <w:sz w:val="22"/>
                <w:szCs w:val="24"/>
                <w:lang w:val="en-US"/>
              </w:rPr>
              <w:t xml:space="preserve">Use </w:t>
            </w:r>
            <w:r w:rsidR="00230BB4">
              <w:rPr>
                <w:rFonts w:ascii="Segoe UI" w:eastAsia="Times New Roman" w:hAnsi="Segoe UI" w:cs="Segoe UI"/>
                <w:color w:val="000000"/>
                <w:sz w:val="22"/>
                <w:szCs w:val="24"/>
                <w:lang w:val="en-US"/>
              </w:rPr>
              <w:t xml:space="preserve">the </w:t>
            </w:r>
            <w:r w:rsidRPr="00526477">
              <w:rPr>
                <w:rFonts w:ascii="Segoe UI" w:eastAsia="Times New Roman" w:hAnsi="Segoe UI" w:cs="Segoe UI"/>
                <w:color w:val="000000"/>
                <w:sz w:val="22"/>
                <w:szCs w:val="24"/>
                <w:lang w:val="en-US"/>
              </w:rPr>
              <w:t xml:space="preserve">cloud vendor edge infrastructure </w:t>
            </w:r>
            <w:r w:rsidR="009908C2">
              <w:rPr>
                <w:rFonts w:ascii="Segoe UI" w:eastAsia="Times New Roman" w:hAnsi="Segoe UI" w:cs="Segoe UI"/>
                <w:color w:val="000000"/>
                <w:sz w:val="22"/>
                <w:szCs w:val="24"/>
                <w:lang w:val="en-US"/>
              </w:rPr>
              <w:t xml:space="preserve">such as AWS lambda@edge </w:t>
            </w:r>
            <w:r w:rsidRPr="00526477">
              <w:rPr>
                <w:rFonts w:ascii="Segoe UI" w:eastAsia="Times New Roman" w:hAnsi="Segoe UI" w:cs="Segoe UI"/>
                <w:color w:val="000000"/>
                <w:sz w:val="22"/>
                <w:szCs w:val="24"/>
                <w:lang w:val="en-US"/>
              </w:rPr>
              <w:t xml:space="preserve">for </w:t>
            </w:r>
            <w:r w:rsidR="001B170A">
              <w:rPr>
                <w:rFonts w:ascii="Segoe UI" w:eastAsia="Times New Roman" w:hAnsi="Segoe UI" w:cs="Segoe UI"/>
                <w:color w:val="000000"/>
                <w:sz w:val="22"/>
                <w:szCs w:val="24"/>
                <w:lang w:val="en-US"/>
              </w:rPr>
              <w:t xml:space="preserve">running custom code </w:t>
            </w:r>
            <w:r w:rsidRPr="00526477">
              <w:rPr>
                <w:rFonts w:ascii="Segoe UI" w:eastAsia="Times New Roman" w:hAnsi="Segoe UI" w:cs="Segoe UI"/>
                <w:color w:val="000000"/>
                <w:sz w:val="22"/>
                <w:szCs w:val="24"/>
                <w:lang w:val="en-US"/>
              </w:rPr>
              <w:t>as close to your users as possible.</w:t>
            </w:r>
            <w:r w:rsidR="00E11175">
              <w:rPr>
                <w:rFonts w:ascii="Segoe UI" w:eastAsia="Times New Roman" w:hAnsi="Segoe UI" w:cs="Segoe UI"/>
                <w:color w:val="000000"/>
                <w:sz w:val="22"/>
                <w:szCs w:val="24"/>
                <w:lang w:val="en-US"/>
              </w:rPr>
              <w:t xml:space="preserve"> </w:t>
            </w:r>
            <w:r w:rsidR="00DF652D">
              <w:rPr>
                <w:rFonts w:ascii="Segoe UI" w:eastAsia="Times New Roman" w:hAnsi="Segoe UI" w:cs="Segoe UI"/>
                <w:color w:val="000000"/>
                <w:sz w:val="22"/>
                <w:szCs w:val="24"/>
                <w:lang w:val="en-US"/>
              </w:rPr>
              <w:t>T</w:t>
            </w:r>
            <w:r w:rsidR="00E11175">
              <w:rPr>
                <w:rFonts w:ascii="Segoe UI" w:eastAsia="Times New Roman" w:hAnsi="Segoe UI" w:cs="Segoe UI"/>
                <w:color w:val="000000"/>
                <w:sz w:val="22"/>
                <w:szCs w:val="24"/>
                <w:lang w:val="en-US"/>
              </w:rPr>
              <w:t>hese can also be used for user authentication &amp; authorization, gathering user analytics, SEO</w:t>
            </w:r>
            <w:r w:rsidR="009908C2">
              <w:rPr>
                <w:rFonts w:ascii="Segoe UI" w:eastAsia="Times New Roman" w:hAnsi="Segoe UI" w:cs="Segoe UI"/>
                <w:color w:val="000000"/>
                <w:sz w:val="22"/>
                <w:szCs w:val="24"/>
                <w:lang w:val="en-US"/>
              </w:rPr>
              <w:t xml:space="preserve"> and to present personalized content</w:t>
            </w:r>
            <w:r w:rsidR="00E11175">
              <w:rPr>
                <w:rFonts w:ascii="Segoe UI" w:eastAsia="Times New Roman" w:hAnsi="Segoe UI" w:cs="Segoe UI"/>
                <w:color w:val="000000"/>
                <w:sz w:val="22"/>
                <w:szCs w:val="24"/>
                <w:lang w:val="en-US"/>
              </w:rPr>
              <w:t xml:space="preserve">. </w:t>
            </w:r>
            <w:r w:rsidR="007934B9">
              <w:rPr>
                <w:rFonts w:ascii="Segoe UI" w:eastAsia="Times New Roman" w:hAnsi="Segoe UI" w:cs="Segoe UI"/>
                <w:color w:val="000000"/>
                <w:sz w:val="22"/>
                <w:szCs w:val="24"/>
                <w:lang w:val="en-US"/>
              </w:rPr>
              <w:t xml:space="preserve">While technically this cannot be termed as a “cache”, it does enable </w:t>
            </w:r>
            <w:r w:rsidR="00106916">
              <w:rPr>
                <w:rFonts w:ascii="Segoe UI" w:eastAsia="Times New Roman" w:hAnsi="Segoe UI" w:cs="Segoe UI"/>
                <w:color w:val="000000"/>
                <w:sz w:val="22"/>
                <w:szCs w:val="24"/>
                <w:lang w:val="en-US"/>
              </w:rPr>
              <w:t>transferring</w:t>
            </w:r>
            <w:r w:rsidR="007934B9">
              <w:rPr>
                <w:rFonts w:ascii="Segoe UI" w:eastAsia="Times New Roman" w:hAnsi="Segoe UI" w:cs="Segoe UI"/>
                <w:color w:val="000000"/>
                <w:sz w:val="22"/>
                <w:szCs w:val="24"/>
                <w:lang w:val="en-US"/>
              </w:rPr>
              <w:t xml:space="preserve"> </w:t>
            </w:r>
            <w:r w:rsidR="00106916">
              <w:rPr>
                <w:rFonts w:ascii="Segoe UI" w:eastAsia="Times New Roman" w:hAnsi="Segoe UI" w:cs="Segoe UI"/>
                <w:color w:val="000000"/>
                <w:sz w:val="22"/>
                <w:szCs w:val="24"/>
                <w:lang w:val="en-US"/>
              </w:rPr>
              <w:t xml:space="preserve">the heavy lifting </w:t>
            </w:r>
            <w:r w:rsidR="00C73206">
              <w:rPr>
                <w:rFonts w:ascii="Segoe UI" w:eastAsia="Times New Roman" w:hAnsi="Segoe UI" w:cs="Segoe UI"/>
                <w:color w:val="000000"/>
                <w:sz w:val="22"/>
                <w:szCs w:val="24"/>
                <w:lang w:val="en-US"/>
              </w:rPr>
              <w:t xml:space="preserve">closer to the users and </w:t>
            </w:r>
            <w:r w:rsidR="007934B9">
              <w:rPr>
                <w:rFonts w:ascii="Segoe UI" w:eastAsia="Times New Roman" w:hAnsi="Segoe UI" w:cs="Segoe UI"/>
                <w:color w:val="000000"/>
                <w:sz w:val="22"/>
                <w:szCs w:val="24"/>
                <w:lang w:val="en-US"/>
              </w:rPr>
              <w:t xml:space="preserve">away from the centralized compute </w:t>
            </w:r>
            <w:r w:rsidR="00C73206">
              <w:rPr>
                <w:rFonts w:ascii="Segoe UI" w:eastAsia="Times New Roman" w:hAnsi="Segoe UI" w:cs="Segoe UI"/>
                <w:color w:val="000000"/>
                <w:sz w:val="22"/>
                <w:szCs w:val="24"/>
                <w:lang w:val="en-US"/>
              </w:rPr>
              <w:t xml:space="preserve">which can </w:t>
            </w:r>
            <w:r w:rsidR="00B52EB5">
              <w:rPr>
                <w:rFonts w:ascii="Segoe UI" w:eastAsia="Times New Roman" w:hAnsi="Segoe UI" w:cs="Segoe UI"/>
                <w:color w:val="000000"/>
                <w:sz w:val="22"/>
                <w:szCs w:val="24"/>
                <w:lang w:val="en-US"/>
              </w:rPr>
              <w:t xml:space="preserve">otherwise </w:t>
            </w:r>
            <w:r w:rsidR="00C73206">
              <w:rPr>
                <w:rFonts w:ascii="Segoe UI" w:eastAsia="Times New Roman" w:hAnsi="Segoe UI" w:cs="Segoe UI"/>
                <w:color w:val="000000"/>
                <w:sz w:val="22"/>
                <w:szCs w:val="24"/>
                <w:lang w:val="en-US"/>
              </w:rPr>
              <w:t>potentially become a bottleneck</w:t>
            </w:r>
            <w:r w:rsidR="007934B9">
              <w:rPr>
                <w:rFonts w:ascii="Segoe UI" w:eastAsia="Times New Roman" w:hAnsi="Segoe UI" w:cs="Segoe UI"/>
                <w:color w:val="000000"/>
                <w:sz w:val="22"/>
                <w:szCs w:val="24"/>
                <w:lang w:val="en-US"/>
              </w:rPr>
              <w:t>.</w:t>
            </w:r>
          </w:p>
          <w:p w:rsidR="00AE4D97" w:rsidRPr="00526477" w:rsidRDefault="00AE4D97" w:rsidP="001A648D">
            <w:pPr>
              <w:pStyle w:val="ListParagraph"/>
              <w:numPr>
                <w:ilvl w:val="0"/>
                <w:numId w:val="31"/>
              </w:numPr>
              <w:spacing w:after="120" w:line="240" w:lineRule="auto"/>
              <w:ind w:left="357" w:hanging="357"/>
              <w:contextualSpacing w:val="0"/>
              <w:jc w:val="left"/>
              <w:rPr>
                <w:rFonts w:ascii="Segoe UI" w:eastAsia="Times New Roman" w:hAnsi="Segoe UI" w:cs="Segoe UI"/>
                <w:color w:val="000000"/>
                <w:sz w:val="22"/>
                <w:szCs w:val="24"/>
                <w:lang w:val="en-US"/>
              </w:rPr>
            </w:pPr>
            <w:r w:rsidRPr="00526477">
              <w:rPr>
                <w:rFonts w:ascii="Segoe UI" w:eastAsia="Times New Roman" w:hAnsi="Segoe UI" w:cs="Segoe UI"/>
                <w:color w:val="000000"/>
                <w:sz w:val="22"/>
                <w:szCs w:val="24"/>
                <w:lang w:val="en-US"/>
              </w:rPr>
              <w:t>Use a CDN to cache static content such as images, HTML, CSS and multi-lingual text messages</w:t>
            </w:r>
            <w:r>
              <w:rPr>
                <w:rFonts w:ascii="Segoe UI" w:eastAsia="Times New Roman" w:hAnsi="Segoe UI" w:cs="Segoe UI"/>
                <w:color w:val="000000"/>
                <w:sz w:val="22"/>
                <w:szCs w:val="24"/>
                <w:lang w:val="en-US"/>
              </w:rPr>
              <w:t xml:space="preserve"> </w:t>
            </w:r>
            <w:r w:rsidRPr="00526477">
              <w:rPr>
                <w:rFonts w:ascii="Segoe UI" w:eastAsia="Times New Roman" w:hAnsi="Segoe UI" w:cs="Segoe UI"/>
                <w:color w:val="000000"/>
                <w:sz w:val="22"/>
                <w:szCs w:val="24"/>
                <w:lang w:val="en-US"/>
              </w:rPr>
              <w:t>for your mobile and web apps.</w:t>
            </w:r>
            <w:r>
              <w:rPr>
                <w:rFonts w:ascii="Segoe UI" w:eastAsia="Times New Roman" w:hAnsi="Segoe UI" w:cs="Segoe UI"/>
                <w:color w:val="000000"/>
                <w:sz w:val="22"/>
                <w:szCs w:val="24"/>
                <w:lang w:val="en-US"/>
              </w:rPr>
              <w:t xml:space="preserve"> </w:t>
            </w:r>
            <w:r w:rsidR="00E91DC6">
              <w:rPr>
                <w:rFonts w:ascii="Segoe UI" w:eastAsia="Times New Roman" w:hAnsi="Segoe UI" w:cs="Segoe UI"/>
                <w:color w:val="000000"/>
                <w:sz w:val="22"/>
                <w:szCs w:val="24"/>
                <w:lang w:val="en-US"/>
              </w:rPr>
              <w:t xml:space="preserve">While CDNs have been in use in traditional applications for years, </w:t>
            </w:r>
            <w:r>
              <w:rPr>
                <w:rFonts w:ascii="Segoe UI" w:eastAsia="Times New Roman" w:hAnsi="Segoe UI" w:cs="Segoe UI"/>
                <w:color w:val="000000"/>
                <w:sz w:val="22"/>
                <w:szCs w:val="24"/>
                <w:lang w:val="en-US"/>
              </w:rPr>
              <w:t xml:space="preserve">cloud providers provide managed CDNs that are easy to configure and have deep integration within their ecosystem. For e.g. AWS CloudFront seamlessly integrates with </w:t>
            </w:r>
            <w:r w:rsidRPr="00AE4D97">
              <w:rPr>
                <w:rFonts w:ascii="Segoe UI" w:eastAsia="Times New Roman" w:hAnsi="Segoe UI" w:cs="Segoe UI"/>
                <w:color w:val="000000"/>
                <w:sz w:val="22"/>
                <w:szCs w:val="24"/>
                <w:lang w:val="en-US"/>
              </w:rPr>
              <w:t xml:space="preserve">AWS Shield for DDoS mitigation, </w:t>
            </w:r>
            <w:r w:rsidR="00E91DC6">
              <w:rPr>
                <w:rFonts w:ascii="Segoe UI" w:eastAsia="Times New Roman" w:hAnsi="Segoe UI" w:cs="Segoe UI"/>
                <w:color w:val="000000"/>
                <w:sz w:val="22"/>
                <w:szCs w:val="24"/>
                <w:lang w:val="en-US"/>
              </w:rPr>
              <w:t xml:space="preserve">AWS WAF for application firewall, </w:t>
            </w:r>
            <w:r w:rsidRPr="00AE4D97">
              <w:rPr>
                <w:rFonts w:ascii="Segoe UI" w:eastAsia="Times New Roman" w:hAnsi="Segoe UI" w:cs="Segoe UI"/>
                <w:color w:val="000000"/>
                <w:sz w:val="22"/>
                <w:szCs w:val="24"/>
                <w:lang w:val="en-US"/>
              </w:rPr>
              <w:t>Amazon S3</w:t>
            </w:r>
            <w:r>
              <w:rPr>
                <w:rFonts w:ascii="Segoe UI" w:eastAsia="Times New Roman" w:hAnsi="Segoe UI" w:cs="Segoe UI"/>
                <w:color w:val="000000"/>
                <w:sz w:val="22"/>
                <w:szCs w:val="24"/>
                <w:lang w:val="en-US"/>
              </w:rPr>
              <w:t xml:space="preserve"> for object storage</w:t>
            </w:r>
            <w:r w:rsidRPr="00AE4D97">
              <w:rPr>
                <w:rFonts w:ascii="Segoe UI" w:eastAsia="Times New Roman" w:hAnsi="Segoe UI" w:cs="Segoe UI"/>
                <w:color w:val="000000"/>
                <w:sz w:val="22"/>
                <w:szCs w:val="24"/>
                <w:lang w:val="en-US"/>
              </w:rPr>
              <w:t xml:space="preserve">, Elastic Load Balancing or Amazon EC2 as origins for your applications and </w:t>
            </w:r>
            <w:r w:rsidR="006153CB">
              <w:rPr>
                <w:rFonts w:ascii="Segoe UI" w:eastAsia="Times New Roman" w:hAnsi="Segoe UI" w:cs="Segoe UI"/>
                <w:color w:val="000000"/>
                <w:sz w:val="22"/>
                <w:szCs w:val="24"/>
                <w:lang w:val="en-US"/>
              </w:rPr>
              <w:t>l</w:t>
            </w:r>
            <w:r w:rsidRPr="00AE4D97">
              <w:rPr>
                <w:rFonts w:ascii="Segoe UI" w:eastAsia="Times New Roman" w:hAnsi="Segoe UI" w:cs="Segoe UI"/>
                <w:color w:val="000000"/>
                <w:sz w:val="22"/>
                <w:szCs w:val="24"/>
                <w:lang w:val="en-US"/>
              </w:rPr>
              <w:t>ambda@Edge</w:t>
            </w:r>
            <w:r w:rsidR="00FB69C5">
              <w:rPr>
                <w:rFonts w:ascii="Segoe UI" w:eastAsia="Times New Roman" w:hAnsi="Segoe UI" w:cs="Segoe UI"/>
                <w:color w:val="000000"/>
                <w:sz w:val="22"/>
                <w:szCs w:val="24"/>
                <w:lang w:val="en-US"/>
              </w:rPr>
              <w:t>.</w:t>
            </w:r>
            <w:r w:rsidRPr="00AE4D97">
              <w:rPr>
                <w:rFonts w:ascii="Segoe UI" w:eastAsia="Times New Roman" w:hAnsi="Segoe UI" w:cs="Segoe UI"/>
                <w:color w:val="000000"/>
                <w:sz w:val="22"/>
                <w:szCs w:val="24"/>
                <w:lang w:val="en-US"/>
              </w:rPr>
              <w:t xml:space="preserve"> </w:t>
            </w:r>
          </w:p>
          <w:p w:rsidR="00BF6EB5" w:rsidRDefault="00197607" w:rsidP="001A648D">
            <w:pPr>
              <w:pStyle w:val="ListParagraph"/>
              <w:numPr>
                <w:ilvl w:val="0"/>
                <w:numId w:val="31"/>
              </w:numPr>
              <w:spacing w:after="120" w:line="240" w:lineRule="auto"/>
              <w:contextualSpacing w:val="0"/>
              <w:jc w:val="left"/>
              <w:rPr>
                <w:rFonts w:ascii="Segoe UI" w:eastAsia="Times New Roman" w:hAnsi="Segoe UI" w:cs="Segoe UI"/>
                <w:color w:val="000000"/>
                <w:sz w:val="22"/>
                <w:szCs w:val="24"/>
                <w:lang w:val="en-US"/>
              </w:rPr>
            </w:pPr>
            <w:r>
              <w:rPr>
                <w:rFonts w:ascii="Segoe UI" w:eastAsia="Times New Roman" w:hAnsi="Segoe UI" w:cs="Segoe UI"/>
                <w:color w:val="000000"/>
                <w:sz w:val="22"/>
                <w:szCs w:val="24"/>
                <w:lang w:val="en-US"/>
              </w:rPr>
              <w:lastRenderedPageBreak/>
              <w:t>Use an in-memory, distributed caching service in the backend for offloading work from origin such as caching relatively static data from database, access tokens from identity provider etc. Most vendors provide support for Redis and memcached</w:t>
            </w:r>
          </w:p>
          <w:p w:rsidR="00092A67" w:rsidRPr="00197607" w:rsidRDefault="00092A67" w:rsidP="00E076DC">
            <w:pPr>
              <w:pStyle w:val="ListParagraph"/>
              <w:numPr>
                <w:ilvl w:val="0"/>
                <w:numId w:val="31"/>
              </w:numPr>
              <w:spacing w:after="120" w:line="240" w:lineRule="auto"/>
              <w:contextualSpacing w:val="0"/>
              <w:jc w:val="left"/>
              <w:rPr>
                <w:rFonts w:ascii="Segoe UI" w:eastAsia="Times New Roman" w:hAnsi="Segoe UI" w:cs="Segoe UI"/>
                <w:color w:val="000000"/>
                <w:sz w:val="22"/>
                <w:szCs w:val="24"/>
                <w:lang w:val="en-US"/>
              </w:rPr>
            </w:pPr>
            <w:r>
              <w:rPr>
                <w:rFonts w:ascii="Segoe UI" w:eastAsia="Times New Roman" w:hAnsi="Segoe UI" w:cs="Segoe UI"/>
                <w:color w:val="000000"/>
                <w:sz w:val="22"/>
                <w:szCs w:val="24"/>
                <w:lang w:val="en-US"/>
              </w:rPr>
              <w:t xml:space="preserve">Enable in-memory cache at database level such as AWS DynamoDB Accelerator (AWS) that can deliver upto 10x performance improvement and latency in microseconds. DAX will take care of cache invalidation which needs to be managed by application in case </w:t>
            </w:r>
            <w:r w:rsidR="00512306">
              <w:rPr>
                <w:rFonts w:ascii="Segoe UI" w:eastAsia="Times New Roman" w:hAnsi="Segoe UI" w:cs="Segoe UI"/>
                <w:color w:val="000000"/>
                <w:sz w:val="22"/>
                <w:szCs w:val="24"/>
                <w:lang w:val="en-US"/>
              </w:rPr>
              <w:t xml:space="preserve">you use </w:t>
            </w:r>
            <w:r>
              <w:rPr>
                <w:rFonts w:ascii="Segoe UI" w:eastAsia="Times New Roman" w:hAnsi="Segoe UI" w:cs="Segoe UI"/>
                <w:color w:val="000000"/>
                <w:sz w:val="22"/>
                <w:szCs w:val="24"/>
                <w:lang w:val="en-US"/>
              </w:rPr>
              <w:t>a dedicated caching service such as Redis.</w:t>
            </w:r>
          </w:p>
        </w:tc>
      </w:tr>
    </w:tbl>
    <w:p w:rsidR="00BF6EB5" w:rsidRDefault="00BF6EB5" w:rsidP="006B17D7">
      <w:pPr>
        <w:rPr>
          <w:lang w:val="en-US"/>
        </w:rPr>
      </w:pPr>
    </w:p>
    <w:p w:rsidR="00384DE5" w:rsidRPr="00ED6603" w:rsidRDefault="00384DE5" w:rsidP="00702175">
      <w:pPr>
        <w:pStyle w:val="Heading2"/>
        <w:rPr>
          <w:rFonts w:eastAsia="Times New Roman"/>
          <w:lang w:val="en-US"/>
        </w:rPr>
      </w:pPr>
      <w:bookmarkStart w:id="22" w:name="scroll-bookmark-9"/>
      <w:bookmarkStart w:id="23" w:name="_Toc16019274"/>
      <w:bookmarkEnd w:id="19"/>
      <w:bookmarkEnd w:id="20"/>
      <w:bookmarkEnd w:id="22"/>
      <w:r w:rsidRPr="00ED6603">
        <w:rPr>
          <w:rFonts w:eastAsia="Times New Roman"/>
          <w:lang w:val="en-US"/>
        </w:rPr>
        <w:t>Design for self-healing</w:t>
      </w:r>
      <w:bookmarkEnd w:id="7"/>
      <w:bookmarkEnd w:id="8"/>
      <w:bookmarkEnd w:id="23"/>
    </w:p>
    <w:tbl>
      <w:tblPr>
        <w:tblStyle w:val="TableGrid"/>
        <w:tblW w:w="5000" w:type="pct"/>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9854"/>
      </w:tblGrid>
      <w:tr w:rsidR="00195F4A" w:rsidRPr="00195F4A" w:rsidTr="00550C32">
        <w:tc>
          <w:tcPr>
            <w:tcW w:w="5000" w:type="pct"/>
          </w:tcPr>
          <w:p w:rsidR="00550C32" w:rsidRPr="00195F4A" w:rsidRDefault="00990392" w:rsidP="00514565">
            <w:pPr>
              <w:pStyle w:val="Heading3"/>
              <w:rPr>
                <w:rFonts w:eastAsia="Times New Roman"/>
                <w:lang w:val="en-US"/>
              </w:rPr>
            </w:pPr>
            <w:bookmarkStart w:id="24" w:name="scroll-bookmark-2"/>
            <w:bookmarkStart w:id="25" w:name="_Toc16019275"/>
            <w:bookmarkEnd w:id="24"/>
            <w:r>
              <w:rPr>
                <w:rFonts w:eastAsia="Times New Roman"/>
                <w:lang w:val="en-US"/>
              </w:rPr>
              <w:t>Pattern:</w:t>
            </w:r>
            <w:r w:rsidR="00550C32" w:rsidRPr="00195F4A">
              <w:rPr>
                <w:rFonts w:eastAsia="Times New Roman"/>
                <w:lang w:val="en-US"/>
              </w:rPr>
              <w:t xml:space="preserve"> Retry</w:t>
            </w:r>
            <w:r w:rsidR="001D356A">
              <w:rPr>
                <w:rFonts w:eastAsia="Times New Roman"/>
                <w:lang w:val="en-US"/>
              </w:rPr>
              <w:t xml:space="preserve"> On Failure</w:t>
            </w:r>
            <w:bookmarkEnd w:id="25"/>
          </w:p>
        </w:tc>
      </w:tr>
      <w:tr w:rsidR="00550C32" w:rsidRPr="00EE6FE0" w:rsidTr="00550C32">
        <w:tc>
          <w:tcPr>
            <w:tcW w:w="5000" w:type="pct"/>
          </w:tcPr>
          <w:p w:rsidR="00550C32" w:rsidRPr="003A26B3" w:rsidRDefault="00550C32" w:rsidP="00AE5F8B">
            <w:pPr>
              <w:rPr>
                <w:rFonts w:ascii="Segoe UI" w:hAnsi="Segoe UI" w:cs="Segoe UI"/>
                <w:sz w:val="22"/>
                <w:lang w:val="en-US"/>
              </w:rPr>
            </w:pPr>
            <w:r w:rsidRPr="00550C32">
              <w:rPr>
                <w:rFonts w:ascii="Segoe UI" w:eastAsia="Times New Roman" w:hAnsi="Segoe UI" w:cs="Segoe UI"/>
                <w:b/>
                <w:sz w:val="22"/>
                <w:szCs w:val="21"/>
                <w:lang w:val="en-US" w:eastAsia="nb-NO"/>
              </w:rPr>
              <w:t>Rationale</w:t>
            </w:r>
            <w:r>
              <w:rPr>
                <w:rFonts w:ascii="Segoe UI" w:eastAsia="Times New Roman" w:hAnsi="Segoe UI" w:cs="Segoe UI"/>
                <w:sz w:val="22"/>
                <w:szCs w:val="21"/>
                <w:lang w:val="en-US" w:eastAsia="nb-NO"/>
              </w:rPr>
              <w:t xml:space="preserve">: </w:t>
            </w:r>
            <w:r w:rsidRPr="003A26B3">
              <w:rPr>
                <w:rFonts w:ascii="Segoe UI" w:eastAsia="Times New Roman" w:hAnsi="Segoe UI" w:cs="Segoe UI"/>
                <w:sz w:val="22"/>
                <w:szCs w:val="24"/>
                <w:lang w:val="en-US"/>
              </w:rPr>
              <w:t>A service may fail the first time it makes a request of another service, whether it is application service or cloud managed service. Those failures might be very short-lived but without any retrial policy in place, the requesting service is forced to go into failure handling mode. With a retrial policy in place, the underlying infrastructure can retry without the knowledge of the requesting service, thus providing improved failure handling.</w:t>
            </w:r>
          </w:p>
        </w:tc>
      </w:tr>
      <w:tr w:rsidR="00550C32" w:rsidRPr="00EE6FE0" w:rsidTr="00550C32">
        <w:tc>
          <w:tcPr>
            <w:tcW w:w="5000" w:type="pct"/>
          </w:tcPr>
          <w:p w:rsidR="00550C32" w:rsidRDefault="00550C32" w:rsidP="00AE5F8B">
            <w:pPr>
              <w:rPr>
                <w:rFonts w:ascii="Segoe UI" w:eastAsia="Times New Roman" w:hAnsi="Segoe UI" w:cs="Segoe UI"/>
                <w:b/>
                <w:color w:val="000000"/>
                <w:sz w:val="22"/>
                <w:szCs w:val="24"/>
                <w:lang w:val="en-US"/>
              </w:rPr>
            </w:pPr>
            <w:r w:rsidRPr="00550C32">
              <w:rPr>
                <w:rFonts w:ascii="Segoe UI" w:eastAsia="Times New Roman" w:hAnsi="Segoe UI" w:cs="Segoe UI"/>
                <w:b/>
                <w:color w:val="000000"/>
                <w:sz w:val="22"/>
                <w:szCs w:val="24"/>
                <w:lang w:val="en-US"/>
              </w:rPr>
              <w:t xml:space="preserve">Solution: </w:t>
            </w:r>
          </w:p>
          <w:p w:rsidR="00550C32" w:rsidRPr="003A26B3" w:rsidRDefault="00550C32" w:rsidP="00AE5F8B">
            <w:pPr>
              <w:rPr>
                <w:rFonts w:ascii="Segoe UI" w:hAnsi="Segoe UI" w:cs="Segoe UI"/>
                <w:sz w:val="22"/>
                <w:lang w:val="en-US"/>
              </w:rPr>
            </w:pPr>
            <w:r w:rsidRPr="003A26B3">
              <w:rPr>
                <w:rFonts w:ascii="Segoe UI" w:eastAsia="Times New Roman" w:hAnsi="Segoe UI" w:cs="Segoe UI"/>
                <w:sz w:val="22"/>
                <w:szCs w:val="24"/>
                <w:lang w:val="en-US"/>
              </w:rPr>
              <w:t>There are several retry strategies that can be applied:</w:t>
            </w:r>
          </w:p>
          <w:p w:rsidR="00550C32" w:rsidRPr="003A26B3" w:rsidRDefault="00550C32" w:rsidP="006816BE">
            <w:pPr>
              <w:numPr>
                <w:ilvl w:val="0"/>
                <w:numId w:val="10"/>
              </w:numPr>
              <w:spacing w:after="120" w:line="240" w:lineRule="auto"/>
              <w:jc w:val="left"/>
              <w:rPr>
                <w:rFonts w:ascii="Segoe UI" w:hAnsi="Segoe UI" w:cs="Segoe UI"/>
                <w:sz w:val="22"/>
                <w:lang w:val="en-US"/>
              </w:rPr>
            </w:pPr>
            <w:r w:rsidRPr="003A26B3">
              <w:rPr>
                <w:rFonts w:ascii="Segoe UI" w:eastAsia="Times New Roman" w:hAnsi="Segoe UI" w:cs="Segoe UI"/>
                <w:sz w:val="22"/>
                <w:szCs w:val="24"/>
                <w:lang w:val="en-US"/>
              </w:rPr>
              <w:t xml:space="preserve">Fixed interval: retrying at a fixed rate. One should be cautious with choosing very short intervals and a high number of retries, as this can </w:t>
            </w:r>
            <w:r>
              <w:rPr>
                <w:rFonts w:ascii="Segoe UI" w:eastAsia="Times New Roman" w:hAnsi="Segoe UI" w:cs="Segoe UI"/>
                <w:sz w:val="22"/>
                <w:szCs w:val="24"/>
                <w:lang w:val="en-US"/>
              </w:rPr>
              <w:t>have a cascading effect.</w:t>
            </w:r>
          </w:p>
          <w:p w:rsidR="00550C32" w:rsidRPr="00247B19" w:rsidRDefault="00550C32" w:rsidP="00247B19">
            <w:pPr>
              <w:numPr>
                <w:ilvl w:val="0"/>
                <w:numId w:val="10"/>
              </w:numPr>
              <w:spacing w:after="120" w:line="240" w:lineRule="auto"/>
              <w:jc w:val="left"/>
              <w:rPr>
                <w:rFonts w:ascii="Segoe UI" w:eastAsia="Times New Roman" w:hAnsi="Segoe UI" w:cs="Segoe UI"/>
                <w:sz w:val="22"/>
                <w:szCs w:val="24"/>
                <w:lang w:val="en-US"/>
              </w:rPr>
            </w:pPr>
            <w:r w:rsidRPr="00247B19">
              <w:rPr>
                <w:rFonts w:ascii="Segoe UI" w:eastAsia="Times New Roman" w:hAnsi="Segoe UI" w:cs="Segoe UI"/>
                <w:sz w:val="22"/>
                <w:szCs w:val="24"/>
                <w:lang w:val="en-US"/>
              </w:rPr>
              <w:t>Exponential backoff: using progressively longer waits betw</w:t>
            </w:r>
            <w:r>
              <w:rPr>
                <w:rFonts w:ascii="Segoe UI" w:eastAsia="Times New Roman" w:hAnsi="Segoe UI" w:cs="Segoe UI"/>
                <w:sz w:val="22"/>
                <w:szCs w:val="24"/>
                <w:lang w:val="en-US"/>
              </w:rPr>
              <w:t>een retries. Basically the</w:t>
            </w:r>
            <w:r w:rsidRPr="00247B19">
              <w:rPr>
                <w:rFonts w:ascii="Segoe UI" w:eastAsia="Times New Roman" w:hAnsi="Segoe UI" w:cs="Segoe UI"/>
                <w:sz w:val="22"/>
                <w:szCs w:val="24"/>
                <w:lang w:val="en-US"/>
              </w:rPr>
              <w:t xml:space="preserve"> retry algorithm look</w:t>
            </w:r>
            <w:r>
              <w:rPr>
                <w:rFonts w:ascii="Segoe UI" w:eastAsia="Times New Roman" w:hAnsi="Segoe UI" w:cs="Segoe UI"/>
                <w:sz w:val="22"/>
                <w:szCs w:val="24"/>
                <w:lang w:val="en-US"/>
              </w:rPr>
              <w:t>s</w:t>
            </w:r>
            <w:r w:rsidRPr="00247B19">
              <w:rPr>
                <w:rFonts w:ascii="Segoe UI" w:eastAsia="Times New Roman" w:hAnsi="Segoe UI" w:cs="Segoe UI"/>
                <w:sz w:val="22"/>
                <w:szCs w:val="24"/>
                <w:lang w:val="en-US"/>
              </w:rPr>
              <w:t xml:space="preserve"> like </w:t>
            </w:r>
            <w:r>
              <w:rPr>
                <w:rFonts w:ascii="Segoe UI" w:eastAsia="Times New Roman" w:hAnsi="Segoe UI" w:cs="Segoe UI"/>
                <w:sz w:val="22"/>
                <w:szCs w:val="24"/>
                <w:lang w:val="en-US"/>
              </w:rPr>
              <w:t xml:space="preserve">the </w:t>
            </w:r>
            <w:r w:rsidRPr="00247B19">
              <w:rPr>
                <w:rFonts w:ascii="Segoe UI" w:eastAsia="Times New Roman" w:hAnsi="Segoe UI" w:cs="Segoe UI"/>
                <w:sz w:val="22"/>
                <w:szCs w:val="24"/>
                <w:lang w:val="en-US"/>
              </w:rPr>
              <w:t>following:</w:t>
            </w:r>
          </w:p>
          <w:p w:rsidR="00550C32" w:rsidRPr="00247B19" w:rsidRDefault="00550C32" w:rsidP="00247B19">
            <w:pPr>
              <w:numPr>
                <w:ilvl w:val="1"/>
                <w:numId w:val="10"/>
              </w:numPr>
              <w:spacing w:after="0" w:line="240" w:lineRule="auto"/>
              <w:ind w:left="1077" w:hanging="357"/>
              <w:jc w:val="left"/>
              <w:rPr>
                <w:rFonts w:ascii="Segoe UI" w:eastAsia="Times New Roman" w:hAnsi="Segoe UI" w:cs="Segoe UI"/>
                <w:sz w:val="22"/>
                <w:szCs w:val="24"/>
                <w:lang w:val="en-US"/>
              </w:rPr>
            </w:pPr>
            <w:r w:rsidRPr="00247B19">
              <w:rPr>
                <w:rFonts w:ascii="Segoe UI" w:eastAsia="Times New Roman" w:hAnsi="Segoe UI" w:cs="Segoe UI"/>
                <w:sz w:val="22"/>
                <w:szCs w:val="24"/>
                <w:lang w:val="en-US"/>
              </w:rPr>
              <w:t>Identify if the fault is a transient fault.</w:t>
            </w:r>
          </w:p>
          <w:p w:rsidR="00550C32" w:rsidRPr="00247B19" w:rsidRDefault="00550C32" w:rsidP="00247B19">
            <w:pPr>
              <w:numPr>
                <w:ilvl w:val="1"/>
                <w:numId w:val="10"/>
              </w:numPr>
              <w:spacing w:after="0" w:line="240" w:lineRule="auto"/>
              <w:ind w:left="1077" w:hanging="357"/>
              <w:jc w:val="left"/>
              <w:rPr>
                <w:rFonts w:ascii="Segoe UI" w:eastAsia="Times New Roman" w:hAnsi="Segoe UI" w:cs="Segoe UI"/>
                <w:sz w:val="22"/>
                <w:szCs w:val="24"/>
                <w:lang w:val="en-US"/>
              </w:rPr>
            </w:pPr>
            <w:r w:rsidRPr="00247B19">
              <w:rPr>
                <w:rFonts w:ascii="Segoe UI" w:eastAsia="Times New Roman" w:hAnsi="Segoe UI" w:cs="Segoe UI"/>
                <w:sz w:val="22"/>
                <w:szCs w:val="24"/>
                <w:lang w:val="en-US"/>
              </w:rPr>
              <w:t>Define the maximum retry count.</w:t>
            </w:r>
          </w:p>
          <w:p w:rsidR="00550C32" w:rsidRPr="00247B19" w:rsidRDefault="00550C32" w:rsidP="00247B19">
            <w:pPr>
              <w:numPr>
                <w:ilvl w:val="1"/>
                <w:numId w:val="10"/>
              </w:numPr>
              <w:spacing w:after="0" w:line="240" w:lineRule="auto"/>
              <w:ind w:left="1077" w:hanging="357"/>
              <w:jc w:val="left"/>
              <w:rPr>
                <w:rFonts w:ascii="Segoe UI" w:eastAsia="Times New Roman" w:hAnsi="Segoe UI" w:cs="Segoe UI"/>
                <w:sz w:val="22"/>
                <w:szCs w:val="24"/>
                <w:lang w:val="en-US"/>
              </w:rPr>
            </w:pPr>
            <w:r w:rsidRPr="00247B19">
              <w:rPr>
                <w:rFonts w:ascii="Segoe UI" w:eastAsia="Times New Roman" w:hAnsi="Segoe UI" w:cs="Segoe UI"/>
                <w:sz w:val="22"/>
                <w:szCs w:val="24"/>
                <w:lang w:val="en-US"/>
              </w:rPr>
              <w:t>Retry the service call and increment the retry count.</w:t>
            </w:r>
          </w:p>
          <w:p w:rsidR="00550C32" w:rsidRPr="00247B19" w:rsidRDefault="00550C32" w:rsidP="00247B19">
            <w:pPr>
              <w:numPr>
                <w:ilvl w:val="1"/>
                <w:numId w:val="10"/>
              </w:numPr>
              <w:spacing w:after="0" w:line="240" w:lineRule="auto"/>
              <w:ind w:left="1077" w:hanging="357"/>
              <w:jc w:val="left"/>
              <w:rPr>
                <w:rFonts w:ascii="Segoe UI" w:eastAsia="Times New Roman" w:hAnsi="Segoe UI" w:cs="Segoe UI"/>
                <w:sz w:val="22"/>
                <w:szCs w:val="24"/>
                <w:lang w:val="en-US"/>
              </w:rPr>
            </w:pPr>
            <w:r>
              <w:rPr>
                <w:rFonts w:ascii="Segoe UI" w:eastAsia="Times New Roman" w:hAnsi="Segoe UI" w:cs="Segoe UI"/>
                <w:sz w:val="22"/>
                <w:szCs w:val="24"/>
                <w:lang w:val="en-US"/>
              </w:rPr>
              <w:t>If the call</w:t>
            </w:r>
            <w:r w:rsidRPr="00247B19">
              <w:rPr>
                <w:rFonts w:ascii="Segoe UI" w:eastAsia="Times New Roman" w:hAnsi="Segoe UI" w:cs="Segoe UI"/>
                <w:sz w:val="22"/>
                <w:szCs w:val="24"/>
                <w:lang w:val="en-US"/>
              </w:rPr>
              <w:t xml:space="preserve"> succeeds, return the result to the caller.</w:t>
            </w:r>
          </w:p>
          <w:p w:rsidR="00550C32" w:rsidRPr="00247B19" w:rsidRDefault="00550C32" w:rsidP="00247B19">
            <w:pPr>
              <w:numPr>
                <w:ilvl w:val="1"/>
                <w:numId w:val="10"/>
              </w:numPr>
              <w:spacing w:after="0" w:line="240" w:lineRule="auto"/>
              <w:ind w:left="1077" w:hanging="357"/>
              <w:jc w:val="left"/>
              <w:rPr>
                <w:rFonts w:ascii="Segoe UI" w:eastAsia="Times New Roman" w:hAnsi="Segoe UI" w:cs="Segoe UI"/>
                <w:sz w:val="22"/>
                <w:szCs w:val="24"/>
                <w:lang w:val="en-US"/>
              </w:rPr>
            </w:pPr>
            <w:r w:rsidRPr="00247B19">
              <w:rPr>
                <w:rFonts w:ascii="Segoe UI" w:eastAsia="Times New Roman" w:hAnsi="Segoe UI" w:cs="Segoe UI"/>
                <w:sz w:val="22"/>
                <w:szCs w:val="24"/>
                <w:lang w:val="en-US"/>
              </w:rPr>
              <w:t>If we are still getting the same fault, Increase the delay period for next retry.</w:t>
            </w:r>
          </w:p>
          <w:p w:rsidR="00550C32" w:rsidRPr="00247B19" w:rsidRDefault="00550C32" w:rsidP="00247B19">
            <w:pPr>
              <w:numPr>
                <w:ilvl w:val="1"/>
                <w:numId w:val="10"/>
              </w:numPr>
              <w:spacing w:after="0" w:line="240" w:lineRule="auto"/>
              <w:ind w:left="1077" w:hanging="357"/>
              <w:jc w:val="left"/>
              <w:rPr>
                <w:rFonts w:ascii="Segoe UI" w:eastAsia="Times New Roman" w:hAnsi="Segoe UI" w:cs="Segoe UI"/>
                <w:sz w:val="22"/>
                <w:szCs w:val="24"/>
                <w:lang w:val="en-US"/>
              </w:rPr>
            </w:pPr>
            <w:r w:rsidRPr="00247B19">
              <w:rPr>
                <w:rFonts w:ascii="Segoe UI" w:eastAsia="Times New Roman" w:hAnsi="Segoe UI" w:cs="Segoe UI"/>
                <w:sz w:val="22"/>
                <w:szCs w:val="24"/>
                <w:lang w:val="en-US"/>
              </w:rPr>
              <w:t>Keep retrying and keep increasing the delay period until the maximum retry count is hit.</w:t>
            </w:r>
          </w:p>
          <w:p w:rsidR="00550C32" w:rsidRDefault="00550C32" w:rsidP="00FE6672">
            <w:pPr>
              <w:numPr>
                <w:ilvl w:val="1"/>
                <w:numId w:val="10"/>
              </w:numPr>
              <w:spacing w:after="0" w:line="240" w:lineRule="auto"/>
              <w:ind w:left="1077" w:hanging="357"/>
              <w:jc w:val="left"/>
              <w:rPr>
                <w:rFonts w:ascii="Segoe UI" w:eastAsia="Times New Roman" w:hAnsi="Segoe UI" w:cs="Segoe UI"/>
                <w:sz w:val="22"/>
                <w:szCs w:val="24"/>
                <w:lang w:val="en-US"/>
              </w:rPr>
            </w:pPr>
            <w:r w:rsidRPr="00247B19">
              <w:rPr>
                <w:rFonts w:ascii="Segoe UI" w:eastAsia="Times New Roman" w:hAnsi="Segoe UI" w:cs="Segoe UI"/>
                <w:sz w:val="22"/>
                <w:szCs w:val="24"/>
                <w:lang w:val="en-US"/>
              </w:rPr>
              <w:t>If the call is failing even after maximum retries, let the caller module know that the target service is unavailable.</w:t>
            </w:r>
          </w:p>
          <w:p w:rsidR="00550C32" w:rsidRPr="00FE6672" w:rsidRDefault="00550C32" w:rsidP="00FE6672">
            <w:pPr>
              <w:spacing w:after="0" w:line="240" w:lineRule="auto"/>
              <w:ind w:left="1077"/>
              <w:jc w:val="left"/>
              <w:rPr>
                <w:rFonts w:ascii="Segoe UI" w:eastAsia="Times New Roman" w:hAnsi="Segoe UI" w:cs="Segoe UI"/>
                <w:sz w:val="22"/>
                <w:szCs w:val="24"/>
                <w:lang w:val="en-US"/>
              </w:rPr>
            </w:pPr>
          </w:p>
          <w:p w:rsidR="00550C32" w:rsidRDefault="00550C32" w:rsidP="00D04916">
            <w:pPr>
              <w:spacing w:after="120" w:line="240" w:lineRule="auto"/>
              <w:jc w:val="left"/>
              <w:rPr>
                <w:rFonts w:ascii="Segoe UI" w:eastAsia="Times New Roman" w:hAnsi="Segoe UI" w:cs="Segoe UI"/>
                <w:sz w:val="22"/>
                <w:szCs w:val="24"/>
                <w:lang w:val="en-US"/>
              </w:rPr>
            </w:pPr>
            <w:r w:rsidRPr="00247B19">
              <w:rPr>
                <w:rFonts w:ascii="Segoe UI" w:eastAsia="Times New Roman" w:hAnsi="Segoe UI" w:cs="Segoe UI"/>
                <w:sz w:val="22"/>
                <w:szCs w:val="24"/>
                <w:lang w:val="en-US"/>
              </w:rPr>
              <w:t xml:space="preserve">There is significant library support for implementing exponential backoff such as Polly (.NET), </w:t>
            </w:r>
            <w:r w:rsidR="00D04916">
              <w:rPr>
                <w:rFonts w:ascii="Segoe UI" w:eastAsia="Times New Roman" w:hAnsi="Segoe UI" w:cs="Segoe UI"/>
                <w:sz w:val="22"/>
                <w:szCs w:val="24"/>
                <w:lang w:val="en-US"/>
              </w:rPr>
              <w:t>Spring-retry</w:t>
            </w:r>
            <w:r w:rsidRPr="00247B19">
              <w:rPr>
                <w:rFonts w:ascii="Segoe UI" w:eastAsia="Times New Roman" w:hAnsi="Segoe UI" w:cs="Segoe UI"/>
                <w:sz w:val="22"/>
                <w:szCs w:val="24"/>
                <w:lang w:val="en-US"/>
              </w:rPr>
              <w:t xml:space="preserve"> (Spring),</w:t>
            </w:r>
            <w:r>
              <w:rPr>
                <w:rFonts w:ascii="Segoe UI" w:eastAsia="Times New Roman" w:hAnsi="Segoe UI" w:cs="Segoe UI"/>
                <w:sz w:val="22"/>
                <w:szCs w:val="24"/>
                <w:lang w:val="en-US"/>
              </w:rPr>
              <w:t xml:space="preserve"> </w:t>
            </w:r>
            <w:hyperlink r:id="rId15" w:history="1">
              <w:r w:rsidRPr="0099336A">
                <w:rPr>
                  <w:rStyle w:val="Hyperlink"/>
                  <w:rFonts w:ascii="Segoe UI" w:eastAsia="Times New Roman" w:hAnsi="Segoe UI" w:cs="Segoe UI"/>
                  <w:sz w:val="22"/>
                  <w:szCs w:val="24"/>
                  <w:lang w:val="en-US"/>
                </w:rPr>
                <w:t>https://github.com/cenkalti/backoff</w:t>
              </w:r>
            </w:hyperlink>
            <w:r>
              <w:rPr>
                <w:rFonts w:ascii="Segoe UI" w:eastAsia="Times New Roman" w:hAnsi="Segoe UI" w:cs="Segoe UI"/>
                <w:sz w:val="22"/>
                <w:szCs w:val="24"/>
                <w:lang w:val="en-US"/>
              </w:rPr>
              <w:t xml:space="preserve"> (Go), </w:t>
            </w:r>
            <w:hyperlink r:id="rId16" w:history="1">
              <w:r w:rsidRPr="0099336A">
                <w:rPr>
                  <w:rStyle w:val="Hyperlink"/>
                  <w:rFonts w:ascii="Segoe UI" w:eastAsia="Times New Roman" w:hAnsi="Segoe UI" w:cs="Segoe UI"/>
                  <w:sz w:val="22"/>
                  <w:szCs w:val="24"/>
                  <w:lang w:val="en-US"/>
                </w:rPr>
                <w:t>https://github.com/litl/backoff</w:t>
              </w:r>
            </w:hyperlink>
            <w:r>
              <w:rPr>
                <w:rFonts w:ascii="Segoe UI" w:eastAsia="Times New Roman" w:hAnsi="Segoe UI" w:cs="Segoe UI"/>
                <w:sz w:val="22"/>
                <w:szCs w:val="24"/>
                <w:lang w:val="en-US"/>
              </w:rPr>
              <w:t xml:space="preserve"> (Python) and </w:t>
            </w:r>
            <w:hyperlink r:id="rId17" w:history="1">
              <w:r w:rsidRPr="0099336A">
                <w:rPr>
                  <w:rStyle w:val="Hyperlink"/>
                  <w:rFonts w:ascii="Segoe UI" w:eastAsia="Times New Roman" w:hAnsi="Segoe UI" w:cs="Segoe UI"/>
                  <w:sz w:val="22"/>
                  <w:szCs w:val="24"/>
                  <w:lang w:val="en-US"/>
                </w:rPr>
                <w:t>https://github.com/stripe/stripe-ruby</w:t>
              </w:r>
            </w:hyperlink>
            <w:r>
              <w:rPr>
                <w:rFonts w:ascii="Segoe UI" w:eastAsia="Times New Roman" w:hAnsi="Segoe UI" w:cs="Segoe UI"/>
                <w:sz w:val="22"/>
                <w:szCs w:val="24"/>
                <w:lang w:val="en-US"/>
              </w:rPr>
              <w:t xml:space="preserve"> (Ruby library for the Stripe Api)</w:t>
            </w:r>
          </w:p>
          <w:p w:rsidR="000428C2" w:rsidRPr="00247B19" w:rsidRDefault="000428C2" w:rsidP="000428C2">
            <w:pPr>
              <w:spacing w:after="120" w:line="240" w:lineRule="auto"/>
              <w:jc w:val="left"/>
              <w:rPr>
                <w:rFonts w:ascii="Segoe UI" w:eastAsia="Times New Roman" w:hAnsi="Segoe UI" w:cs="Segoe UI"/>
                <w:sz w:val="22"/>
                <w:szCs w:val="24"/>
                <w:lang w:val="en-US"/>
              </w:rPr>
            </w:pPr>
            <w:r>
              <w:rPr>
                <w:rFonts w:ascii="Segoe UI" w:hAnsi="Segoe UI" w:cs="Segoe UI"/>
                <w:sz w:val="22"/>
                <w:lang w:val="en-US"/>
              </w:rPr>
              <w:t xml:space="preserve">For applications deployed in container clusters, using service mesh such as Istio </w:t>
            </w:r>
            <w:r w:rsidR="00ED76FF">
              <w:rPr>
                <w:rFonts w:ascii="Segoe UI" w:hAnsi="Segoe UI" w:cs="Segoe UI"/>
                <w:sz w:val="22"/>
                <w:lang w:val="en-US"/>
              </w:rPr>
              <w:t xml:space="preserve">or AWS App Mesh </w:t>
            </w:r>
            <w:r>
              <w:rPr>
                <w:rFonts w:ascii="Segoe UI" w:hAnsi="Segoe UI" w:cs="Segoe UI"/>
                <w:sz w:val="22"/>
                <w:lang w:val="en-US"/>
              </w:rPr>
              <w:t xml:space="preserve">provides declarative retry capabilities. Advantage is that this </w:t>
            </w:r>
            <w:r w:rsidRPr="002E1DF7">
              <w:rPr>
                <w:rFonts w:ascii="Segoe UI" w:hAnsi="Segoe UI" w:cs="Segoe UI"/>
                <w:sz w:val="22"/>
                <w:lang w:val="en-US"/>
              </w:rPr>
              <w:t>puts more of the resilience implementation into the infrastructure</w:t>
            </w:r>
            <w:r>
              <w:rPr>
                <w:rFonts w:ascii="Segoe UI" w:hAnsi="Segoe UI" w:cs="Segoe UI"/>
                <w:sz w:val="22"/>
                <w:lang w:val="en-US"/>
              </w:rPr>
              <w:t xml:space="preserve"> </w:t>
            </w:r>
            <w:r w:rsidRPr="002E1DF7">
              <w:rPr>
                <w:rFonts w:ascii="Segoe UI" w:hAnsi="Segoe UI" w:cs="Segoe UI"/>
                <w:sz w:val="22"/>
                <w:lang w:val="en-US"/>
              </w:rPr>
              <w:t xml:space="preserve">so that </w:t>
            </w:r>
            <w:r>
              <w:rPr>
                <w:rFonts w:ascii="Segoe UI" w:hAnsi="Segoe UI" w:cs="Segoe UI"/>
                <w:sz w:val="22"/>
                <w:lang w:val="en-US"/>
              </w:rPr>
              <w:t>applications can contain pure business logic.</w:t>
            </w:r>
          </w:p>
        </w:tc>
      </w:tr>
    </w:tbl>
    <w:p w:rsidR="00384DE5" w:rsidRPr="00710C5F" w:rsidRDefault="00384DE5" w:rsidP="00384DE5">
      <w:pPr>
        <w:rPr>
          <w:rFonts w:ascii="Trebuchet MS" w:hAnsi="Trebuchet MS"/>
          <w:lang w:val="en-US"/>
        </w:rPr>
      </w:pPr>
    </w:p>
    <w:tbl>
      <w:tblPr>
        <w:tblStyle w:val="TableGrid"/>
        <w:tblW w:w="5000" w:type="pct"/>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0A0" w:firstRow="1" w:lastRow="0" w:firstColumn="1" w:lastColumn="0" w:noHBand="0" w:noVBand="0"/>
      </w:tblPr>
      <w:tblGrid>
        <w:gridCol w:w="9854"/>
      </w:tblGrid>
      <w:tr w:rsidR="00195F4A" w:rsidRPr="001D356A" w:rsidTr="00550C32">
        <w:tc>
          <w:tcPr>
            <w:tcW w:w="5000" w:type="pct"/>
          </w:tcPr>
          <w:p w:rsidR="00550C32" w:rsidRPr="00195F4A" w:rsidRDefault="00990392" w:rsidP="001D356A">
            <w:pPr>
              <w:pStyle w:val="Heading3"/>
              <w:rPr>
                <w:rFonts w:eastAsia="Times New Roman"/>
                <w:lang w:val="en-US"/>
              </w:rPr>
            </w:pPr>
            <w:bookmarkStart w:id="26" w:name="scroll-bookmark-3"/>
            <w:bookmarkStart w:id="27" w:name="_Toc16019276"/>
            <w:bookmarkEnd w:id="26"/>
            <w:r>
              <w:rPr>
                <w:rFonts w:eastAsia="Times New Roman"/>
                <w:lang w:val="en-US"/>
              </w:rPr>
              <w:t>Pattern:</w:t>
            </w:r>
            <w:r w:rsidR="00550C32" w:rsidRPr="00195F4A">
              <w:rPr>
                <w:rFonts w:eastAsia="Times New Roman"/>
                <w:lang w:val="en-US"/>
              </w:rPr>
              <w:t xml:space="preserve"> </w:t>
            </w:r>
            <w:r w:rsidR="001D356A">
              <w:rPr>
                <w:rFonts w:eastAsia="Times New Roman"/>
                <w:lang w:val="en-US"/>
              </w:rPr>
              <w:t xml:space="preserve">Design For </w:t>
            </w:r>
            <w:r w:rsidR="00550C32" w:rsidRPr="00195F4A">
              <w:rPr>
                <w:rFonts w:eastAsia="Times New Roman"/>
                <w:lang w:val="en-US"/>
              </w:rPr>
              <w:t>Idempotency</w:t>
            </w:r>
            <w:bookmarkEnd w:id="27"/>
            <w:r w:rsidR="001D356A">
              <w:rPr>
                <w:rFonts w:eastAsia="Times New Roman"/>
                <w:lang w:val="en-US"/>
              </w:rPr>
              <w:t xml:space="preserve"> </w:t>
            </w:r>
          </w:p>
        </w:tc>
      </w:tr>
      <w:tr w:rsidR="00550C32" w:rsidRPr="00EE6FE0" w:rsidTr="00550C32">
        <w:tc>
          <w:tcPr>
            <w:tcW w:w="5000" w:type="pct"/>
          </w:tcPr>
          <w:p w:rsidR="00550C32" w:rsidRPr="003A26B3" w:rsidRDefault="00550C32" w:rsidP="00AE5F8B">
            <w:pPr>
              <w:rPr>
                <w:rFonts w:ascii="Segoe UI" w:hAnsi="Segoe UI" w:cs="Segoe UI"/>
                <w:sz w:val="22"/>
                <w:lang w:val="en-US"/>
              </w:rPr>
            </w:pPr>
            <w:r w:rsidRPr="00550C32">
              <w:rPr>
                <w:rFonts w:ascii="Segoe UI" w:eastAsia="Times New Roman" w:hAnsi="Segoe UI" w:cs="Segoe UI"/>
                <w:b/>
                <w:sz w:val="22"/>
                <w:szCs w:val="21"/>
                <w:lang w:val="en-US" w:eastAsia="nb-NO"/>
              </w:rPr>
              <w:t>Rationale</w:t>
            </w:r>
            <w:r>
              <w:rPr>
                <w:rFonts w:ascii="Segoe UI" w:eastAsia="Times New Roman" w:hAnsi="Segoe UI" w:cs="Segoe UI"/>
                <w:sz w:val="22"/>
                <w:szCs w:val="21"/>
                <w:lang w:val="en-US" w:eastAsia="nb-NO"/>
              </w:rPr>
              <w:t xml:space="preserve">: </w:t>
            </w:r>
            <w:r w:rsidRPr="003A26B3">
              <w:rPr>
                <w:rFonts w:ascii="Segoe UI" w:eastAsia="Times New Roman" w:hAnsi="Segoe UI" w:cs="Segoe UI"/>
                <w:sz w:val="22"/>
                <w:szCs w:val="24"/>
                <w:lang w:val="en-US"/>
              </w:rPr>
              <w:t>In a complex architecture, complexity resides in the service interactions. What happens when services fail?</w:t>
            </w:r>
          </w:p>
          <w:p w:rsidR="00550C32" w:rsidRPr="00860152" w:rsidRDefault="00550C32" w:rsidP="00AE5F8B">
            <w:pPr>
              <w:rPr>
                <w:rFonts w:ascii="Segoe UI" w:eastAsia="Times New Roman" w:hAnsi="Segoe UI" w:cs="Segoe UI"/>
                <w:sz w:val="22"/>
                <w:szCs w:val="24"/>
                <w:lang w:val="en-US"/>
              </w:rPr>
            </w:pPr>
            <w:r w:rsidRPr="003A26B3">
              <w:rPr>
                <w:rFonts w:ascii="Segoe UI" w:eastAsia="Times New Roman" w:hAnsi="Segoe UI" w:cs="Segoe UI"/>
                <w:sz w:val="22"/>
                <w:szCs w:val="24"/>
                <w:lang w:val="en-US"/>
              </w:rPr>
              <w:lastRenderedPageBreak/>
              <w:t xml:space="preserve">A service may go down in middle of a transaction due to a problem in a service further downstream. A mis-behaving service may be inadvertently (or deliberately) pounding a service with requests. A consuming service may experience latency in the network and may have timed out. The appropriate strategy to handle such failures is for consumers to retry. In this context, services must be designed to receive messages in "atleast-once" mode or expect duplicate requests. </w:t>
            </w:r>
            <w:r w:rsidRPr="00860152">
              <w:rPr>
                <w:rFonts w:ascii="Segoe UI" w:eastAsia="Times New Roman" w:hAnsi="Segoe UI" w:cs="Segoe UI"/>
                <w:sz w:val="22"/>
                <w:szCs w:val="24"/>
                <w:lang w:val="en-US"/>
              </w:rPr>
              <w:t>To tackle such "unexpected" behaviour, we need idempotent services.</w:t>
            </w:r>
          </w:p>
          <w:p w:rsidR="00352D84" w:rsidRDefault="00550C32" w:rsidP="00B96809">
            <w:pPr>
              <w:rPr>
                <w:rFonts w:ascii="Segoe UI" w:eastAsia="Times New Roman" w:hAnsi="Segoe UI" w:cs="Segoe UI"/>
                <w:sz w:val="22"/>
                <w:szCs w:val="24"/>
                <w:lang w:val="en-US"/>
              </w:rPr>
            </w:pPr>
            <w:r>
              <w:rPr>
                <w:rFonts w:ascii="Segoe UI" w:eastAsia="Times New Roman" w:hAnsi="Segoe UI" w:cs="Segoe UI"/>
                <w:sz w:val="22"/>
                <w:szCs w:val="24"/>
                <w:lang w:val="en-US"/>
              </w:rPr>
              <w:t xml:space="preserve">The trigger may even be outside the application scope but </w:t>
            </w:r>
            <w:r w:rsidR="00B84038">
              <w:rPr>
                <w:rFonts w:ascii="Segoe UI" w:eastAsia="Times New Roman" w:hAnsi="Segoe UI" w:cs="Segoe UI"/>
                <w:sz w:val="22"/>
                <w:szCs w:val="24"/>
                <w:lang w:val="en-US"/>
              </w:rPr>
              <w:t>triggered by changes in</w:t>
            </w:r>
            <w:r>
              <w:rPr>
                <w:rFonts w:ascii="Segoe UI" w:eastAsia="Times New Roman" w:hAnsi="Segoe UI" w:cs="Segoe UI"/>
                <w:sz w:val="22"/>
                <w:szCs w:val="24"/>
                <w:lang w:val="en-US"/>
              </w:rPr>
              <w:t xml:space="preserve"> the cloud platform. In a recent case</w:t>
            </w:r>
            <w:r w:rsidR="007B5F69">
              <w:rPr>
                <w:rFonts w:ascii="Segoe UI" w:eastAsia="Times New Roman" w:hAnsi="Segoe UI" w:cs="Segoe UI"/>
                <w:sz w:val="22"/>
                <w:szCs w:val="24"/>
                <w:lang w:val="en-US"/>
              </w:rPr>
              <w:t xml:space="preserve"> for a payment application</w:t>
            </w:r>
            <w:r>
              <w:rPr>
                <w:rFonts w:ascii="Segoe UI" w:eastAsia="Times New Roman" w:hAnsi="Segoe UI" w:cs="Segoe UI"/>
                <w:sz w:val="22"/>
                <w:szCs w:val="24"/>
                <w:lang w:val="en-US"/>
              </w:rPr>
              <w:t xml:space="preserve">, </w:t>
            </w:r>
            <w:r w:rsidR="00B84038" w:rsidRPr="00523229">
              <w:rPr>
                <w:rFonts w:ascii="Segoe UI" w:eastAsia="Times New Roman" w:hAnsi="Segoe UI" w:cs="Segoe UI"/>
                <w:sz w:val="22"/>
                <w:szCs w:val="24"/>
                <w:lang w:val="en-US"/>
              </w:rPr>
              <w:t xml:space="preserve">the cloud vendor </w:t>
            </w:r>
            <w:r w:rsidR="007B5F69" w:rsidRPr="00523229">
              <w:rPr>
                <w:rFonts w:ascii="Segoe UI" w:eastAsia="Times New Roman" w:hAnsi="Segoe UI" w:cs="Segoe UI"/>
                <w:sz w:val="22"/>
                <w:szCs w:val="24"/>
                <w:lang w:val="en-US"/>
              </w:rPr>
              <w:t xml:space="preserve">as part of their routine internal maintenance tasks </w:t>
            </w:r>
            <w:r w:rsidR="00B84038" w:rsidRPr="00523229">
              <w:rPr>
                <w:rFonts w:ascii="Segoe UI" w:eastAsia="Times New Roman" w:hAnsi="Segoe UI" w:cs="Segoe UI"/>
                <w:sz w:val="22"/>
                <w:szCs w:val="24"/>
                <w:lang w:val="en-US"/>
              </w:rPr>
              <w:t xml:space="preserve">upgraded the </w:t>
            </w:r>
            <w:r w:rsidR="00352D84">
              <w:rPr>
                <w:rFonts w:ascii="Segoe UI" w:eastAsia="Times New Roman" w:hAnsi="Segoe UI" w:cs="Segoe UI"/>
                <w:sz w:val="22"/>
                <w:szCs w:val="24"/>
                <w:lang w:val="en-US"/>
              </w:rPr>
              <w:t xml:space="preserve">managed </w:t>
            </w:r>
            <w:r w:rsidR="00C5702E">
              <w:rPr>
                <w:rFonts w:ascii="Segoe UI" w:eastAsia="Times New Roman" w:hAnsi="Segoe UI" w:cs="Segoe UI"/>
                <w:sz w:val="22"/>
                <w:szCs w:val="24"/>
                <w:lang w:val="en-US"/>
              </w:rPr>
              <w:t>load balancer</w:t>
            </w:r>
            <w:r w:rsidR="00352D84">
              <w:rPr>
                <w:rFonts w:ascii="Segoe UI" w:eastAsia="Times New Roman" w:hAnsi="Segoe UI" w:cs="Segoe UI"/>
                <w:sz w:val="22"/>
                <w:szCs w:val="24"/>
                <w:lang w:val="en-US"/>
              </w:rPr>
              <w:t xml:space="preserve"> instance </w:t>
            </w:r>
            <w:r w:rsidR="00267D95">
              <w:rPr>
                <w:rFonts w:ascii="Segoe UI" w:eastAsia="Times New Roman" w:hAnsi="Segoe UI" w:cs="Segoe UI"/>
                <w:sz w:val="22"/>
                <w:szCs w:val="24"/>
                <w:lang w:val="en-US"/>
              </w:rPr>
              <w:t xml:space="preserve">to support http/2 protocol, </w:t>
            </w:r>
            <w:r w:rsidR="00352D84">
              <w:rPr>
                <w:rFonts w:ascii="Segoe UI" w:eastAsia="Times New Roman" w:hAnsi="Segoe UI" w:cs="Segoe UI"/>
                <w:sz w:val="22"/>
                <w:szCs w:val="24"/>
                <w:lang w:val="en-US"/>
              </w:rPr>
              <w:t xml:space="preserve">which resulted in duplicate requests being sent by some clients. Further RCA conducted by the vendor </w:t>
            </w:r>
            <w:r w:rsidR="00352D84" w:rsidRPr="00352D84">
              <w:rPr>
                <w:rFonts w:ascii="Segoe UI" w:eastAsia="Times New Roman" w:hAnsi="Segoe UI" w:cs="Segoe UI"/>
                <w:sz w:val="22"/>
                <w:szCs w:val="24"/>
                <w:lang w:val="en-US"/>
              </w:rPr>
              <w:t xml:space="preserve">determined that the issue was caused by incorrect handling of some specific headers by </w:t>
            </w:r>
            <w:r w:rsidR="00C5702E">
              <w:rPr>
                <w:rFonts w:ascii="Segoe UI" w:eastAsia="Times New Roman" w:hAnsi="Segoe UI" w:cs="Segoe UI"/>
                <w:sz w:val="22"/>
                <w:szCs w:val="24"/>
                <w:lang w:val="en-US"/>
              </w:rPr>
              <w:t>the load balancer</w:t>
            </w:r>
            <w:r w:rsidR="00352D84" w:rsidRPr="00352D84">
              <w:rPr>
                <w:rFonts w:ascii="Segoe UI" w:eastAsia="Times New Roman" w:hAnsi="Segoe UI" w:cs="Segoe UI"/>
                <w:sz w:val="22"/>
                <w:szCs w:val="24"/>
                <w:lang w:val="en-US"/>
              </w:rPr>
              <w:t xml:space="preserve">. Analysis showed that clients were sending HTTP/2 requests, which were translated to the backend servers as HTTP/1.1 requests. When the </w:t>
            </w:r>
            <w:r w:rsidR="00C5702E">
              <w:rPr>
                <w:rFonts w:ascii="Segoe UI" w:eastAsia="Times New Roman" w:hAnsi="Segoe UI" w:cs="Segoe UI"/>
                <w:sz w:val="22"/>
                <w:szCs w:val="24"/>
                <w:lang w:val="en-US"/>
              </w:rPr>
              <w:t>load balancer</w:t>
            </w:r>
            <w:r w:rsidR="00352D84" w:rsidRPr="00352D84">
              <w:rPr>
                <w:rFonts w:ascii="Segoe UI" w:eastAsia="Times New Roman" w:hAnsi="Segoe UI" w:cs="Segoe UI"/>
                <w:sz w:val="22"/>
                <w:szCs w:val="24"/>
                <w:lang w:val="en-US"/>
              </w:rPr>
              <w:t xml:space="preserve"> received responses from backend servers, they contained some specific HTTP/1.1 headers which were incorrectly sent to the clients. This resulted in some clients, including those on iOS, sending duplicate requests while others, including Mac Safari, were not affected.</w:t>
            </w:r>
          </w:p>
          <w:p w:rsidR="00550C32" w:rsidRPr="007A52C4" w:rsidRDefault="002E4BE2" w:rsidP="00B96809">
            <w:pPr>
              <w:rPr>
                <w:rFonts w:ascii="Segoe UI" w:hAnsi="Segoe UI" w:cs="Segoe UI"/>
                <w:sz w:val="22"/>
                <w:lang w:val="en-US"/>
              </w:rPr>
            </w:pPr>
            <w:r w:rsidRPr="00523229">
              <w:rPr>
                <w:rFonts w:ascii="Segoe UI" w:eastAsia="Times New Roman" w:hAnsi="Segoe UI" w:cs="Segoe UI"/>
                <w:sz w:val="22"/>
                <w:szCs w:val="24"/>
                <w:lang w:val="en-US"/>
              </w:rPr>
              <w:t xml:space="preserve">Since </w:t>
            </w:r>
            <w:r w:rsidR="007B5F69" w:rsidRPr="00523229">
              <w:rPr>
                <w:rFonts w:ascii="Segoe UI" w:eastAsia="Times New Roman" w:hAnsi="Segoe UI" w:cs="Segoe UI"/>
                <w:sz w:val="22"/>
                <w:szCs w:val="24"/>
                <w:lang w:val="en-US"/>
              </w:rPr>
              <w:t xml:space="preserve">the </w:t>
            </w:r>
            <w:r w:rsidR="00D72D54">
              <w:rPr>
                <w:rFonts w:ascii="Segoe UI" w:eastAsia="Times New Roman" w:hAnsi="Segoe UI" w:cs="Segoe UI"/>
                <w:sz w:val="22"/>
                <w:szCs w:val="24"/>
                <w:lang w:val="en-US"/>
              </w:rPr>
              <w:t xml:space="preserve">downstream </w:t>
            </w:r>
            <w:r w:rsidR="007B5F69" w:rsidRPr="00523229">
              <w:rPr>
                <w:rFonts w:ascii="Segoe UI" w:eastAsia="Times New Roman" w:hAnsi="Segoe UI" w:cs="Segoe UI"/>
                <w:sz w:val="22"/>
                <w:szCs w:val="24"/>
                <w:lang w:val="en-US"/>
              </w:rPr>
              <w:t>application was not designed to handle duplicate requests</w:t>
            </w:r>
            <w:r w:rsidR="008E4CB9" w:rsidRPr="00523229">
              <w:rPr>
                <w:rFonts w:ascii="Segoe UI" w:eastAsia="Times New Roman" w:hAnsi="Segoe UI" w:cs="Segoe UI"/>
                <w:sz w:val="22"/>
                <w:szCs w:val="24"/>
                <w:lang w:val="en-US"/>
              </w:rPr>
              <w:t>, this</w:t>
            </w:r>
            <w:r w:rsidR="007B5F69" w:rsidRPr="00523229">
              <w:rPr>
                <w:rFonts w:ascii="Segoe UI" w:eastAsia="Times New Roman" w:hAnsi="Segoe UI" w:cs="Segoe UI"/>
                <w:sz w:val="22"/>
                <w:szCs w:val="24"/>
                <w:lang w:val="en-US"/>
              </w:rPr>
              <w:t xml:space="preserve"> resulted in duplicate payments and a substantial business and reputation loss for the customer.</w:t>
            </w:r>
          </w:p>
        </w:tc>
      </w:tr>
      <w:tr w:rsidR="00550C32" w:rsidRPr="00EE6FE0" w:rsidTr="00550C32">
        <w:tc>
          <w:tcPr>
            <w:tcW w:w="5000" w:type="pct"/>
          </w:tcPr>
          <w:p w:rsidR="00550C32" w:rsidRDefault="00550C32" w:rsidP="00AE5F8B">
            <w:pPr>
              <w:rPr>
                <w:rFonts w:ascii="Segoe UI" w:eastAsia="Times New Roman" w:hAnsi="Segoe UI" w:cs="Segoe UI"/>
                <w:b/>
                <w:color w:val="000000"/>
                <w:sz w:val="22"/>
                <w:szCs w:val="24"/>
                <w:lang w:val="en-US"/>
              </w:rPr>
            </w:pPr>
            <w:r w:rsidRPr="00550C32">
              <w:rPr>
                <w:rFonts w:ascii="Segoe UI" w:eastAsia="Times New Roman" w:hAnsi="Segoe UI" w:cs="Segoe UI"/>
                <w:b/>
                <w:color w:val="000000"/>
                <w:sz w:val="22"/>
                <w:szCs w:val="24"/>
                <w:lang w:val="en-US"/>
              </w:rPr>
              <w:lastRenderedPageBreak/>
              <w:t xml:space="preserve">Solution: </w:t>
            </w:r>
          </w:p>
          <w:p w:rsidR="00550C32" w:rsidRPr="003A26B3" w:rsidRDefault="00550C32" w:rsidP="00AE5F8B">
            <w:pPr>
              <w:rPr>
                <w:rFonts w:ascii="Segoe UI" w:eastAsia="Times New Roman" w:hAnsi="Segoe UI" w:cs="Segoe UI"/>
                <w:sz w:val="22"/>
                <w:szCs w:val="24"/>
                <w:lang w:val="en-US"/>
              </w:rPr>
            </w:pPr>
            <w:r w:rsidRPr="003A26B3">
              <w:rPr>
                <w:rFonts w:ascii="Segoe UI" w:eastAsia="Times New Roman" w:hAnsi="Segoe UI" w:cs="Segoe UI"/>
                <w:sz w:val="22"/>
                <w:szCs w:val="24"/>
                <w:lang w:val="en-US"/>
              </w:rPr>
              <w:t xml:space="preserve">A service is considered “idempotent” if the intended effect on the server of multiple identical requests with that method is the same as the effect for a single such request. Applicable for all services that mutate data (POST). Typically needed for services that change the functional state in a system. </w:t>
            </w:r>
          </w:p>
          <w:p w:rsidR="00550C32" w:rsidRPr="003A26B3" w:rsidRDefault="00550C32" w:rsidP="00AE5F8B">
            <w:pPr>
              <w:rPr>
                <w:rFonts w:ascii="Segoe UI" w:hAnsi="Segoe UI" w:cs="Segoe UI"/>
                <w:sz w:val="22"/>
                <w:lang w:val="en-US"/>
              </w:rPr>
            </w:pPr>
            <w:r w:rsidRPr="003A26B3">
              <w:rPr>
                <w:rFonts w:ascii="Segoe UI" w:eastAsia="Times New Roman" w:hAnsi="Segoe UI" w:cs="Segoe UI"/>
                <w:sz w:val="22"/>
                <w:szCs w:val="24"/>
                <w:lang w:val="en-US"/>
              </w:rPr>
              <w:t>Following is one strategy that can be used to implement idempotent services:</w:t>
            </w:r>
          </w:p>
          <w:p w:rsidR="00550C32" w:rsidRPr="003A26B3" w:rsidRDefault="00550C32" w:rsidP="0068638F">
            <w:pPr>
              <w:rPr>
                <w:rFonts w:ascii="Segoe UI" w:eastAsia="Times New Roman" w:hAnsi="Segoe UI" w:cs="Segoe UI"/>
                <w:sz w:val="22"/>
                <w:szCs w:val="24"/>
                <w:lang w:val="en-US"/>
              </w:rPr>
            </w:pPr>
            <w:r w:rsidRPr="003A26B3">
              <w:rPr>
                <w:rFonts w:ascii="Segoe UI" w:eastAsia="Times New Roman" w:hAnsi="Segoe UI" w:cs="Segoe UI"/>
                <w:sz w:val="22"/>
                <w:szCs w:val="24"/>
                <w:lang w:val="en-US"/>
              </w:rPr>
              <w:t xml:space="preserve">Generate and track unique identifiers in the APIs you receive in your service request and eject those that have been processed successfully. </w:t>
            </w:r>
            <w:r>
              <w:rPr>
                <w:rFonts w:ascii="Segoe UI" w:eastAsia="Times New Roman" w:hAnsi="Segoe UI" w:cs="Segoe UI"/>
                <w:sz w:val="22"/>
                <w:szCs w:val="24"/>
                <w:lang w:val="en-US"/>
              </w:rPr>
              <w:t xml:space="preserve">The ids can be generated by the client. </w:t>
            </w:r>
            <w:r w:rsidRPr="003A26B3">
              <w:rPr>
                <w:rFonts w:ascii="Segoe UI" w:eastAsia="Times New Roman" w:hAnsi="Segoe UI" w:cs="Segoe UI"/>
                <w:sz w:val="22"/>
                <w:szCs w:val="24"/>
                <w:lang w:val="en-US"/>
              </w:rPr>
              <w:t>For server verification, the ids need to be stored in a short term or long term persistent storage such as cache or database. Typically since the data need to be stored only for a specific period, using a cache such as Redis with a TTL (24 hrs) is the preferred option. Use HTTP Header option such as "Idempotency-Key" to pass the id between client and server.</w:t>
            </w:r>
          </w:p>
        </w:tc>
      </w:tr>
    </w:tbl>
    <w:p w:rsidR="00384DE5" w:rsidRPr="00710C5F" w:rsidRDefault="00384DE5" w:rsidP="00384DE5">
      <w:pPr>
        <w:rPr>
          <w:rFonts w:ascii="Trebuchet MS" w:hAnsi="Trebuchet MS"/>
          <w:lang w:val="en-US"/>
        </w:rPr>
      </w:pPr>
    </w:p>
    <w:tbl>
      <w:tblPr>
        <w:tblStyle w:val="TableGrid"/>
        <w:tblW w:w="4982" w:type="pct"/>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0A0" w:firstRow="1" w:lastRow="0" w:firstColumn="1" w:lastColumn="0" w:noHBand="0" w:noVBand="0"/>
      </w:tblPr>
      <w:tblGrid>
        <w:gridCol w:w="9819"/>
      </w:tblGrid>
      <w:tr w:rsidR="00195F4A" w:rsidRPr="00195F4A" w:rsidTr="00550C32">
        <w:tc>
          <w:tcPr>
            <w:tcW w:w="5000" w:type="pct"/>
          </w:tcPr>
          <w:p w:rsidR="00550C32" w:rsidRPr="00195F4A" w:rsidRDefault="00990392" w:rsidP="00514565">
            <w:pPr>
              <w:pStyle w:val="Heading3"/>
              <w:rPr>
                <w:rFonts w:eastAsia="Times New Roman"/>
                <w:lang w:val="en-US"/>
              </w:rPr>
            </w:pPr>
            <w:bookmarkStart w:id="28" w:name="scroll-bookmark-4"/>
            <w:bookmarkStart w:id="29" w:name="_Toc16019277"/>
            <w:bookmarkEnd w:id="28"/>
            <w:r>
              <w:rPr>
                <w:rFonts w:eastAsia="Times New Roman"/>
                <w:lang w:val="en-US"/>
              </w:rPr>
              <w:t>Pattern:</w:t>
            </w:r>
            <w:r w:rsidR="00550C32" w:rsidRPr="00195F4A">
              <w:rPr>
                <w:rFonts w:eastAsia="Times New Roman"/>
                <w:lang w:val="en-US"/>
              </w:rPr>
              <w:t xml:space="preserve"> </w:t>
            </w:r>
            <w:r w:rsidR="001D356A">
              <w:rPr>
                <w:rFonts w:eastAsia="Times New Roman"/>
                <w:lang w:val="en-US"/>
              </w:rPr>
              <w:t xml:space="preserve">Protect Using </w:t>
            </w:r>
            <w:r w:rsidR="00550C32" w:rsidRPr="00195F4A">
              <w:rPr>
                <w:rFonts w:eastAsia="Times New Roman"/>
                <w:lang w:val="en-US"/>
              </w:rPr>
              <w:t>Bulkhead</w:t>
            </w:r>
            <w:bookmarkEnd w:id="29"/>
          </w:p>
        </w:tc>
      </w:tr>
      <w:tr w:rsidR="00550C32" w:rsidRPr="00EE6FE0" w:rsidTr="00550C32">
        <w:tc>
          <w:tcPr>
            <w:tcW w:w="5000" w:type="pct"/>
          </w:tcPr>
          <w:p w:rsidR="00550C32" w:rsidRPr="003A26B3" w:rsidRDefault="00550C32" w:rsidP="00A2336C">
            <w:pPr>
              <w:rPr>
                <w:rFonts w:ascii="Segoe UI" w:hAnsi="Segoe UI" w:cs="Segoe UI"/>
                <w:sz w:val="22"/>
                <w:lang w:val="en-US"/>
              </w:rPr>
            </w:pPr>
            <w:r w:rsidRPr="00550C32">
              <w:rPr>
                <w:rFonts w:ascii="Segoe UI" w:eastAsia="Times New Roman" w:hAnsi="Segoe UI" w:cs="Segoe UI"/>
                <w:b/>
                <w:sz w:val="22"/>
                <w:szCs w:val="21"/>
                <w:lang w:val="en-US" w:eastAsia="nb-NO"/>
              </w:rPr>
              <w:t>Rationale</w:t>
            </w:r>
            <w:r>
              <w:rPr>
                <w:rFonts w:ascii="Segoe UI" w:eastAsia="Times New Roman" w:hAnsi="Segoe UI" w:cs="Segoe UI"/>
                <w:sz w:val="22"/>
                <w:szCs w:val="21"/>
                <w:lang w:val="en-US" w:eastAsia="nb-NO"/>
              </w:rPr>
              <w:t xml:space="preserve">: </w:t>
            </w:r>
            <w:r w:rsidRPr="003A26B3">
              <w:rPr>
                <w:rFonts w:ascii="Segoe UI" w:eastAsia="Times New Roman" w:hAnsi="Segoe UI" w:cs="Segoe UI"/>
                <w:sz w:val="22"/>
                <w:szCs w:val="24"/>
                <w:lang w:val="en-US"/>
              </w:rPr>
              <w:t>A cloud-based application may include multiple services, with each service having one or more consumers. Excessive load or failure in a service will impact all consumers of the service.</w:t>
            </w:r>
          </w:p>
          <w:p w:rsidR="00550C32" w:rsidRPr="003A26B3" w:rsidRDefault="00550C32" w:rsidP="00A2336C">
            <w:pPr>
              <w:rPr>
                <w:rFonts w:ascii="Segoe UI" w:hAnsi="Segoe UI" w:cs="Segoe UI"/>
                <w:sz w:val="22"/>
                <w:lang w:val="en-US"/>
              </w:rPr>
            </w:pPr>
            <w:r w:rsidRPr="003A26B3">
              <w:rPr>
                <w:rFonts w:ascii="Segoe UI" w:eastAsia="Times New Roman" w:hAnsi="Segoe UI" w:cs="Segoe UI"/>
                <w:sz w:val="22"/>
                <w:szCs w:val="24"/>
                <w:lang w:val="en-US"/>
              </w:rPr>
              <w:t xml:space="preserve">Moreover, a consumer may send requests to multiple services simultaneously, using resources for each request. When the consumer sends a request to a service that is misconfigured or not responding, the resources used by the client's request may not be freed in a timely manner. As </w:t>
            </w:r>
            <w:r w:rsidRPr="003A26B3">
              <w:rPr>
                <w:rFonts w:ascii="Segoe UI" w:eastAsia="Times New Roman" w:hAnsi="Segoe UI" w:cs="Segoe UI"/>
                <w:sz w:val="22"/>
                <w:szCs w:val="24"/>
                <w:lang w:val="en-US"/>
              </w:rPr>
              <w:lastRenderedPageBreak/>
              <w:t>requests to the service continue, those resources may be exhausted. For example, the client's connection pool may be exhausted. At that point, requests by the consumer to other services are impacted. Eventually the consumer can no longer send requests to other services, not just the original unresponsive service.</w:t>
            </w:r>
          </w:p>
          <w:p w:rsidR="00550C32" w:rsidRPr="003A26B3" w:rsidRDefault="00550C32" w:rsidP="00A2336C">
            <w:pPr>
              <w:rPr>
                <w:rFonts w:ascii="Segoe UI" w:hAnsi="Segoe UI" w:cs="Segoe UI"/>
                <w:sz w:val="22"/>
                <w:lang w:val="en-US"/>
              </w:rPr>
            </w:pPr>
            <w:r w:rsidRPr="003A26B3">
              <w:rPr>
                <w:rFonts w:ascii="Segoe UI" w:eastAsia="Times New Roman" w:hAnsi="Segoe UI" w:cs="Segoe UI"/>
                <w:sz w:val="22"/>
                <w:szCs w:val="24"/>
                <w:lang w:val="en-US"/>
              </w:rPr>
              <w:t>The same issue of resource exhaustion affects services with multiple consumers. A large number of requests originating from one client may exhaust available resources in the service. Other consumers are no longer able to consume the service, causing a cascading failure effect.</w:t>
            </w:r>
          </w:p>
        </w:tc>
      </w:tr>
      <w:tr w:rsidR="00550C32" w:rsidRPr="00EE6FE0" w:rsidTr="00550C32">
        <w:tc>
          <w:tcPr>
            <w:tcW w:w="5000" w:type="pct"/>
          </w:tcPr>
          <w:p w:rsidR="00550C32" w:rsidRDefault="00550C32" w:rsidP="00AE5F8B">
            <w:pPr>
              <w:rPr>
                <w:rFonts w:ascii="Segoe UI" w:eastAsia="Times New Roman" w:hAnsi="Segoe UI" w:cs="Segoe UI"/>
                <w:b/>
                <w:color w:val="000000"/>
                <w:sz w:val="22"/>
                <w:szCs w:val="24"/>
                <w:lang w:val="en-US"/>
              </w:rPr>
            </w:pPr>
            <w:r w:rsidRPr="00550C32">
              <w:rPr>
                <w:rFonts w:ascii="Segoe UI" w:eastAsia="Times New Roman" w:hAnsi="Segoe UI" w:cs="Segoe UI"/>
                <w:b/>
                <w:color w:val="000000"/>
                <w:sz w:val="22"/>
                <w:szCs w:val="24"/>
                <w:lang w:val="en-US"/>
              </w:rPr>
              <w:lastRenderedPageBreak/>
              <w:t xml:space="preserve">Solution: </w:t>
            </w:r>
          </w:p>
          <w:p w:rsidR="00550C32" w:rsidRPr="003A26B3" w:rsidRDefault="00550C32" w:rsidP="00AE5F8B">
            <w:pPr>
              <w:rPr>
                <w:rFonts w:ascii="Segoe UI" w:hAnsi="Segoe UI" w:cs="Segoe UI"/>
                <w:sz w:val="22"/>
                <w:lang w:val="en-US"/>
              </w:rPr>
            </w:pPr>
            <w:r w:rsidRPr="003A26B3">
              <w:rPr>
                <w:rFonts w:ascii="Segoe UI" w:eastAsia="Times New Roman" w:hAnsi="Segoe UI" w:cs="Segoe UI"/>
                <w:sz w:val="22"/>
                <w:szCs w:val="24"/>
                <w:lang w:val="en-US"/>
              </w:rPr>
              <w:t>Partition service instances into different groups, based on consumer load and availability requirements. This design helps to isolate failures and sustain service functionality for some consumers, even during a failure.</w:t>
            </w:r>
          </w:p>
          <w:p w:rsidR="00550C32" w:rsidRPr="003A26B3" w:rsidRDefault="00550C32" w:rsidP="00AE5F8B">
            <w:pPr>
              <w:rPr>
                <w:rFonts w:ascii="Segoe UI" w:eastAsia="Times New Roman" w:hAnsi="Segoe UI" w:cs="Segoe UI"/>
                <w:sz w:val="22"/>
                <w:szCs w:val="24"/>
                <w:lang w:val="en-US"/>
              </w:rPr>
            </w:pPr>
            <w:r w:rsidRPr="003A26B3">
              <w:rPr>
                <w:rFonts w:ascii="Segoe UI" w:eastAsia="Times New Roman" w:hAnsi="Segoe UI" w:cs="Segoe UI"/>
                <w:sz w:val="22"/>
                <w:szCs w:val="24"/>
                <w:lang w:val="en-US"/>
              </w:rPr>
              <w:t>A consumer can also partition resources, to ensure that resources used to call one service don't affect the resources used to call another service. For example, a consumer that calls multiple services may be assigned a connection pool for each service. If a service begins to fail, it only affects the connection pool assigned for that service, allowing the consumer to continue using the other services.</w:t>
            </w:r>
          </w:p>
          <w:p w:rsidR="00550C32" w:rsidRPr="003A26B3" w:rsidRDefault="00550C32" w:rsidP="00464F34">
            <w:pPr>
              <w:rPr>
                <w:rFonts w:ascii="Segoe UI" w:hAnsi="Segoe UI" w:cs="Segoe UI"/>
                <w:sz w:val="22"/>
              </w:rPr>
            </w:pPr>
            <w:r w:rsidRPr="003A26B3">
              <w:rPr>
                <w:rFonts w:ascii="Segoe UI" w:eastAsia="Times New Roman" w:hAnsi="Segoe UI" w:cs="Segoe UI"/>
                <w:sz w:val="22"/>
                <w:szCs w:val="24"/>
              </w:rPr>
              <w:t>Use this pattern to:</w:t>
            </w:r>
          </w:p>
          <w:p w:rsidR="00550C32" w:rsidRPr="003A26B3" w:rsidRDefault="00550C32" w:rsidP="00464F34">
            <w:pPr>
              <w:numPr>
                <w:ilvl w:val="0"/>
                <w:numId w:val="11"/>
              </w:numPr>
              <w:spacing w:after="120" w:line="240" w:lineRule="auto"/>
              <w:jc w:val="left"/>
              <w:rPr>
                <w:rFonts w:ascii="Segoe UI" w:hAnsi="Segoe UI" w:cs="Segoe UI"/>
                <w:sz w:val="22"/>
                <w:lang w:val="en-US"/>
              </w:rPr>
            </w:pPr>
            <w:r w:rsidRPr="003A26B3">
              <w:rPr>
                <w:rFonts w:ascii="Segoe UI" w:eastAsia="Times New Roman" w:hAnsi="Segoe UI" w:cs="Segoe UI"/>
                <w:sz w:val="22"/>
                <w:szCs w:val="24"/>
                <w:lang w:val="en-US"/>
              </w:rPr>
              <w:t>Isolate resources used to consume a set of backend services, especially if the application can provide some level of functionality even when one of the services is not responding.</w:t>
            </w:r>
          </w:p>
          <w:p w:rsidR="00550C32" w:rsidRPr="003A26B3" w:rsidRDefault="00550C32" w:rsidP="00464F34">
            <w:pPr>
              <w:numPr>
                <w:ilvl w:val="0"/>
                <w:numId w:val="11"/>
              </w:numPr>
              <w:spacing w:after="120" w:line="240" w:lineRule="auto"/>
              <w:jc w:val="left"/>
              <w:rPr>
                <w:rFonts w:ascii="Segoe UI" w:hAnsi="Segoe UI" w:cs="Segoe UI"/>
                <w:sz w:val="22"/>
                <w:lang w:val="en-US"/>
              </w:rPr>
            </w:pPr>
            <w:r w:rsidRPr="003A26B3">
              <w:rPr>
                <w:rFonts w:ascii="Segoe UI" w:eastAsia="Times New Roman" w:hAnsi="Segoe UI" w:cs="Segoe UI"/>
                <w:sz w:val="22"/>
                <w:szCs w:val="24"/>
                <w:lang w:val="en-US"/>
              </w:rPr>
              <w:t>Isolate critical consumers from standard consumers.</w:t>
            </w:r>
          </w:p>
          <w:p w:rsidR="00550C32" w:rsidRPr="003A26B3" w:rsidRDefault="00550C32" w:rsidP="00464F34">
            <w:pPr>
              <w:numPr>
                <w:ilvl w:val="0"/>
                <w:numId w:val="11"/>
              </w:numPr>
              <w:spacing w:after="120" w:line="240" w:lineRule="auto"/>
              <w:jc w:val="left"/>
              <w:rPr>
                <w:rFonts w:ascii="Segoe UI" w:eastAsia="Times New Roman" w:hAnsi="Segoe UI" w:cs="Segoe UI"/>
                <w:sz w:val="22"/>
                <w:szCs w:val="24"/>
                <w:lang w:val="en-US"/>
              </w:rPr>
            </w:pPr>
            <w:r w:rsidRPr="003A26B3">
              <w:rPr>
                <w:rFonts w:ascii="Segoe UI" w:eastAsia="Times New Roman" w:hAnsi="Segoe UI" w:cs="Segoe UI"/>
                <w:sz w:val="22"/>
                <w:szCs w:val="24"/>
                <w:lang w:val="en-US"/>
              </w:rPr>
              <w:t>Protect the application from cascading failures.</w:t>
            </w:r>
          </w:p>
        </w:tc>
      </w:tr>
    </w:tbl>
    <w:p w:rsidR="00384DE5" w:rsidRPr="00710C5F" w:rsidRDefault="00384DE5" w:rsidP="00384DE5">
      <w:pPr>
        <w:rPr>
          <w:rFonts w:ascii="Trebuchet MS" w:hAnsi="Trebuchet MS"/>
          <w:lang w:val="en-US"/>
        </w:rPr>
      </w:pPr>
    </w:p>
    <w:tbl>
      <w:tblPr>
        <w:tblStyle w:val="TableGrid"/>
        <w:tblW w:w="4979" w:type="pct"/>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0A0" w:firstRow="1" w:lastRow="0" w:firstColumn="1" w:lastColumn="0" w:noHBand="0" w:noVBand="0"/>
      </w:tblPr>
      <w:tblGrid>
        <w:gridCol w:w="9813"/>
      </w:tblGrid>
      <w:tr w:rsidR="00195F4A" w:rsidRPr="00195F4A" w:rsidTr="00550C32">
        <w:tc>
          <w:tcPr>
            <w:tcW w:w="5000" w:type="pct"/>
          </w:tcPr>
          <w:p w:rsidR="00550C32" w:rsidRPr="00195F4A" w:rsidRDefault="00990392" w:rsidP="00514565">
            <w:pPr>
              <w:pStyle w:val="Heading3"/>
              <w:rPr>
                <w:rFonts w:eastAsia="Times New Roman"/>
                <w:lang w:val="en-US"/>
              </w:rPr>
            </w:pPr>
            <w:bookmarkStart w:id="30" w:name="scroll-bookmark-5"/>
            <w:bookmarkStart w:id="31" w:name="_Toc16019278"/>
            <w:bookmarkEnd w:id="30"/>
            <w:r>
              <w:rPr>
                <w:rFonts w:eastAsia="Times New Roman"/>
                <w:lang w:val="en-US"/>
              </w:rPr>
              <w:t>Pattern:</w:t>
            </w:r>
            <w:r w:rsidR="00550C32" w:rsidRPr="00195F4A">
              <w:rPr>
                <w:rFonts w:eastAsia="Times New Roman"/>
                <w:lang w:val="en-US"/>
              </w:rPr>
              <w:t xml:space="preserve"> </w:t>
            </w:r>
            <w:r w:rsidR="001D356A">
              <w:rPr>
                <w:rFonts w:eastAsia="Times New Roman"/>
                <w:lang w:val="en-US"/>
              </w:rPr>
              <w:t xml:space="preserve">Implement </w:t>
            </w:r>
            <w:r w:rsidR="00550C32" w:rsidRPr="00195F4A">
              <w:rPr>
                <w:rFonts w:eastAsia="Times New Roman"/>
                <w:lang w:val="en-US"/>
              </w:rPr>
              <w:t>Circuit breaker</w:t>
            </w:r>
            <w:bookmarkEnd w:id="31"/>
          </w:p>
        </w:tc>
      </w:tr>
      <w:tr w:rsidR="00550C32" w:rsidRPr="00EE6FE0" w:rsidTr="00550C32">
        <w:tc>
          <w:tcPr>
            <w:tcW w:w="5000" w:type="pct"/>
          </w:tcPr>
          <w:p w:rsidR="00550C32" w:rsidRPr="003A26B3" w:rsidRDefault="00550C32" w:rsidP="00A2336C">
            <w:pPr>
              <w:rPr>
                <w:rFonts w:ascii="Segoe UI" w:hAnsi="Segoe UI" w:cs="Segoe UI"/>
                <w:sz w:val="22"/>
                <w:lang w:val="en-US"/>
              </w:rPr>
            </w:pPr>
            <w:r w:rsidRPr="00550C32">
              <w:rPr>
                <w:rFonts w:ascii="Segoe UI" w:eastAsia="Times New Roman" w:hAnsi="Segoe UI" w:cs="Segoe UI"/>
                <w:b/>
                <w:sz w:val="22"/>
                <w:szCs w:val="21"/>
                <w:lang w:val="en-US" w:eastAsia="nb-NO"/>
              </w:rPr>
              <w:t>Rationale</w:t>
            </w:r>
            <w:r>
              <w:rPr>
                <w:rFonts w:ascii="Segoe UI" w:eastAsia="Times New Roman" w:hAnsi="Segoe UI" w:cs="Segoe UI"/>
                <w:sz w:val="22"/>
                <w:szCs w:val="21"/>
                <w:lang w:val="en-US" w:eastAsia="nb-NO"/>
              </w:rPr>
              <w:t xml:space="preserve">: </w:t>
            </w:r>
            <w:r w:rsidRPr="003A26B3">
              <w:rPr>
                <w:rFonts w:ascii="Segoe UI" w:eastAsia="Times New Roman" w:hAnsi="Segoe UI" w:cs="Segoe UI"/>
                <w:sz w:val="22"/>
                <w:szCs w:val="24"/>
                <w:lang w:val="en-US"/>
              </w:rPr>
              <w:t>In a distributed environment, calls to remote resources and services can fail due to transient faults, such as slow network connections, timeouts, or the resources being overcommitted or temporarily unavailable. These faults typically correct themselves after a short period of time, and a robust cloud application should be prepared to handle them by using a strategy such as the Retry pattern.</w:t>
            </w:r>
          </w:p>
          <w:p w:rsidR="00550C32" w:rsidRPr="003A26B3" w:rsidRDefault="00550C32" w:rsidP="00A2336C">
            <w:pPr>
              <w:rPr>
                <w:rFonts w:ascii="Segoe UI" w:hAnsi="Segoe UI" w:cs="Segoe UI"/>
                <w:sz w:val="22"/>
                <w:lang w:val="en-US"/>
              </w:rPr>
            </w:pPr>
            <w:r w:rsidRPr="003A26B3">
              <w:rPr>
                <w:rFonts w:ascii="Segoe UI" w:eastAsia="Times New Roman" w:hAnsi="Segoe UI" w:cs="Segoe UI"/>
                <w:sz w:val="22"/>
                <w:szCs w:val="24"/>
                <w:lang w:val="en-US"/>
              </w:rPr>
              <w:t>However, there can also be situations where faults are due to unanticipated events, and that might take much longer to fix. These faults can range in severity from a partial loss of connectivity to the complete failure of a service. In these situations it might be pointless for an application to continually retry an operation that is unlikely to succeed, and instead the application should quickly accept that the operation has failed and handle this failure accordingly.</w:t>
            </w:r>
          </w:p>
          <w:p w:rsidR="00550C32" w:rsidRPr="003A26B3" w:rsidRDefault="00550C32" w:rsidP="00A2336C">
            <w:pPr>
              <w:rPr>
                <w:rFonts w:ascii="Segoe UI" w:hAnsi="Segoe UI" w:cs="Segoe UI"/>
                <w:sz w:val="22"/>
                <w:lang w:val="en-US"/>
              </w:rPr>
            </w:pPr>
            <w:r w:rsidRPr="003A26B3">
              <w:rPr>
                <w:rFonts w:ascii="Segoe UI" w:eastAsia="Times New Roman" w:hAnsi="Segoe UI" w:cs="Segoe UI"/>
                <w:sz w:val="22"/>
                <w:szCs w:val="24"/>
                <w:lang w:val="en-US"/>
              </w:rPr>
              <w:t>Additionally, if a service is very busy, failure in one part of the system might lead to cascading failures.</w:t>
            </w:r>
          </w:p>
        </w:tc>
      </w:tr>
      <w:tr w:rsidR="00550C32" w:rsidRPr="00EE6FE0" w:rsidTr="00550C32">
        <w:tc>
          <w:tcPr>
            <w:tcW w:w="5000" w:type="pct"/>
          </w:tcPr>
          <w:p w:rsidR="00550C32" w:rsidRDefault="00550C32" w:rsidP="00AE5F8B">
            <w:pPr>
              <w:rPr>
                <w:rFonts w:ascii="Segoe UI" w:eastAsia="Times New Roman" w:hAnsi="Segoe UI" w:cs="Segoe UI"/>
                <w:b/>
                <w:color w:val="000000"/>
                <w:sz w:val="22"/>
                <w:szCs w:val="24"/>
                <w:lang w:val="en-US"/>
              </w:rPr>
            </w:pPr>
            <w:r w:rsidRPr="00550C32">
              <w:rPr>
                <w:rFonts w:ascii="Segoe UI" w:eastAsia="Times New Roman" w:hAnsi="Segoe UI" w:cs="Segoe UI"/>
                <w:b/>
                <w:color w:val="000000"/>
                <w:sz w:val="22"/>
                <w:szCs w:val="24"/>
                <w:lang w:val="en-US"/>
              </w:rPr>
              <w:t xml:space="preserve">Solution: </w:t>
            </w:r>
          </w:p>
          <w:p w:rsidR="00A83F01" w:rsidRDefault="00550C32" w:rsidP="00A83F01">
            <w:pPr>
              <w:rPr>
                <w:rFonts w:ascii="Segoe UI" w:eastAsia="Times New Roman" w:hAnsi="Segoe UI" w:cs="Segoe UI"/>
                <w:sz w:val="22"/>
                <w:szCs w:val="24"/>
                <w:lang w:val="en-US"/>
              </w:rPr>
            </w:pPr>
            <w:r w:rsidRPr="003A26B3">
              <w:rPr>
                <w:rFonts w:ascii="Segoe UI" w:eastAsia="Times New Roman" w:hAnsi="Segoe UI" w:cs="Segoe UI"/>
                <w:sz w:val="22"/>
                <w:szCs w:val="24"/>
                <w:lang w:val="en-US"/>
              </w:rPr>
              <w:lastRenderedPageBreak/>
              <w:t xml:space="preserve">A service client should invoke a remote service via a proxy that functions in a similar fashion to an electrical circuit breaker. When the number of consecutive failures crosses a threshold, the circuit breaker trips, and for the duration of a timeout period all attempts to invoke the remote service will fail immediately. After the timeout expires the circuit breaker allows a limited number of test requests to pass through. If those requests succeed the circuit breaker resumes normal operation. Otherwise, if there is a failure the timeout period begins again. </w:t>
            </w:r>
            <w:r w:rsidR="00A83F01">
              <w:rPr>
                <w:rFonts w:ascii="Segoe UI" w:eastAsia="Times New Roman" w:hAnsi="Segoe UI" w:cs="Segoe UI"/>
                <w:sz w:val="22"/>
                <w:szCs w:val="24"/>
                <w:lang w:val="en-US"/>
              </w:rPr>
              <w:t>There are 2 kinds of implementations based deployment type:</w:t>
            </w:r>
          </w:p>
          <w:p w:rsidR="00550C32" w:rsidRDefault="00C619DD" w:rsidP="00A83F01">
            <w:pPr>
              <w:rPr>
                <w:rFonts w:ascii="Segoe UI" w:eastAsia="Times New Roman" w:hAnsi="Segoe UI" w:cs="Segoe UI"/>
                <w:sz w:val="22"/>
                <w:szCs w:val="24"/>
                <w:lang w:val="en-US"/>
              </w:rPr>
            </w:pPr>
            <w:r>
              <w:rPr>
                <w:rFonts w:ascii="Segoe UI" w:eastAsia="Times New Roman" w:hAnsi="Segoe UI" w:cs="Segoe UI"/>
                <w:sz w:val="22"/>
                <w:szCs w:val="24"/>
                <w:lang w:val="en-US"/>
              </w:rPr>
              <w:t>U</w:t>
            </w:r>
            <w:r w:rsidR="00A83F01">
              <w:rPr>
                <w:rFonts w:ascii="Segoe UI" w:eastAsia="Times New Roman" w:hAnsi="Segoe UI" w:cs="Segoe UI"/>
                <w:sz w:val="22"/>
                <w:szCs w:val="24"/>
                <w:lang w:val="en-US"/>
              </w:rPr>
              <w:t xml:space="preserve">se application frameworks such as </w:t>
            </w:r>
            <w:r w:rsidR="00550C32" w:rsidRPr="00A83F01">
              <w:rPr>
                <w:rFonts w:ascii="Segoe UI" w:eastAsia="Times New Roman" w:hAnsi="Segoe UI" w:cs="Segoe UI"/>
                <w:sz w:val="22"/>
                <w:szCs w:val="24"/>
                <w:lang w:val="en-US"/>
              </w:rPr>
              <w:t xml:space="preserve">Netflix Hystrix </w:t>
            </w:r>
            <w:r w:rsidR="00A83F01">
              <w:rPr>
                <w:rFonts w:ascii="Segoe UI" w:eastAsia="Times New Roman" w:hAnsi="Segoe UI" w:cs="Segoe UI"/>
                <w:sz w:val="22"/>
                <w:szCs w:val="24"/>
                <w:lang w:val="en-US"/>
              </w:rPr>
              <w:t>for implementing the circuit breaking pattern</w:t>
            </w:r>
          </w:p>
          <w:p w:rsidR="00A83F01" w:rsidRPr="00A83F01" w:rsidRDefault="00C619DD" w:rsidP="00C619DD">
            <w:pPr>
              <w:rPr>
                <w:rFonts w:ascii="Segoe UI" w:hAnsi="Segoe UI" w:cs="Segoe UI"/>
                <w:sz w:val="22"/>
                <w:lang w:val="en-US"/>
              </w:rPr>
            </w:pPr>
            <w:r>
              <w:rPr>
                <w:rFonts w:ascii="Segoe UI" w:hAnsi="Segoe UI" w:cs="Segoe UI"/>
                <w:sz w:val="22"/>
                <w:lang w:val="en-US"/>
              </w:rPr>
              <w:t xml:space="preserve">For applications deployed in container clusters, using service mesh such as Istio </w:t>
            </w:r>
            <w:r w:rsidR="00ED76FF">
              <w:rPr>
                <w:rFonts w:ascii="Segoe UI" w:hAnsi="Segoe UI" w:cs="Segoe UI"/>
                <w:sz w:val="22"/>
                <w:lang w:val="en-US"/>
              </w:rPr>
              <w:t xml:space="preserve">or AWS App Mesh </w:t>
            </w:r>
            <w:r>
              <w:rPr>
                <w:rFonts w:ascii="Segoe UI" w:hAnsi="Segoe UI" w:cs="Segoe UI"/>
                <w:sz w:val="22"/>
                <w:lang w:val="en-US"/>
              </w:rPr>
              <w:t xml:space="preserve">provides declarative circuit breaker capabilities. </w:t>
            </w:r>
            <w:r w:rsidR="002E1DF7">
              <w:rPr>
                <w:rFonts w:ascii="Segoe UI" w:hAnsi="Segoe UI" w:cs="Segoe UI"/>
                <w:sz w:val="22"/>
                <w:lang w:val="en-US"/>
              </w:rPr>
              <w:t xml:space="preserve">Advantage is that this </w:t>
            </w:r>
            <w:r w:rsidR="002E1DF7" w:rsidRPr="002E1DF7">
              <w:rPr>
                <w:rFonts w:ascii="Segoe UI" w:hAnsi="Segoe UI" w:cs="Segoe UI"/>
                <w:sz w:val="22"/>
                <w:lang w:val="en-US"/>
              </w:rPr>
              <w:t>puts more of the resilience implementation into the infrastructure</w:t>
            </w:r>
            <w:r w:rsidR="002E1DF7">
              <w:rPr>
                <w:rFonts w:ascii="Segoe UI" w:hAnsi="Segoe UI" w:cs="Segoe UI"/>
                <w:sz w:val="22"/>
                <w:lang w:val="en-US"/>
              </w:rPr>
              <w:t xml:space="preserve"> </w:t>
            </w:r>
            <w:r w:rsidR="002E1DF7" w:rsidRPr="002E1DF7">
              <w:rPr>
                <w:rFonts w:ascii="Segoe UI" w:hAnsi="Segoe UI" w:cs="Segoe UI"/>
                <w:sz w:val="22"/>
                <w:lang w:val="en-US"/>
              </w:rPr>
              <w:t xml:space="preserve">so that </w:t>
            </w:r>
            <w:r w:rsidR="002E1DF7">
              <w:rPr>
                <w:rFonts w:ascii="Segoe UI" w:hAnsi="Segoe UI" w:cs="Segoe UI"/>
                <w:sz w:val="22"/>
                <w:lang w:val="en-US"/>
              </w:rPr>
              <w:t>applications can contain pure business logic.</w:t>
            </w:r>
          </w:p>
        </w:tc>
      </w:tr>
    </w:tbl>
    <w:p w:rsidR="00384DE5" w:rsidRPr="00710C5F" w:rsidRDefault="00384DE5" w:rsidP="00384DE5">
      <w:pPr>
        <w:rPr>
          <w:rFonts w:ascii="Trebuchet MS" w:hAnsi="Trebuchet MS"/>
          <w:lang w:val="en-US"/>
        </w:rPr>
      </w:pPr>
    </w:p>
    <w:tbl>
      <w:tblPr>
        <w:tblStyle w:val="TableGrid"/>
        <w:tblW w:w="5000" w:type="pct"/>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0A0" w:firstRow="1" w:lastRow="0" w:firstColumn="1" w:lastColumn="0" w:noHBand="0" w:noVBand="0"/>
      </w:tblPr>
      <w:tblGrid>
        <w:gridCol w:w="9854"/>
      </w:tblGrid>
      <w:tr w:rsidR="00195F4A" w:rsidRPr="00195F4A" w:rsidTr="00550C32">
        <w:tc>
          <w:tcPr>
            <w:tcW w:w="5000" w:type="pct"/>
          </w:tcPr>
          <w:p w:rsidR="00550C32" w:rsidRPr="00195F4A" w:rsidRDefault="00990392" w:rsidP="001D356A">
            <w:pPr>
              <w:pStyle w:val="Heading3"/>
              <w:rPr>
                <w:rFonts w:eastAsia="Times New Roman"/>
                <w:lang w:val="en-US"/>
              </w:rPr>
            </w:pPr>
            <w:bookmarkStart w:id="32" w:name="scroll-bookmark-6"/>
            <w:bookmarkStart w:id="33" w:name="_Toc16019279"/>
            <w:bookmarkEnd w:id="32"/>
            <w:r>
              <w:rPr>
                <w:rFonts w:eastAsia="Times New Roman"/>
                <w:lang w:val="en-US"/>
              </w:rPr>
              <w:t>Pattern:</w:t>
            </w:r>
            <w:r w:rsidR="00550C32" w:rsidRPr="00195F4A">
              <w:rPr>
                <w:rFonts w:eastAsia="Times New Roman"/>
                <w:lang w:val="en-US"/>
              </w:rPr>
              <w:t xml:space="preserve"> </w:t>
            </w:r>
            <w:r w:rsidR="001D356A">
              <w:rPr>
                <w:rFonts w:eastAsia="Times New Roman"/>
                <w:lang w:val="en-US"/>
              </w:rPr>
              <w:t xml:space="preserve">Add </w:t>
            </w:r>
            <w:r w:rsidR="00550C32" w:rsidRPr="00195F4A">
              <w:rPr>
                <w:rFonts w:eastAsia="Times New Roman"/>
                <w:lang w:val="en-US"/>
              </w:rPr>
              <w:t>Thrott</w:t>
            </w:r>
            <w:r w:rsidR="001D356A">
              <w:rPr>
                <w:rFonts w:eastAsia="Times New Roman"/>
                <w:lang w:val="en-US"/>
              </w:rPr>
              <w:t>ling Capabilitiy</w:t>
            </w:r>
            <w:bookmarkEnd w:id="33"/>
          </w:p>
        </w:tc>
      </w:tr>
      <w:tr w:rsidR="00550C32" w:rsidRPr="00EE6FE0" w:rsidTr="00550C32">
        <w:tc>
          <w:tcPr>
            <w:tcW w:w="5000" w:type="pct"/>
          </w:tcPr>
          <w:p w:rsidR="00550C32" w:rsidRPr="003A26B3" w:rsidRDefault="00550C32" w:rsidP="00A2336C">
            <w:pPr>
              <w:rPr>
                <w:rFonts w:ascii="Segoe UI" w:hAnsi="Segoe UI" w:cs="Segoe UI"/>
                <w:sz w:val="22"/>
                <w:lang w:val="en-US"/>
              </w:rPr>
            </w:pPr>
            <w:r w:rsidRPr="00550C32">
              <w:rPr>
                <w:rFonts w:ascii="Segoe UI" w:eastAsia="Times New Roman" w:hAnsi="Segoe UI" w:cs="Segoe UI"/>
                <w:b/>
                <w:sz w:val="22"/>
                <w:szCs w:val="21"/>
                <w:lang w:val="en-US" w:eastAsia="nb-NO"/>
              </w:rPr>
              <w:t>Rationale</w:t>
            </w:r>
            <w:r>
              <w:rPr>
                <w:rFonts w:ascii="Segoe UI" w:eastAsia="Times New Roman" w:hAnsi="Segoe UI" w:cs="Segoe UI"/>
                <w:sz w:val="22"/>
                <w:szCs w:val="21"/>
                <w:lang w:val="en-US" w:eastAsia="nb-NO"/>
              </w:rPr>
              <w:t xml:space="preserve">: </w:t>
            </w:r>
            <w:r w:rsidRPr="003A26B3">
              <w:rPr>
                <w:rFonts w:ascii="Segoe UI" w:eastAsia="Times New Roman" w:hAnsi="Segoe UI" w:cs="Segoe UI"/>
                <w:color w:val="000000"/>
                <w:sz w:val="22"/>
                <w:szCs w:val="24"/>
                <w:lang w:val="en-US"/>
              </w:rPr>
              <w:t>The load on a cloud application typically varies over time based on the number of active users or the types of activities they are performing. There might also be sudden and unanticipated bursts in activity. If the processing requirements of the system exceed the capacity of the resources that are available, it'll suffer from poor performance and can even fail.</w:t>
            </w:r>
          </w:p>
        </w:tc>
      </w:tr>
      <w:tr w:rsidR="00550C32" w:rsidRPr="00EE6FE0" w:rsidTr="00550C32">
        <w:tc>
          <w:tcPr>
            <w:tcW w:w="5000" w:type="pct"/>
          </w:tcPr>
          <w:p w:rsidR="00550C32" w:rsidRDefault="00550C32" w:rsidP="00AE5F8B">
            <w:pPr>
              <w:rPr>
                <w:rFonts w:ascii="Segoe UI" w:eastAsia="Times New Roman" w:hAnsi="Segoe UI" w:cs="Segoe UI"/>
                <w:b/>
                <w:color w:val="000000"/>
                <w:sz w:val="22"/>
                <w:szCs w:val="24"/>
                <w:lang w:val="en-US"/>
              </w:rPr>
            </w:pPr>
            <w:r w:rsidRPr="00550C32">
              <w:rPr>
                <w:rFonts w:ascii="Segoe UI" w:eastAsia="Times New Roman" w:hAnsi="Segoe UI" w:cs="Segoe UI"/>
                <w:b/>
                <w:color w:val="000000"/>
                <w:sz w:val="22"/>
                <w:szCs w:val="24"/>
                <w:lang w:val="en-US"/>
              </w:rPr>
              <w:t xml:space="preserve">Solution: </w:t>
            </w:r>
          </w:p>
          <w:p w:rsidR="00550C32" w:rsidRPr="003A26B3" w:rsidRDefault="00550C32" w:rsidP="00AE5F8B">
            <w:pPr>
              <w:rPr>
                <w:rFonts w:ascii="Segoe UI" w:hAnsi="Segoe UI" w:cs="Segoe UI"/>
                <w:sz w:val="22"/>
              </w:rPr>
            </w:pPr>
            <w:r w:rsidRPr="003A26B3">
              <w:rPr>
                <w:rFonts w:ascii="Segoe UI" w:eastAsia="Times New Roman" w:hAnsi="Segoe UI" w:cs="Segoe UI"/>
                <w:color w:val="000000"/>
                <w:sz w:val="22"/>
                <w:szCs w:val="24"/>
                <w:lang w:val="en-US"/>
              </w:rPr>
              <w:t xml:space="preserve">Allow applications to use resources only up to a limit, and then throttle them when this limit is reached. The system should monitor how it's using resources so that, when usage exceeds the threshold, it can throttle requests from one or more users. This will enable the system to continue functioning and meet any service level agreements (SLAs) that are in place. </w:t>
            </w:r>
            <w:r w:rsidRPr="003A26B3">
              <w:rPr>
                <w:rFonts w:ascii="Segoe UI" w:eastAsia="Times New Roman" w:hAnsi="Segoe UI" w:cs="Segoe UI"/>
                <w:color w:val="000000"/>
                <w:sz w:val="22"/>
                <w:szCs w:val="24"/>
              </w:rPr>
              <w:t>Following are some of the strategies:</w:t>
            </w:r>
          </w:p>
          <w:p w:rsidR="00550C32" w:rsidRPr="003A26B3" w:rsidRDefault="00550C32" w:rsidP="00702175">
            <w:pPr>
              <w:numPr>
                <w:ilvl w:val="0"/>
                <w:numId w:val="12"/>
              </w:numPr>
              <w:spacing w:after="120" w:line="240" w:lineRule="auto"/>
              <w:jc w:val="left"/>
              <w:rPr>
                <w:rFonts w:ascii="Segoe UI" w:hAnsi="Segoe UI" w:cs="Segoe UI"/>
                <w:sz w:val="22"/>
                <w:lang w:val="en-US"/>
              </w:rPr>
            </w:pPr>
            <w:r w:rsidRPr="003A26B3">
              <w:rPr>
                <w:rFonts w:ascii="Segoe UI" w:eastAsia="Times New Roman" w:hAnsi="Segoe UI" w:cs="Segoe UI"/>
                <w:color w:val="000000"/>
                <w:sz w:val="22"/>
                <w:szCs w:val="24"/>
                <w:lang w:val="en-US"/>
              </w:rPr>
              <w:t>Rejecting requests from an individual user who's already accessed system APIs more than n times per second over a given period of time.</w:t>
            </w:r>
          </w:p>
          <w:p w:rsidR="00550C32" w:rsidRPr="003A26B3" w:rsidRDefault="00550C32" w:rsidP="00702175">
            <w:pPr>
              <w:numPr>
                <w:ilvl w:val="0"/>
                <w:numId w:val="12"/>
              </w:numPr>
              <w:spacing w:after="120" w:line="240" w:lineRule="auto"/>
              <w:jc w:val="left"/>
              <w:rPr>
                <w:rFonts w:ascii="Segoe UI" w:hAnsi="Segoe UI" w:cs="Segoe UI"/>
                <w:sz w:val="22"/>
                <w:lang w:val="en-US"/>
              </w:rPr>
            </w:pPr>
            <w:r w:rsidRPr="003A26B3">
              <w:rPr>
                <w:rFonts w:ascii="Segoe UI" w:eastAsia="Times New Roman" w:hAnsi="Segoe UI" w:cs="Segoe UI"/>
                <w:color w:val="000000"/>
                <w:sz w:val="22"/>
                <w:szCs w:val="24"/>
                <w:lang w:val="en-US"/>
              </w:rPr>
              <w:t>Using load leveling to smooth the volume of activity for e.g.</w:t>
            </w:r>
            <w:r>
              <w:rPr>
                <w:rFonts w:ascii="Segoe UI" w:eastAsia="Times New Roman" w:hAnsi="Segoe UI" w:cs="Segoe UI"/>
                <w:color w:val="000000"/>
                <w:sz w:val="22"/>
                <w:szCs w:val="24"/>
                <w:lang w:val="en-US"/>
              </w:rPr>
              <w:t xml:space="preserve"> instead of exposing real-time Apis over http or web socket, consume inputs via </w:t>
            </w:r>
            <w:r w:rsidRPr="003A26B3">
              <w:rPr>
                <w:rFonts w:ascii="Segoe UI" w:eastAsia="Times New Roman" w:hAnsi="Segoe UI" w:cs="Segoe UI"/>
                <w:color w:val="000000"/>
                <w:sz w:val="22"/>
                <w:szCs w:val="24"/>
                <w:lang w:val="en-US"/>
              </w:rPr>
              <w:t xml:space="preserve">stream processing </w:t>
            </w:r>
            <w:r>
              <w:rPr>
                <w:rFonts w:ascii="Segoe UI" w:eastAsia="Times New Roman" w:hAnsi="Segoe UI" w:cs="Segoe UI"/>
                <w:color w:val="000000"/>
                <w:sz w:val="22"/>
                <w:szCs w:val="24"/>
                <w:lang w:val="en-US"/>
              </w:rPr>
              <w:t xml:space="preserve">engines such as Kafka, </w:t>
            </w:r>
            <w:r w:rsidRPr="003A26B3">
              <w:rPr>
                <w:rFonts w:ascii="Segoe UI" w:eastAsia="Times New Roman" w:hAnsi="Segoe UI" w:cs="Segoe UI"/>
                <w:color w:val="000000"/>
                <w:sz w:val="22"/>
                <w:szCs w:val="24"/>
                <w:lang w:val="en-US"/>
              </w:rPr>
              <w:t xml:space="preserve">Kinesis or queues such as </w:t>
            </w:r>
            <w:r>
              <w:rPr>
                <w:rFonts w:ascii="Segoe UI" w:eastAsia="Times New Roman" w:hAnsi="Segoe UI" w:cs="Segoe UI"/>
                <w:color w:val="000000"/>
                <w:sz w:val="22"/>
                <w:szCs w:val="24"/>
                <w:lang w:val="en-US"/>
              </w:rPr>
              <w:t xml:space="preserve">RabbitMQ, </w:t>
            </w:r>
            <w:r w:rsidRPr="003A26B3">
              <w:rPr>
                <w:rFonts w:ascii="Segoe UI" w:eastAsia="Times New Roman" w:hAnsi="Segoe UI" w:cs="Segoe UI"/>
                <w:color w:val="000000"/>
                <w:sz w:val="22"/>
                <w:szCs w:val="24"/>
                <w:lang w:val="en-US"/>
              </w:rPr>
              <w:t>SQS, SNS</w:t>
            </w:r>
            <w:r>
              <w:rPr>
                <w:rFonts w:ascii="Segoe UI" w:eastAsia="Times New Roman" w:hAnsi="Segoe UI" w:cs="Segoe UI"/>
                <w:color w:val="000000"/>
                <w:sz w:val="22"/>
                <w:szCs w:val="24"/>
                <w:lang w:val="en-US"/>
              </w:rPr>
              <w:t xml:space="preserve"> etc.</w:t>
            </w:r>
          </w:p>
          <w:p w:rsidR="00550C32" w:rsidRPr="006F677E" w:rsidRDefault="00550C32" w:rsidP="00702175">
            <w:pPr>
              <w:numPr>
                <w:ilvl w:val="0"/>
                <w:numId w:val="12"/>
              </w:numPr>
              <w:spacing w:after="120" w:line="240" w:lineRule="auto"/>
              <w:jc w:val="left"/>
              <w:rPr>
                <w:rFonts w:ascii="Segoe UI" w:hAnsi="Segoe UI" w:cs="Segoe UI"/>
                <w:sz w:val="22"/>
                <w:lang w:val="en-US"/>
              </w:rPr>
            </w:pPr>
            <w:r w:rsidRPr="003A26B3">
              <w:rPr>
                <w:rFonts w:ascii="Segoe UI" w:eastAsia="Times New Roman" w:hAnsi="Segoe UI" w:cs="Segoe UI"/>
                <w:color w:val="000000"/>
                <w:sz w:val="22"/>
                <w:szCs w:val="24"/>
                <w:lang w:val="en-US"/>
              </w:rPr>
              <w:t>Deferring operations being performed on behalf of lower priority applications or tenants. These operations can be suspended or limited, with an exception generated to inform the tenant that the system is busy and that the operation should be retried later.</w:t>
            </w:r>
          </w:p>
        </w:tc>
      </w:tr>
    </w:tbl>
    <w:p w:rsidR="009700FD" w:rsidRPr="009700FD" w:rsidRDefault="009700FD" w:rsidP="009700FD">
      <w:pPr>
        <w:rPr>
          <w:lang w:val="en-US"/>
        </w:rPr>
      </w:pPr>
      <w:bookmarkStart w:id="34" w:name="_Toc256000003"/>
      <w:bookmarkStart w:id="35" w:name="scroll-bookmark-17"/>
    </w:p>
    <w:p w:rsidR="00384DE5" w:rsidRPr="00ED6603" w:rsidRDefault="00384DE5" w:rsidP="00702175">
      <w:pPr>
        <w:pStyle w:val="Heading2"/>
        <w:rPr>
          <w:rFonts w:eastAsia="Times New Roman"/>
          <w:lang w:val="en-US"/>
        </w:rPr>
      </w:pPr>
      <w:bookmarkStart w:id="36" w:name="_Toc16019280"/>
      <w:r w:rsidRPr="00ED6603">
        <w:rPr>
          <w:rFonts w:eastAsia="Times New Roman"/>
          <w:lang w:val="en-US"/>
        </w:rPr>
        <w:t>Design for operations</w:t>
      </w:r>
      <w:bookmarkEnd w:id="34"/>
      <w:bookmarkEnd w:id="35"/>
      <w:bookmarkEnd w:id="36"/>
    </w:p>
    <w:tbl>
      <w:tblPr>
        <w:tblStyle w:val="TableGrid"/>
        <w:tblW w:w="4999" w:type="pct"/>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0A0" w:firstRow="1" w:lastRow="0" w:firstColumn="1" w:lastColumn="0" w:noHBand="0" w:noVBand="0"/>
      </w:tblPr>
      <w:tblGrid>
        <w:gridCol w:w="9852"/>
      </w:tblGrid>
      <w:tr w:rsidR="00195F4A" w:rsidRPr="00EE6FE0" w:rsidTr="00550C32">
        <w:tc>
          <w:tcPr>
            <w:tcW w:w="5000" w:type="pct"/>
          </w:tcPr>
          <w:p w:rsidR="00550C32" w:rsidRPr="00195F4A" w:rsidRDefault="00990392" w:rsidP="00514565">
            <w:pPr>
              <w:pStyle w:val="Heading3"/>
              <w:rPr>
                <w:rFonts w:eastAsia="Times New Roman"/>
                <w:lang w:val="en-US"/>
              </w:rPr>
            </w:pPr>
            <w:bookmarkStart w:id="37" w:name="scroll-bookmark-10"/>
            <w:bookmarkStart w:id="38" w:name="scroll-bookmark-11"/>
            <w:bookmarkStart w:id="39" w:name="_Toc16019281"/>
            <w:bookmarkEnd w:id="37"/>
            <w:bookmarkEnd w:id="38"/>
            <w:r>
              <w:rPr>
                <w:rFonts w:eastAsia="Times New Roman"/>
                <w:lang w:val="en-US"/>
              </w:rPr>
              <w:t>Pattern:</w:t>
            </w:r>
            <w:r w:rsidR="00550C32" w:rsidRPr="00195F4A">
              <w:rPr>
                <w:rFonts w:eastAsia="Times New Roman"/>
                <w:lang w:val="en-US"/>
              </w:rPr>
              <w:t xml:space="preserve"> </w:t>
            </w:r>
            <w:r w:rsidR="006B7F81">
              <w:rPr>
                <w:rFonts w:eastAsia="Times New Roman"/>
                <w:lang w:val="en-US"/>
              </w:rPr>
              <w:t xml:space="preserve">Capture All Relevant </w:t>
            </w:r>
            <w:r w:rsidR="00550C32" w:rsidRPr="00195F4A">
              <w:rPr>
                <w:rFonts w:eastAsia="Times New Roman"/>
                <w:lang w:val="en-US"/>
              </w:rPr>
              <w:t>Performance Metrics</w:t>
            </w:r>
            <w:bookmarkEnd w:id="39"/>
          </w:p>
        </w:tc>
      </w:tr>
      <w:tr w:rsidR="00550C32" w:rsidRPr="00EE6FE0" w:rsidTr="00550C32">
        <w:tc>
          <w:tcPr>
            <w:tcW w:w="5000" w:type="pct"/>
          </w:tcPr>
          <w:p w:rsidR="00550C32" w:rsidRPr="003A26B3" w:rsidRDefault="00550C32" w:rsidP="004B4D58">
            <w:pPr>
              <w:rPr>
                <w:rFonts w:ascii="Segoe UI" w:hAnsi="Segoe UI" w:cs="Segoe UI"/>
                <w:sz w:val="22"/>
                <w:lang w:val="en-US"/>
              </w:rPr>
            </w:pPr>
            <w:r w:rsidRPr="00550C32">
              <w:rPr>
                <w:rFonts w:ascii="Segoe UI" w:eastAsia="Times New Roman" w:hAnsi="Segoe UI" w:cs="Segoe UI"/>
                <w:b/>
                <w:sz w:val="22"/>
                <w:szCs w:val="21"/>
                <w:lang w:val="en-US" w:eastAsia="nb-NO"/>
              </w:rPr>
              <w:t>Rationale</w:t>
            </w:r>
            <w:r>
              <w:rPr>
                <w:rFonts w:ascii="Segoe UI" w:eastAsia="Times New Roman" w:hAnsi="Segoe UI" w:cs="Segoe UI"/>
                <w:sz w:val="22"/>
                <w:szCs w:val="21"/>
                <w:lang w:val="en-US" w:eastAsia="nb-NO"/>
              </w:rPr>
              <w:t xml:space="preserve">: </w:t>
            </w:r>
            <w:r w:rsidRPr="003A26B3">
              <w:rPr>
                <w:rFonts w:ascii="Segoe UI" w:eastAsia="Times New Roman" w:hAnsi="Segoe UI" w:cs="Segoe UI"/>
                <w:sz w:val="22"/>
                <w:szCs w:val="24"/>
                <w:lang w:val="en-US"/>
              </w:rPr>
              <w:t xml:space="preserve">Applications typically consist of multiple services and service instances that are running on multiple machines. Requests often span multiple service instances. Each service handles a request by performing one or more operations, e.g. database queries, publishes messages, </w:t>
            </w:r>
            <w:r>
              <w:rPr>
                <w:rFonts w:ascii="Segoe UI" w:eastAsia="Times New Roman" w:hAnsi="Segoe UI" w:cs="Segoe UI"/>
                <w:sz w:val="22"/>
                <w:szCs w:val="24"/>
                <w:lang w:val="en-US"/>
              </w:rPr>
              <w:t xml:space="preserve">invoke external APIs </w:t>
            </w:r>
            <w:r w:rsidRPr="003A26B3">
              <w:rPr>
                <w:rFonts w:ascii="Segoe UI" w:eastAsia="Times New Roman" w:hAnsi="Segoe UI" w:cs="Segoe UI"/>
                <w:sz w:val="22"/>
                <w:szCs w:val="24"/>
                <w:lang w:val="en-US"/>
              </w:rPr>
              <w:t xml:space="preserve">etc. </w:t>
            </w:r>
            <w:r>
              <w:rPr>
                <w:rFonts w:ascii="Segoe UI" w:eastAsia="Times New Roman" w:hAnsi="Segoe UI" w:cs="Segoe UI"/>
                <w:sz w:val="22"/>
                <w:szCs w:val="24"/>
                <w:lang w:val="en-US"/>
              </w:rPr>
              <w:t>It should be possible to estimate the health of a system by u</w:t>
            </w:r>
            <w:r w:rsidRPr="003A26B3">
              <w:rPr>
                <w:rFonts w:ascii="Segoe UI" w:eastAsia="Times New Roman" w:hAnsi="Segoe UI" w:cs="Segoe UI"/>
                <w:sz w:val="22"/>
                <w:szCs w:val="24"/>
                <w:lang w:val="en-US"/>
              </w:rPr>
              <w:t xml:space="preserve">nderstanding the </w:t>
            </w:r>
            <w:r w:rsidRPr="003A26B3">
              <w:rPr>
                <w:rFonts w:ascii="Segoe UI" w:eastAsia="Times New Roman" w:hAnsi="Segoe UI" w:cs="Segoe UI"/>
                <w:sz w:val="22"/>
                <w:szCs w:val="24"/>
                <w:lang w:val="en-US"/>
              </w:rPr>
              <w:lastRenderedPageBreak/>
              <w:t>behavior of the individual service.</w:t>
            </w:r>
          </w:p>
        </w:tc>
      </w:tr>
      <w:tr w:rsidR="00550C32" w:rsidRPr="00EE6FE0" w:rsidTr="00550C32">
        <w:tc>
          <w:tcPr>
            <w:tcW w:w="5000" w:type="pct"/>
          </w:tcPr>
          <w:p w:rsidR="00550C32" w:rsidRDefault="00550C32" w:rsidP="00AE5F8B">
            <w:pPr>
              <w:rPr>
                <w:rFonts w:ascii="Segoe UI" w:eastAsia="Times New Roman" w:hAnsi="Segoe UI" w:cs="Segoe UI"/>
                <w:b/>
                <w:color w:val="000000"/>
                <w:sz w:val="22"/>
                <w:szCs w:val="24"/>
                <w:lang w:val="en-US"/>
              </w:rPr>
            </w:pPr>
            <w:r w:rsidRPr="00550C32">
              <w:rPr>
                <w:rFonts w:ascii="Segoe UI" w:eastAsia="Times New Roman" w:hAnsi="Segoe UI" w:cs="Segoe UI"/>
                <w:b/>
                <w:color w:val="000000"/>
                <w:sz w:val="22"/>
                <w:szCs w:val="24"/>
                <w:lang w:val="en-US"/>
              </w:rPr>
              <w:lastRenderedPageBreak/>
              <w:t xml:space="preserve">Solution: </w:t>
            </w:r>
          </w:p>
          <w:p w:rsidR="00550C32" w:rsidRPr="003A26B3" w:rsidRDefault="00550C32" w:rsidP="00AE5F8B">
            <w:pPr>
              <w:rPr>
                <w:rFonts w:ascii="Segoe UI" w:hAnsi="Segoe UI" w:cs="Segoe UI"/>
                <w:sz w:val="22"/>
                <w:lang w:val="en-US"/>
              </w:rPr>
            </w:pPr>
            <w:r w:rsidRPr="003A26B3">
              <w:rPr>
                <w:rFonts w:ascii="Segoe UI" w:eastAsia="Times New Roman" w:hAnsi="Segoe UI" w:cs="Segoe UI"/>
                <w:sz w:val="22"/>
                <w:szCs w:val="24"/>
                <w:lang w:val="en-US"/>
              </w:rPr>
              <w:t>Instrument a service to gather statistics about individual operations. Aggregate metrics in centralized metrics service, which provides reporting and alerting.</w:t>
            </w:r>
          </w:p>
          <w:p w:rsidR="00550C32" w:rsidRPr="003A26B3" w:rsidRDefault="00550C32" w:rsidP="00AE5F8B">
            <w:pPr>
              <w:rPr>
                <w:rFonts w:ascii="Segoe UI" w:hAnsi="Segoe UI" w:cs="Segoe UI"/>
                <w:sz w:val="22"/>
                <w:lang w:val="en-US"/>
              </w:rPr>
            </w:pPr>
            <w:r w:rsidRPr="003A26B3">
              <w:rPr>
                <w:rFonts w:ascii="Segoe UI" w:eastAsia="Times New Roman" w:hAnsi="Segoe UI" w:cs="Segoe UI"/>
                <w:color w:val="000000"/>
                <w:sz w:val="22"/>
                <w:szCs w:val="24"/>
                <w:lang w:val="en-US"/>
              </w:rPr>
              <w:t>Metrics can be collected and reported in following ways:</w:t>
            </w:r>
          </w:p>
          <w:p w:rsidR="00550C32" w:rsidRPr="003A26B3" w:rsidRDefault="00550C32" w:rsidP="00702175">
            <w:pPr>
              <w:numPr>
                <w:ilvl w:val="0"/>
                <w:numId w:val="14"/>
              </w:numPr>
              <w:spacing w:after="120" w:line="240" w:lineRule="auto"/>
              <w:jc w:val="left"/>
              <w:rPr>
                <w:rFonts w:ascii="Segoe UI" w:hAnsi="Segoe UI" w:cs="Segoe UI"/>
                <w:sz w:val="22"/>
                <w:lang w:val="en-US"/>
              </w:rPr>
            </w:pPr>
            <w:r w:rsidRPr="003A26B3">
              <w:rPr>
                <w:rFonts w:ascii="Segoe UI" w:eastAsia="Times New Roman" w:hAnsi="Segoe UI" w:cs="Segoe UI"/>
                <w:color w:val="000000"/>
                <w:sz w:val="22"/>
                <w:szCs w:val="24"/>
                <w:lang w:val="en-US"/>
              </w:rPr>
              <w:t xml:space="preserve">Metrics collected by native tools such as AWS CloudWatch </w:t>
            </w:r>
            <w:r w:rsidR="00041F11">
              <w:rPr>
                <w:rFonts w:ascii="Segoe UI" w:eastAsia="Times New Roman" w:hAnsi="Segoe UI" w:cs="Segoe UI"/>
                <w:color w:val="000000"/>
                <w:sz w:val="22"/>
                <w:szCs w:val="24"/>
                <w:lang w:val="en-US"/>
              </w:rPr>
              <w:t>or Azure Monitor that can collect metrics related to applications, infra and network</w:t>
            </w:r>
          </w:p>
          <w:p w:rsidR="00550C32" w:rsidRPr="00752E8F" w:rsidRDefault="00550C32" w:rsidP="00752E8F">
            <w:pPr>
              <w:numPr>
                <w:ilvl w:val="0"/>
                <w:numId w:val="14"/>
              </w:numPr>
              <w:spacing w:after="120" w:line="240" w:lineRule="auto"/>
              <w:jc w:val="left"/>
              <w:rPr>
                <w:rFonts w:ascii="Segoe UI" w:hAnsi="Segoe UI" w:cs="Segoe UI"/>
                <w:sz w:val="22"/>
                <w:lang w:val="en-US"/>
              </w:rPr>
            </w:pPr>
            <w:r w:rsidRPr="003A26B3">
              <w:rPr>
                <w:rFonts w:ascii="Segoe UI" w:eastAsia="Times New Roman" w:hAnsi="Segoe UI" w:cs="Segoe UI"/>
                <w:color w:val="000000"/>
                <w:sz w:val="22"/>
                <w:szCs w:val="24"/>
                <w:lang w:val="en-US"/>
              </w:rPr>
              <w:t xml:space="preserve">Application Metrics collected by </w:t>
            </w:r>
            <w:r w:rsidR="00A877CC">
              <w:rPr>
                <w:rFonts w:ascii="Segoe UI" w:eastAsia="Times New Roman" w:hAnsi="Segoe UI" w:cs="Segoe UI"/>
                <w:color w:val="000000"/>
                <w:sz w:val="22"/>
                <w:szCs w:val="24"/>
                <w:lang w:val="en-US"/>
              </w:rPr>
              <w:t xml:space="preserve">commercial </w:t>
            </w:r>
            <w:r w:rsidRPr="003A26B3">
              <w:rPr>
                <w:rFonts w:ascii="Segoe UI" w:eastAsia="Times New Roman" w:hAnsi="Segoe UI" w:cs="Segoe UI"/>
                <w:color w:val="000000"/>
                <w:sz w:val="22"/>
                <w:szCs w:val="24"/>
                <w:lang w:val="en-US"/>
              </w:rPr>
              <w:t>APM tools</w:t>
            </w:r>
            <w:r>
              <w:rPr>
                <w:rFonts w:ascii="Segoe UI" w:eastAsia="Times New Roman" w:hAnsi="Segoe UI" w:cs="Segoe UI"/>
                <w:color w:val="000000"/>
                <w:sz w:val="22"/>
                <w:szCs w:val="24"/>
                <w:lang w:val="en-US"/>
              </w:rPr>
              <w:t xml:space="preserve"> such as Datadog, </w:t>
            </w:r>
            <w:r w:rsidR="00262E3E">
              <w:rPr>
                <w:rFonts w:ascii="Segoe UI" w:eastAsia="Times New Roman" w:hAnsi="Segoe UI" w:cs="Segoe UI"/>
                <w:color w:val="000000"/>
                <w:sz w:val="22"/>
                <w:szCs w:val="24"/>
                <w:lang w:val="en-US"/>
              </w:rPr>
              <w:t>New Relic</w:t>
            </w:r>
            <w:r>
              <w:rPr>
                <w:rFonts w:ascii="Segoe UI" w:eastAsia="Times New Roman" w:hAnsi="Segoe UI" w:cs="Segoe UI"/>
                <w:color w:val="000000"/>
                <w:sz w:val="22"/>
                <w:szCs w:val="24"/>
                <w:lang w:val="en-US"/>
              </w:rPr>
              <w:t xml:space="preserve"> </w:t>
            </w:r>
            <w:r w:rsidR="00A877CC">
              <w:rPr>
                <w:rFonts w:ascii="Segoe UI" w:eastAsia="Times New Roman" w:hAnsi="Segoe UI" w:cs="Segoe UI"/>
                <w:color w:val="000000"/>
                <w:sz w:val="22"/>
                <w:szCs w:val="24"/>
                <w:lang w:val="en-US"/>
              </w:rPr>
              <w:t>or open-source tools such as Prometheus</w:t>
            </w:r>
            <w:r w:rsidR="00041F11">
              <w:rPr>
                <w:rFonts w:ascii="Segoe UI" w:eastAsia="Times New Roman" w:hAnsi="Segoe UI" w:cs="Segoe UI"/>
                <w:color w:val="000000"/>
                <w:sz w:val="22"/>
                <w:szCs w:val="24"/>
                <w:lang w:val="en-US"/>
              </w:rPr>
              <w:t>+Grafana</w:t>
            </w:r>
            <w:r>
              <w:rPr>
                <w:rFonts w:ascii="Segoe UI" w:eastAsia="Times New Roman" w:hAnsi="Segoe UI" w:cs="Segoe UI"/>
                <w:color w:val="000000"/>
                <w:sz w:val="22"/>
                <w:szCs w:val="24"/>
                <w:lang w:val="en-US"/>
              </w:rPr>
              <w:t>.</w:t>
            </w:r>
            <w:r w:rsidRPr="003A26B3">
              <w:rPr>
                <w:rFonts w:ascii="Segoe UI" w:eastAsia="Times New Roman" w:hAnsi="Segoe UI" w:cs="Segoe UI"/>
                <w:color w:val="000000"/>
                <w:sz w:val="22"/>
                <w:szCs w:val="24"/>
                <w:lang w:val="en-US"/>
              </w:rPr>
              <w:t xml:space="preserve"> The</w:t>
            </w:r>
            <w:r>
              <w:rPr>
                <w:rFonts w:ascii="Segoe UI" w:eastAsia="Times New Roman" w:hAnsi="Segoe UI" w:cs="Segoe UI"/>
                <w:color w:val="000000"/>
                <w:sz w:val="22"/>
                <w:szCs w:val="24"/>
                <w:lang w:val="en-US"/>
              </w:rPr>
              <w:t xml:space="preserve"> metrics </w:t>
            </w:r>
            <w:r w:rsidRPr="003A26B3">
              <w:rPr>
                <w:rFonts w:ascii="Segoe UI" w:eastAsia="Times New Roman" w:hAnsi="Segoe UI" w:cs="Segoe UI"/>
                <w:color w:val="000000"/>
                <w:sz w:val="22"/>
                <w:szCs w:val="24"/>
                <w:lang w:val="en-US"/>
              </w:rPr>
              <w:t xml:space="preserve">are collected via agents with no changes required in application - e.g. AWS metrics (EC2, RDS etc.), Application </w:t>
            </w:r>
            <w:r>
              <w:rPr>
                <w:rFonts w:ascii="Segoe UI" w:eastAsia="Times New Roman" w:hAnsi="Segoe UI" w:cs="Segoe UI"/>
                <w:color w:val="000000"/>
                <w:sz w:val="22"/>
                <w:szCs w:val="24"/>
                <w:lang w:val="en-US"/>
              </w:rPr>
              <w:t xml:space="preserve">&amp; Api </w:t>
            </w:r>
            <w:r w:rsidRPr="003A26B3">
              <w:rPr>
                <w:rFonts w:ascii="Segoe UI" w:eastAsia="Times New Roman" w:hAnsi="Segoe UI" w:cs="Segoe UI"/>
                <w:color w:val="000000"/>
                <w:sz w:val="22"/>
                <w:szCs w:val="24"/>
                <w:lang w:val="en-US"/>
              </w:rPr>
              <w:t>service response times etc.</w:t>
            </w:r>
          </w:p>
          <w:p w:rsidR="00752E8F" w:rsidRPr="00752E8F" w:rsidRDefault="00752E8F" w:rsidP="00752E8F">
            <w:pPr>
              <w:numPr>
                <w:ilvl w:val="0"/>
                <w:numId w:val="14"/>
              </w:numPr>
              <w:spacing w:after="120" w:line="240" w:lineRule="auto"/>
              <w:jc w:val="left"/>
              <w:rPr>
                <w:rFonts w:ascii="Segoe UI" w:hAnsi="Segoe UI" w:cs="Segoe UI"/>
                <w:sz w:val="22"/>
                <w:lang w:val="en-US"/>
              </w:rPr>
            </w:pPr>
            <w:r>
              <w:rPr>
                <w:rFonts w:ascii="Segoe UI" w:eastAsia="Times New Roman" w:hAnsi="Segoe UI" w:cs="Segoe UI"/>
                <w:color w:val="000000"/>
                <w:sz w:val="22"/>
                <w:szCs w:val="24"/>
                <w:lang w:val="en-US"/>
              </w:rPr>
              <w:t>For application</w:t>
            </w:r>
            <w:r w:rsidR="00120E87">
              <w:rPr>
                <w:rFonts w:ascii="Segoe UI" w:eastAsia="Times New Roman" w:hAnsi="Segoe UI" w:cs="Segoe UI"/>
                <w:color w:val="000000"/>
                <w:sz w:val="22"/>
                <w:szCs w:val="24"/>
                <w:lang w:val="en-US"/>
              </w:rPr>
              <w:t>s</w:t>
            </w:r>
            <w:r>
              <w:rPr>
                <w:rFonts w:ascii="Segoe UI" w:eastAsia="Times New Roman" w:hAnsi="Segoe UI" w:cs="Segoe UI"/>
                <w:color w:val="000000"/>
                <w:sz w:val="22"/>
                <w:szCs w:val="24"/>
                <w:lang w:val="en-US"/>
              </w:rPr>
              <w:t xml:space="preserve"> deployed in container clusters, using service mesh such as Istio will allow collecting traffic metrics leveraging Prometheus+Grafana</w:t>
            </w:r>
          </w:p>
          <w:p w:rsidR="00550C32" w:rsidRPr="003A26B3" w:rsidRDefault="00550C32" w:rsidP="00702175">
            <w:pPr>
              <w:numPr>
                <w:ilvl w:val="0"/>
                <w:numId w:val="14"/>
              </w:numPr>
              <w:spacing w:after="120" w:line="240" w:lineRule="auto"/>
              <w:jc w:val="left"/>
              <w:rPr>
                <w:rFonts w:ascii="Segoe UI" w:hAnsi="Segoe UI" w:cs="Segoe UI"/>
                <w:sz w:val="22"/>
                <w:lang w:val="en-US"/>
              </w:rPr>
            </w:pPr>
            <w:r w:rsidRPr="003A26B3">
              <w:rPr>
                <w:rFonts w:ascii="Segoe UI" w:eastAsia="Times New Roman" w:hAnsi="Segoe UI" w:cs="Segoe UI"/>
                <w:color w:val="000000"/>
                <w:sz w:val="22"/>
                <w:szCs w:val="24"/>
                <w:lang w:val="en-US"/>
              </w:rPr>
              <w:t xml:space="preserve">Metrics collected and logged in application / system logs aggregated in ELK/TICK e.g. response times from 3rd party systems, </w:t>
            </w:r>
            <w:r w:rsidR="003D45AA">
              <w:rPr>
                <w:rFonts w:ascii="Segoe UI" w:eastAsia="Times New Roman" w:hAnsi="Segoe UI" w:cs="Segoe UI"/>
                <w:color w:val="000000"/>
                <w:sz w:val="22"/>
                <w:szCs w:val="24"/>
                <w:lang w:val="en-US"/>
              </w:rPr>
              <w:t>Errors types with count</w:t>
            </w:r>
            <w:r w:rsidRPr="003A26B3">
              <w:rPr>
                <w:rFonts w:ascii="Segoe UI" w:eastAsia="Times New Roman" w:hAnsi="Segoe UI" w:cs="Segoe UI"/>
                <w:color w:val="000000"/>
                <w:sz w:val="22"/>
                <w:szCs w:val="24"/>
                <w:lang w:val="en-US"/>
              </w:rPr>
              <w:t xml:space="preserve"> etc. These can then be displayed in dashboards for easy monitoring and thresholds / alerts configured as required</w:t>
            </w:r>
          </w:p>
          <w:p w:rsidR="00550C32" w:rsidRPr="003A26B3" w:rsidRDefault="00550C32" w:rsidP="004B4D58">
            <w:pPr>
              <w:rPr>
                <w:rFonts w:ascii="Segoe UI" w:hAnsi="Segoe UI" w:cs="Segoe UI"/>
                <w:sz w:val="22"/>
                <w:lang w:val="en-US"/>
              </w:rPr>
            </w:pPr>
            <w:r w:rsidRPr="003A26B3">
              <w:rPr>
                <w:rFonts w:ascii="Segoe UI" w:eastAsia="Times New Roman" w:hAnsi="Segoe UI" w:cs="Segoe UI"/>
                <w:color w:val="000000"/>
                <w:sz w:val="22"/>
                <w:szCs w:val="24"/>
                <w:lang w:val="en-US"/>
              </w:rPr>
              <w:t>A</w:t>
            </w:r>
            <w:r>
              <w:rPr>
                <w:rFonts w:ascii="Segoe UI" w:eastAsia="Times New Roman" w:hAnsi="Segoe UI" w:cs="Segoe UI"/>
                <w:color w:val="000000"/>
                <w:sz w:val="22"/>
                <w:szCs w:val="24"/>
                <w:lang w:val="en-US"/>
              </w:rPr>
              <w:t xml:space="preserve"> combination of </w:t>
            </w:r>
            <w:r w:rsidRPr="003A26B3">
              <w:rPr>
                <w:rFonts w:ascii="Segoe UI" w:eastAsia="Times New Roman" w:hAnsi="Segoe UI" w:cs="Segoe UI"/>
                <w:color w:val="000000"/>
                <w:sz w:val="22"/>
                <w:szCs w:val="24"/>
                <w:lang w:val="en-US"/>
              </w:rPr>
              <w:t>above methods should be used for complete end to end monitoring</w:t>
            </w:r>
          </w:p>
        </w:tc>
      </w:tr>
    </w:tbl>
    <w:p w:rsidR="00384DE5" w:rsidRPr="00FA5565" w:rsidRDefault="00384DE5" w:rsidP="00384DE5">
      <w:pPr>
        <w:rPr>
          <w:rFonts w:ascii="Trebuchet MS" w:hAnsi="Trebuchet MS"/>
          <w:lang w:val="en-US"/>
        </w:rPr>
      </w:pPr>
    </w:p>
    <w:tbl>
      <w:tblPr>
        <w:tblStyle w:val="TableGrid"/>
        <w:tblW w:w="5000" w:type="pct"/>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0A0" w:firstRow="1" w:lastRow="0" w:firstColumn="1" w:lastColumn="0" w:noHBand="0" w:noVBand="0"/>
      </w:tblPr>
      <w:tblGrid>
        <w:gridCol w:w="9854"/>
      </w:tblGrid>
      <w:tr w:rsidR="00195F4A" w:rsidRPr="00195F4A" w:rsidTr="00DE4B4A">
        <w:tc>
          <w:tcPr>
            <w:tcW w:w="5000" w:type="pct"/>
          </w:tcPr>
          <w:p w:rsidR="00550C32" w:rsidRPr="00195F4A" w:rsidRDefault="00990392" w:rsidP="00514565">
            <w:pPr>
              <w:pStyle w:val="Heading3"/>
              <w:rPr>
                <w:rFonts w:eastAsia="Times New Roman"/>
                <w:lang w:val="en-US"/>
              </w:rPr>
            </w:pPr>
            <w:bookmarkStart w:id="40" w:name="scroll-bookmark-12"/>
            <w:bookmarkStart w:id="41" w:name="_Toc16019282"/>
            <w:bookmarkEnd w:id="40"/>
            <w:r>
              <w:rPr>
                <w:rFonts w:eastAsia="Times New Roman"/>
                <w:lang w:val="en-US"/>
              </w:rPr>
              <w:t>Pattern:</w:t>
            </w:r>
            <w:r w:rsidR="00550C32" w:rsidRPr="00195F4A">
              <w:rPr>
                <w:rFonts w:eastAsia="Times New Roman"/>
                <w:lang w:val="en-US"/>
              </w:rPr>
              <w:t xml:space="preserve"> </w:t>
            </w:r>
            <w:r w:rsidR="002E28EB">
              <w:rPr>
                <w:rFonts w:eastAsia="Times New Roman"/>
                <w:lang w:val="en-US"/>
              </w:rPr>
              <w:t>Visualize</w:t>
            </w:r>
            <w:r w:rsidR="006B7F81">
              <w:rPr>
                <w:rFonts w:eastAsia="Times New Roman"/>
                <w:lang w:val="en-US"/>
              </w:rPr>
              <w:t xml:space="preserve"> </w:t>
            </w:r>
            <w:r w:rsidR="00550C32" w:rsidRPr="00195F4A">
              <w:rPr>
                <w:rFonts w:eastAsia="Times New Roman"/>
                <w:lang w:val="en-US"/>
              </w:rPr>
              <w:t>Distributed Tracing</w:t>
            </w:r>
            <w:bookmarkEnd w:id="41"/>
          </w:p>
        </w:tc>
      </w:tr>
      <w:tr w:rsidR="00550C32" w:rsidRPr="00EE6FE0" w:rsidTr="00DE4B4A">
        <w:tc>
          <w:tcPr>
            <w:tcW w:w="5000" w:type="pct"/>
          </w:tcPr>
          <w:p w:rsidR="00550C32" w:rsidRPr="003A26B3" w:rsidRDefault="00550C32" w:rsidP="00A2336C">
            <w:pPr>
              <w:rPr>
                <w:rFonts w:ascii="Segoe UI" w:hAnsi="Segoe UI" w:cs="Segoe UI"/>
                <w:sz w:val="22"/>
                <w:lang w:val="en-US"/>
              </w:rPr>
            </w:pPr>
            <w:r w:rsidRPr="00550C32">
              <w:rPr>
                <w:rFonts w:ascii="Segoe UI" w:eastAsia="Times New Roman" w:hAnsi="Segoe UI" w:cs="Segoe UI"/>
                <w:b/>
                <w:sz w:val="22"/>
                <w:szCs w:val="21"/>
                <w:lang w:val="en-US" w:eastAsia="nb-NO"/>
              </w:rPr>
              <w:t>Rationale</w:t>
            </w:r>
            <w:r>
              <w:rPr>
                <w:rFonts w:ascii="Segoe UI" w:eastAsia="Times New Roman" w:hAnsi="Segoe UI" w:cs="Segoe UI"/>
                <w:sz w:val="22"/>
                <w:szCs w:val="21"/>
                <w:lang w:val="en-US" w:eastAsia="nb-NO"/>
              </w:rPr>
              <w:t xml:space="preserve">: </w:t>
            </w:r>
            <w:r w:rsidRPr="003A26B3">
              <w:rPr>
                <w:rFonts w:ascii="Segoe UI" w:eastAsia="Times New Roman" w:hAnsi="Segoe UI" w:cs="Segoe UI"/>
                <w:sz w:val="22"/>
                <w:szCs w:val="24"/>
                <w:lang w:val="en-US"/>
              </w:rPr>
              <w:t>External monitoring only gives the overall response time and number of invocations , it’s difficult to get insight into the individual operations</w:t>
            </w:r>
          </w:p>
        </w:tc>
      </w:tr>
      <w:tr w:rsidR="00550C32" w:rsidRPr="00EE6FE0" w:rsidTr="00DE4B4A">
        <w:tc>
          <w:tcPr>
            <w:tcW w:w="5000" w:type="pct"/>
          </w:tcPr>
          <w:p w:rsidR="00550C32" w:rsidRDefault="00550C32" w:rsidP="00AE5F8B">
            <w:pPr>
              <w:rPr>
                <w:rFonts w:ascii="Segoe UI" w:eastAsia="Times New Roman" w:hAnsi="Segoe UI" w:cs="Segoe UI"/>
                <w:b/>
                <w:color w:val="000000"/>
                <w:sz w:val="22"/>
                <w:szCs w:val="24"/>
                <w:lang w:val="en-US"/>
              </w:rPr>
            </w:pPr>
            <w:r w:rsidRPr="00550C32">
              <w:rPr>
                <w:rFonts w:ascii="Segoe UI" w:eastAsia="Times New Roman" w:hAnsi="Segoe UI" w:cs="Segoe UI"/>
                <w:b/>
                <w:color w:val="000000"/>
                <w:sz w:val="22"/>
                <w:szCs w:val="24"/>
                <w:lang w:val="en-US"/>
              </w:rPr>
              <w:t xml:space="preserve">Solution: </w:t>
            </w:r>
          </w:p>
          <w:p w:rsidR="00550C32" w:rsidRPr="003A26B3" w:rsidRDefault="00550C32" w:rsidP="00AE5F8B">
            <w:pPr>
              <w:rPr>
                <w:rFonts w:ascii="Segoe UI" w:hAnsi="Segoe UI" w:cs="Segoe UI"/>
                <w:sz w:val="22"/>
                <w:lang w:val="en-US"/>
              </w:rPr>
            </w:pPr>
            <w:r w:rsidRPr="003A26B3">
              <w:rPr>
                <w:rFonts w:ascii="Segoe UI" w:eastAsia="Times New Roman" w:hAnsi="Segoe UI" w:cs="Segoe UI"/>
                <w:sz w:val="22"/>
                <w:szCs w:val="24"/>
                <w:lang w:val="en-US"/>
              </w:rPr>
              <w:t>Use a unique id that can be used to trace every request</w:t>
            </w:r>
          </w:p>
          <w:p w:rsidR="00550C32" w:rsidRPr="003A26B3" w:rsidRDefault="00550C32" w:rsidP="00AE5F8B">
            <w:pPr>
              <w:rPr>
                <w:rFonts w:ascii="Segoe UI" w:hAnsi="Segoe UI" w:cs="Segoe UI"/>
                <w:sz w:val="22"/>
                <w:lang w:val="en-US"/>
              </w:rPr>
            </w:pPr>
            <w:r w:rsidRPr="003A26B3">
              <w:rPr>
                <w:rFonts w:ascii="Segoe UI" w:eastAsia="Times New Roman" w:hAnsi="Segoe UI" w:cs="Segoe UI"/>
                <w:sz w:val="22"/>
                <w:szCs w:val="24"/>
                <w:lang w:val="en-US"/>
              </w:rPr>
              <w:t>Instrument services with code that:</w:t>
            </w:r>
          </w:p>
          <w:p w:rsidR="00550C32" w:rsidRPr="003A26B3" w:rsidRDefault="00550C32" w:rsidP="00702175">
            <w:pPr>
              <w:numPr>
                <w:ilvl w:val="0"/>
                <w:numId w:val="15"/>
              </w:numPr>
              <w:spacing w:after="120" w:line="240" w:lineRule="auto"/>
              <w:jc w:val="left"/>
              <w:rPr>
                <w:rFonts w:ascii="Segoe UI" w:hAnsi="Segoe UI" w:cs="Segoe UI"/>
                <w:sz w:val="22"/>
                <w:lang w:val="en-US"/>
              </w:rPr>
            </w:pPr>
            <w:r w:rsidRPr="003A26B3">
              <w:rPr>
                <w:rFonts w:ascii="Segoe UI" w:eastAsia="Times New Roman" w:hAnsi="Segoe UI" w:cs="Segoe UI"/>
                <w:sz w:val="22"/>
                <w:szCs w:val="24"/>
                <w:lang w:val="en-US"/>
              </w:rPr>
              <w:t>Assign each external request a unique external request id</w:t>
            </w:r>
          </w:p>
          <w:p w:rsidR="00550C32" w:rsidRPr="003A26B3" w:rsidRDefault="00550C32" w:rsidP="00702175">
            <w:pPr>
              <w:numPr>
                <w:ilvl w:val="0"/>
                <w:numId w:val="15"/>
              </w:numPr>
              <w:spacing w:after="120" w:line="240" w:lineRule="auto"/>
              <w:jc w:val="left"/>
              <w:rPr>
                <w:rFonts w:ascii="Segoe UI" w:hAnsi="Segoe UI" w:cs="Segoe UI"/>
                <w:sz w:val="22"/>
                <w:lang w:val="en-US"/>
              </w:rPr>
            </w:pPr>
            <w:r w:rsidRPr="003A26B3">
              <w:rPr>
                <w:rFonts w:ascii="Segoe UI" w:eastAsia="Times New Roman" w:hAnsi="Segoe UI" w:cs="Segoe UI"/>
                <w:sz w:val="22"/>
                <w:szCs w:val="24"/>
                <w:lang w:val="en-US"/>
              </w:rPr>
              <w:t>Pass the external request id to all services that are involved in handling the request</w:t>
            </w:r>
          </w:p>
          <w:p w:rsidR="00550C32" w:rsidRPr="003A26B3" w:rsidRDefault="00550C32" w:rsidP="00702175">
            <w:pPr>
              <w:numPr>
                <w:ilvl w:val="0"/>
                <w:numId w:val="15"/>
              </w:numPr>
              <w:spacing w:after="120" w:line="240" w:lineRule="auto"/>
              <w:jc w:val="left"/>
              <w:rPr>
                <w:rFonts w:ascii="Segoe UI" w:hAnsi="Segoe UI" w:cs="Segoe UI"/>
                <w:sz w:val="22"/>
                <w:lang w:val="en-US"/>
              </w:rPr>
            </w:pPr>
            <w:r w:rsidRPr="003A26B3">
              <w:rPr>
                <w:rFonts w:ascii="Segoe UI" w:eastAsia="Times New Roman" w:hAnsi="Segoe UI" w:cs="Segoe UI"/>
                <w:sz w:val="22"/>
                <w:szCs w:val="24"/>
                <w:lang w:val="en-US"/>
              </w:rPr>
              <w:t>Include the external request id in all log messages</w:t>
            </w:r>
          </w:p>
          <w:p w:rsidR="00550C32" w:rsidRPr="003A26B3" w:rsidRDefault="00550C32" w:rsidP="00702175">
            <w:pPr>
              <w:numPr>
                <w:ilvl w:val="0"/>
                <w:numId w:val="15"/>
              </w:numPr>
              <w:spacing w:after="120" w:line="240" w:lineRule="auto"/>
              <w:jc w:val="left"/>
              <w:rPr>
                <w:rFonts w:ascii="Segoe UI" w:hAnsi="Segoe UI" w:cs="Segoe UI"/>
                <w:sz w:val="22"/>
                <w:lang w:val="en-US"/>
              </w:rPr>
            </w:pPr>
            <w:r w:rsidRPr="003A26B3">
              <w:rPr>
                <w:rFonts w:ascii="Segoe UI" w:eastAsia="Times New Roman" w:hAnsi="Segoe UI" w:cs="Segoe UI"/>
                <w:sz w:val="22"/>
                <w:szCs w:val="24"/>
                <w:lang w:val="en-US"/>
              </w:rPr>
              <w:t>Record information (e.g. start time, end time) about the requests and operations performed when handling a</w:t>
            </w:r>
            <w:r w:rsidR="00F02FDA">
              <w:rPr>
                <w:rFonts w:ascii="Segoe UI" w:eastAsia="Times New Roman" w:hAnsi="Segoe UI" w:cs="Segoe UI"/>
                <w:sz w:val="22"/>
                <w:szCs w:val="24"/>
                <w:lang w:val="en-US"/>
              </w:rPr>
              <w:t>n</w:t>
            </w:r>
            <w:r w:rsidRPr="003A26B3">
              <w:rPr>
                <w:rFonts w:ascii="Segoe UI" w:eastAsia="Times New Roman" w:hAnsi="Segoe UI" w:cs="Segoe UI"/>
                <w:sz w:val="22"/>
                <w:szCs w:val="24"/>
                <w:lang w:val="en-US"/>
              </w:rPr>
              <w:t xml:space="preserve"> external request in a centralized service</w:t>
            </w:r>
          </w:p>
          <w:p w:rsidR="00550C32" w:rsidRPr="003A26B3" w:rsidRDefault="00550C32" w:rsidP="00AE5F8B">
            <w:pPr>
              <w:rPr>
                <w:rFonts w:ascii="Segoe UI" w:hAnsi="Segoe UI" w:cs="Segoe UI"/>
                <w:sz w:val="22"/>
                <w:lang w:val="en-US"/>
              </w:rPr>
            </w:pPr>
            <w:r w:rsidRPr="003A26B3">
              <w:rPr>
                <w:rFonts w:ascii="Segoe UI" w:eastAsia="Times New Roman" w:hAnsi="Segoe UI" w:cs="Segoe UI"/>
                <w:color w:val="000000"/>
                <w:sz w:val="22"/>
                <w:szCs w:val="24"/>
                <w:lang w:val="en-US"/>
              </w:rPr>
              <w:t>There are following approaches to implement the solution:</w:t>
            </w:r>
          </w:p>
          <w:p w:rsidR="00550C32" w:rsidRPr="003A26B3" w:rsidRDefault="00550C32" w:rsidP="00702175">
            <w:pPr>
              <w:numPr>
                <w:ilvl w:val="0"/>
                <w:numId w:val="16"/>
              </w:numPr>
              <w:spacing w:after="120" w:line="240" w:lineRule="auto"/>
              <w:jc w:val="left"/>
              <w:rPr>
                <w:rFonts w:ascii="Segoe UI" w:hAnsi="Segoe UI" w:cs="Segoe UI"/>
                <w:sz w:val="22"/>
                <w:lang w:val="en-US"/>
              </w:rPr>
            </w:pPr>
            <w:r w:rsidRPr="003A26B3">
              <w:rPr>
                <w:rFonts w:ascii="Segoe UI" w:eastAsia="Times New Roman" w:hAnsi="Segoe UI" w:cs="Segoe UI"/>
                <w:sz w:val="22"/>
                <w:szCs w:val="24"/>
                <w:lang w:val="en-US"/>
              </w:rPr>
              <w:t xml:space="preserve">AWS X-ray </w:t>
            </w:r>
            <w:r>
              <w:rPr>
                <w:rFonts w:ascii="Segoe UI" w:eastAsia="Times New Roman" w:hAnsi="Segoe UI" w:cs="Segoe UI"/>
                <w:sz w:val="22"/>
                <w:szCs w:val="24"/>
                <w:lang w:val="en-US"/>
              </w:rPr>
              <w:t xml:space="preserve">and Azure Application Insights &amp; Monitor </w:t>
            </w:r>
            <w:r w:rsidRPr="003A26B3">
              <w:rPr>
                <w:rFonts w:ascii="Segoe UI" w:eastAsia="Times New Roman" w:hAnsi="Segoe UI" w:cs="Segoe UI"/>
                <w:sz w:val="22"/>
                <w:szCs w:val="24"/>
                <w:lang w:val="en-US"/>
              </w:rPr>
              <w:t xml:space="preserve">provides a native approach </w:t>
            </w:r>
          </w:p>
          <w:p w:rsidR="00550C32" w:rsidRPr="00B940CD" w:rsidRDefault="00550C32" w:rsidP="00702175">
            <w:pPr>
              <w:numPr>
                <w:ilvl w:val="0"/>
                <w:numId w:val="16"/>
              </w:numPr>
              <w:spacing w:after="120" w:line="240" w:lineRule="auto"/>
              <w:jc w:val="left"/>
              <w:rPr>
                <w:rFonts w:ascii="Segoe UI" w:hAnsi="Segoe UI" w:cs="Segoe UI"/>
                <w:sz w:val="22"/>
                <w:lang w:val="en-US"/>
              </w:rPr>
            </w:pPr>
            <w:r w:rsidRPr="003A26B3">
              <w:rPr>
                <w:rFonts w:ascii="Segoe UI" w:eastAsia="Times New Roman" w:hAnsi="Segoe UI" w:cs="Segoe UI"/>
                <w:color w:val="000000"/>
                <w:sz w:val="22"/>
                <w:szCs w:val="24"/>
                <w:lang w:val="en-US"/>
              </w:rPr>
              <w:t>Spring Cloud Sleuth instruments Spring components to gather trace information and can deliver it to a Zipkin Server, which gathers and displays traces</w:t>
            </w:r>
          </w:p>
          <w:p w:rsidR="00A17A24" w:rsidRPr="00A17A24" w:rsidRDefault="00B940CD" w:rsidP="008017F5">
            <w:pPr>
              <w:numPr>
                <w:ilvl w:val="0"/>
                <w:numId w:val="16"/>
              </w:numPr>
              <w:spacing w:after="120" w:line="240" w:lineRule="auto"/>
              <w:jc w:val="left"/>
              <w:rPr>
                <w:rFonts w:ascii="Segoe UI" w:hAnsi="Segoe UI" w:cs="Segoe UI"/>
                <w:sz w:val="22"/>
                <w:lang w:val="en-US"/>
              </w:rPr>
            </w:pPr>
            <w:r>
              <w:rPr>
                <w:rFonts w:ascii="Segoe UI" w:eastAsia="Times New Roman" w:hAnsi="Segoe UI" w:cs="Segoe UI"/>
                <w:color w:val="000000"/>
                <w:sz w:val="22"/>
                <w:szCs w:val="24"/>
                <w:lang w:val="en-US"/>
              </w:rPr>
              <w:t xml:space="preserve">Jaeger is similar to Zipkin and can be used with Istio, integrating application traces with Envoy </w:t>
            </w:r>
            <w:r w:rsidR="00F950FE">
              <w:rPr>
                <w:rFonts w:ascii="Segoe UI" w:eastAsia="Times New Roman" w:hAnsi="Segoe UI" w:cs="Segoe UI"/>
                <w:color w:val="000000"/>
                <w:sz w:val="22"/>
                <w:szCs w:val="24"/>
                <w:lang w:val="en-US"/>
              </w:rPr>
              <w:t xml:space="preserve">(service proxy) </w:t>
            </w:r>
            <w:r>
              <w:rPr>
                <w:rFonts w:ascii="Segoe UI" w:eastAsia="Times New Roman" w:hAnsi="Segoe UI" w:cs="Segoe UI"/>
                <w:color w:val="000000"/>
                <w:sz w:val="22"/>
                <w:szCs w:val="24"/>
                <w:lang w:val="en-US"/>
              </w:rPr>
              <w:t xml:space="preserve">on </w:t>
            </w:r>
            <w:r w:rsidR="008017F5">
              <w:rPr>
                <w:rFonts w:ascii="Segoe UI" w:eastAsia="Times New Roman" w:hAnsi="Segoe UI" w:cs="Segoe UI"/>
                <w:color w:val="000000"/>
                <w:sz w:val="22"/>
                <w:szCs w:val="24"/>
                <w:lang w:val="en-US"/>
              </w:rPr>
              <w:t>k8s.</w:t>
            </w:r>
            <w:r>
              <w:rPr>
                <w:rFonts w:ascii="Segoe UI" w:eastAsia="Times New Roman" w:hAnsi="Segoe UI" w:cs="Segoe UI"/>
                <w:color w:val="000000"/>
                <w:sz w:val="22"/>
                <w:szCs w:val="24"/>
                <w:lang w:val="en-US"/>
              </w:rPr>
              <w:t xml:space="preserve"> </w:t>
            </w:r>
          </w:p>
        </w:tc>
      </w:tr>
    </w:tbl>
    <w:p w:rsidR="00384DE5" w:rsidRPr="00BE7047" w:rsidRDefault="00384DE5" w:rsidP="00384DE5">
      <w:pPr>
        <w:rPr>
          <w:rFonts w:ascii="Trebuchet MS" w:hAnsi="Trebuchet MS"/>
          <w:lang w:val="en-US"/>
        </w:rPr>
      </w:pPr>
    </w:p>
    <w:tbl>
      <w:tblPr>
        <w:tblStyle w:val="TableGrid"/>
        <w:tblW w:w="5000" w:type="pct"/>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0A0" w:firstRow="1" w:lastRow="0" w:firstColumn="1" w:lastColumn="0" w:noHBand="0" w:noVBand="0"/>
      </w:tblPr>
      <w:tblGrid>
        <w:gridCol w:w="9854"/>
      </w:tblGrid>
      <w:tr w:rsidR="00195F4A" w:rsidRPr="00195F4A" w:rsidTr="00DE4B4A">
        <w:tc>
          <w:tcPr>
            <w:tcW w:w="5000" w:type="pct"/>
          </w:tcPr>
          <w:p w:rsidR="00550C32" w:rsidRPr="00195F4A" w:rsidRDefault="00990392" w:rsidP="00514565">
            <w:pPr>
              <w:pStyle w:val="Heading3"/>
              <w:rPr>
                <w:rFonts w:eastAsia="Times New Roman"/>
                <w:lang w:val="en-US"/>
              </w:rPr>
            </w:pPr>
            <w:bookmarkStart w:id="42" w:name="scroll-bookmark-13"/>
            <w:bookmarkStart w:id="43" w:name="_Toc16019283"/>
            <w:bookmarkEnd w:id="42"/>
            <w:r>
              <w:rPr>
                <w:rFonts w:eastAsia="Times New Roman"/>
                <w:lang w:val="en-US"/>
              </w:rPr>
              <w:t>Pattern:</w:t>
            </w:r>
            <w:r w:rsidR="00550C32" w:rsidRPr="00195F4A">
              <w:rPr>
                <w:rFonts w:eastAsia="Times New Roman"/>
                <w:lang w:val="en-US"/>
              </w:rPr>
              <w:t xml:space="preserve"> </w:t>
            </w:r>
            <w:r w:rsidR="006B7F81">
              <w:rPr>
                <w:rFonts w:eastAsia="Times New Roman"/>
                <w:lang w:val="en-US"/>
              </w:rPr>
              <w:t xml:space="preserve">Visualize </w:t>
            </w:r>
            <w:r w:rsidR="00550C32" w:rsidRPr="00195F4A">
              <w:rPr>
                <w:rFonts w:eastAsia="Times New Roman"/>
                <w:lang w:val="en-US"/>
              </w:rPr>
              <w:t>Dependency graph</w:t>
            </w:r>
            <w:bookmarkEnd w:id="43"/>
          </w:p>
        </w:tc>
      </w:tr>
      <w:tr w:rsidR="00550C32" w:rsidRPr="00EE6FE0" w:rsidTr="00DE4B4A">
        <w:tc>
          <w:tcPr>
            <w:tcW w:w="5000" w:type="pct"/>
          </w:tcPr>
          <w:p w:rsidR="00550C32" w:rsidRPr="003A26B3" w:rsidRDefault="00550C32" w:rsidP="00A2336C">
            <w:pPr>
              <w:rPr>
                <w:rFonts w:ascii="Segoe UI" w:hAnsi="Segoe UI" w:cs="Segoe UI"/>
                <w:sz w:val="22"/>
                <w:lang w:val="en-US"/>
              </w:rPr>
            </w:pPr>
            <w:r w:rsidRPr="00550C32">
              <w:rPr>
                <w:rFonts w:ascii="Segoe UI" w:eastAsia="Times New Roman" w:hAnsi="Segoe UI" w:cs="Segoe UI"/>
                <w:b/>
                <w:sz w:val="22"/>
                <w:szCs w:val="21"/>
                <w:lang w:val="en-US" w:eastAsia="nb-NO"/>
              </w:rPr>
              <w:t>Rationale</w:t>
            </w:r>
            <w:r>
              <w:rPr>
                <w:rFonts w:ascii="Segoe UI" w:eastAsia="Times New Roman" w:hAnsi="Segoe UI" w:cs="Segoe UI"/>
                <w:sz w:val="22"/>
                <w:szCs w:val="21"/>
                <w:lang w:val="en-US" w:eastAsia="nb-NO"/>
              </w:rPr>
              <w:t xml:space="preserve">: </w:t>
            </w:r>
            <w:r w:rsidRPr="003A26B3">
              <w:rPr>
                <w:rFonts w:ascii="Segoe UI" w:eastAsia="Times New Roman" w:hAnsi="Segoe UI" w:cs="Segoe UI"/>
                <w:sz w:val="22"/>
                <w:szCs w:val="24"/>
                <w:lang w:val="en-US"/>
              </w:rPr>
              <w:t>A reasonably complex system will have potentially hundreds of services deployed that will need to collaborate to provide a user experience. At scale, it is difficult to manage it and also to understand the behaviour of the system as a whole. In addition, there is a need for teams to understand the impact of their actions taken within their domain on other domains.</w:t>
            </w:r>
          </w:p>
        </w:tc>
      </w:tr>
      <w:tr w:rsidR="00550C32" w:rsidRPr="0073449A" w:rsidTr="00DE4B4A">
        <w:tc>
          <w:tcPr>
            <w:tcW w:w="5000" w:type="pct"/>
          </w:tcPr>
          <w:p w:rsidR="00550C32" w:rsidRDefault="00550C32" w:rsidP="00AE5F8B">
            <w:pPr>
              <w:rPr>
                <w:rFonts w:ascii="Segoe UI" w:eastAsia="Times New Roman" w:hAnsi="Segoe UI" w:cs="Segoe UI"/>
                <w:b/>
                <w:color w:val="000000"/>
                <w:sz w:val="22"/>
                <w:szCs w:val="24"/>
                <w:lang w:val="en-US"/>
              </w:rPr>
            </w:pPr>
            <w:r w:rsidRPr="00550C32">
              <w:rPr>
                <w:rFonts w:ascii="Segoe UI" w:eastAsia="Times New Roman" w:hAnsi="Segoe UI" w:cs="Segoe UI"/>
                <w:b/>
                <w:color w:val="000000"/>
                <w:sz w:val="22"/>
                <w:szCs w:val="24"/>
                <w:lang w:val="en-US"/>
              </w:rPr>
              <w:t xml:space="preserve">Solution: </w:t>
            </w:r>
          </w:p>
          <w:p w:rsidR="00550C32" w:rsidRPr="003A26B3" w:rsidRDefault="00550C32" w:rsidP="00AE5F8B">
            <w:pPr>
              <w:rPr>
                <w:rFonts w:ascii="Segoe UI" w:hAnsi="Segoe UI" w:cs="Segoe UI"/>
                <w:sz w:val="22"/>
                <w:lang w:val="en-US"/>
              </w:rPr>
            </w:pPr>
            <w:r w:rsidRPr="003A26B3">
              <w:rPr>
                <w:rFonts w:ascii="Segoe UI" w:eastAsia="Times New Roman" w:hAnsi="Segoe UI" w:cs="Segoe UI"/>
                <w:sz w:val="22"/>
                <w:szCs w:val="24"/>
                <w:lang w:val="en-US"/>
              </w:rPr>
              <w:t>Create a visual model that helps teams to answer following questions:</w:t>
            </w:r>
          </w:p>
          <w:p w:rsidR="00550C32" w:rsidRPr="003A26B3" w:rsidRDefault="00550C32" w:rsidP="00702175">
            <w:pPr>
              <w:numPr>
                <w:ilvl w:val="0"/>
                <w:numId w:val="17"/>
              </w:numPr>
              <w:spacing w:after="120" w:line="240" w:lineRule="auto"/>
              <w:jc w:val="left"/>
              <w:rPr>
                <w:rFonts w:ascii="Segoe UI" w:hAnsi="Segoe UI" w:cs="Segoe UI"/>
                <w:sz w:val="22"/>
                <w:lang w:val="en-US"/>
              </w:rPr>
            </w:pPr>
            <w:r w:rsidRPr="003A26B3">
              <w:rPr>
                <w:rFonts w:ascii="Segoe UI" w:eastAsia="Times New Roman" w:hAnsi="Segoe UI" w:cs="Segoe UI"/>
                <w:sz w:val="22"/>
                <w:szCs w:val="24"/>
                <w:lang w:val="en-US"/>
              </w:rPr>
              <w:t>Which resources are exposed by what services?</w:t>
            </w:r>
          </w:p>
          <w:p w:rsidR="00550C32" w:rsidRPr="003A26B3" w:rsidRDefault="00550C32" w:rsidP="00702175">
            <w:pPr>
              <w:numPr>
                <w:ilvl w:val="0"/>
                <w:numId w:val="17"/>
              </w:numPr>
              <w:spacing w:after="120" w:line="240" w:lineRule="auto"/>
              <w:jc w:val="left"/>
              <w:rPr>
                <w:rFonts w:ascii="Segoe UI" w:hAnsi="Segoe UI" w:cs="Segoe UI"/>
                <w:sz w:val="22"/>
                <w:lang w:val="en-US"/>
              </w:rPr>
            </w:pPr>
            <w:r w:rsidRPr="003A26B3">
              <w:rPr>
                <w:rFonts w:ascii="Segoe UI" w:eastAsia="Times New Roman" w:hAnsi="Segoe UI" w:cs="Segoe UI"/>
                <w:sz w:val="22"/>
                <w:szCs w:val="24"/>
                <w:lang w:val="en-US"/>
              </w:rPr>
              <w:t>What services are impacted when a component has to change?</w:t>
            </w:r>
          </w:p>
          <w:p w:rsidR="00550C32" w:rsidRPr="003A26B3" w:rsidRDefault="00550C32" w:rsidP="00702175">
            <w:pPr>
              <w:numPr>
                <w:ilvl w:val="0"/>
                <w:numId w:val="17"/>
              </w:numPr>
              <w:spacing w:after="120" w:line="240" w:lineRule="auto"/>
              <w:jc w:val="left"/>
              <w:rPr>
                <w:rFonts w:ascii="Segoe UI" w:hAnsi="Segoe UI" w:cs="Segoe UI"/>
                <w:sz w:val="22"/>
                <w:lang w:val="en-US"/>
              </w:rPr>
            </w:pPr>
            <w:r w:rsidRPr="003A26B3">
              <w:rPr>
                <w:rFonts w:ascii="Segoe UI" w:eastAsia="Times New Roman" w:hAnsi="Segoe UI" w:cs="Segoe UI"/>
                <w:sz w:val="22"/>
                <w:szCs w:val="24"/>
                <w:lang w:val="en-US"/>
              </w:rPr>
              <w:t>How to view an end-to-end trace for a front end request?</w:t>
            </w:r>
          </w:p>
          <w:p w:rsidR="00550C32" w:rsidRPr="003A26B3" w:rsidRDefault="00550C32" w:rsidP="00702175">
            <w:pPr>
              <w:numPr>
                <w:ilvl w:val="0"/>
                <w:numId w:val="17"/>
              </w:numPr>
              <w:spacing w:after="120" w:line="240" w:lineRule="auto"/>
              <w:jc w:val="left"/>
              <w:rPr>
                <w:rFonts w:ascii="Segoe UI" w:hAnsi="Segoe UI" w:cs="Segoe UI"/>
                <w:sz w:val="22"/>
                <w:lang w:val="en-US"/>
              </w:rPr>
            </w:pPr>
            <w:r w:rsidRPr="003A26B3">
              <w:rPr>
                <w:rFonts w:ascii="Segoe UI" w:eastAsia="Times New Roman" w:hAnsi="Segoe UI" w:cs="Segoe UI"/>
                <w:sz w:val="22"/>
                <w:szCs w:val="24"/>
                <w:lang w:val="en-US"/>
              </w:rPr>
              <w:t xml:space="preserve">Which </w:t>
            </w:r>
            <w:r w:rsidR="005D5702" w:rsidRPr="003A26B3">
              <w:rPr>
                <w:rFonts w:ascii="Segoe UI" w:eastAsia="Times New Roman" w:hAnsi="Segoe UI" w:cs="Segoe UI"/>
                <w:sz w:val="22"/>
                <w:szCs w:val="24"/>
                <w:lang w:val="en-US"/>
              </w:rPr>
              <w:t>version of components is</w:t>
            </w:r>
            <w:r w:rsidRPr="003A26B3">
              <w:rPr>
                <w:rFonts w:ascii="Segoe UI" w:eastAsia="Times New Roman" w:hAnsi="Segoe UI" w:cs="Segoe UI"/>
                <w:sz w:val="22"/>
                <w:szCs w:val="24"/>
                <w:lang w:val="en-US"/>
              </w:rPr>
              <w:t xml:space="preserve"> deployed?</w:t>
            </w:r>
          </w:p>
          <w:p w:rsidR="00550C32" w:rsidRPr="003A26B3" w:rsidRDefault="00550C32" w:rsidP="00702175">
            <w:pPr>
              <w:numPr>
                <w:ilvl w:val="0"/>
                <w:numId w:val="17"/>
              </w:numPr>
              <w:spacing w:after="120" w:line="240" w:lineRule="auto"/>
              <w:jc w:val="left"/>
              <w:rPr>
                <w:rFonts w:ascii="Segoe UI" w:hAnsi="Segoe UI" w:cs="Segoe UI"/>
                <w:sz w:val="22"/>
              </w:rPr>
            </w:pPr>
            <w:r w:rsidRPr="003A26B3">
              <w:rPr>
                <w:rFonts w:ascii="Segoe UI" w:eastAsia="Times New Roman" w:hAnsi="Segoe UI" w:cs="Segoe UI"/>
                <w:sz w:val="22"/>
                <w:szCs w:val="24"/>
              </w:rPr>
              <w:t>How to document dependencies?</w:t>
            </w:r>
          </w:p>
          <w:p w:rsidR="00550C32" w:rsidRDefault="00550C32" w:rsidP="00D81F9D">
            <w:pPr>
              <w:rPr>
                <w:rFonts w:ascii="Segoe UI" w:eastAsia="Times New Roman" w:hAnsi="Segoe UI" w:cs="Segoe UI"/>
                <w:sz w:val="22"/>
                <w:szCs w:val="24"/>
                <w:lang w:val="en-US"/>
              </w:rPr>
            </w:pPr>
            <w:r w:rsidRPr="003A26B3">
              <w:rPr>
                <w:rFonts w:ascii="Segoe UI" w:eastAsia="Times New Roman" w:hAnsi="Segoe UI" w:cs="Segoe UI"/>
                <w:sz w:val="22"/>
                <w:szCs w:val="24"/>
                <w:lang w:val="en-US"/>
              </w:rPr>
              <w:t xml:space="preserve">AWS X-Ray </w:t>
            </w:r>
            <w:r w:rsidR="006C3B56">
              <w:rPr>
                <w:rFonts w:ascii="Segoe UI" w:eastAsia="Times New Roman" w:hAnsi="Segoe UI" w:cs="Segoe UI"/>
                <w:sz w:val="22"/>
                <w:szCs w:val="24"/>
                <w:lang w:val="en-US"/>
              </w:rPr>
              <w:t>and Azure Application Insights provide</w:t>
            </w:r>
            <w:r w:rsidR="00D81F9D">
              <w:rPr>
                <w:rFonts w:ascii="Segoe UI" w:eastAsia="Times New Roman" w:hAnsi="Segoe UI" w:cs="Segoe UI"/>
                <w:sz w:val="22"/>
                <w:szCs w:val="24"/>
                <w:lang w:val="en-US"/>
              </w:rPr>
              <w:t xml:space="preserve"> a native approach to visualizing service graphs</w:t>
            </w:r>
          </w:p>
          <w:p w:rsidR="00D81F9D" w:rsidRPr="003A26B3" w:rsidRDefault="00D81F9D" w:rsidP="00D81F9D">
            <w:pPr>
              <w:jc w:val="left"/>
              <w:rPr>
                <w:rFonts w:ascii="Segoe UI" w:hAnsi="Segoe UI" w:cs="Segoe UI"/>
                <w:sz w:val="22"/>
                <w:lang w:val="en-US"/>
              </w:rPr>
            </w:pPr>
            <w:r>
              <w:rPr>
                <w:rFonts w:ascii="Segoe UI" w:eastAsia="Times New Roman" w:hAnsi="Segoe UI" w:cs="Segoe UI"/>
                <w:color w:val="000000"/>
                <w:sz w:val="22"/>
                <w:szCs w:val="24"/>
                <w:lang w:val="en-US"/>
              </w:rPr>
              <w:t>For applications deployed in container clusters, using service mesh such as Istio will allow visualizing graphs using health monitoring solution called kiali. (</w:t>
            </w:r>
            <w:hyperlink r:id="rId18" w:history="1">
              <w:r w:rsidRPr="00644621">
                <w:rPr>
                  <w:rStyle w:val="Hyperlink"/>
                  <w:rFonts w:ascii="Segoe UI" w:eastAsia="Times New Roman" w:hAnsi="Segoe UI" w:cs="Segoe UI"/>
                  <w:sz w:val="22"/>
                  <w:szCs w:val="24"/>
                  <w:lang w:val="en-US"/>
                </w:rPr>
                <w:t>https://www.kiali.io/documentation/distributed-tracing/</w:t>
              </w:r>
            </w:hyperlink>
            <w:r>
              <w:rPr>
                <w:rFonts w:ascii="Segoe UI" w:eastAsia="Times New Roman" w:hAnsi="Segoe UI" w:cs="Segoe UI"/>
                <w:color w:val="000000"/>
                <w:sz w:val="22"/>
                <w:szCs w:val="24"/>
                <w:lang w:val="en-US"/>
              </w:rPr>
              <w:t xml:space="preserve"> )</w:t>
            </w:r>
          </w:p>
        </w:tc>
      </w:tr>
    </w:tbl>
    <w:p w:rsidR="003D2FDB" w:rsidRDefault="003D2FDB" w:rsidP="003D2FDB">
      <w:pPr>
        <w:pStyle w:val="Heading1"/>
        <w:rPr>
          <w:lang w:val="en-US"/>
        </w:rPr>
      </w:pPr>
      <w:bookmarkStart w:id="44" w:name="_Toc16019284"/>
      <w:r>
        <w:rPr>
          <w:lang w:val="en-US"/>
        </w:rPr>
        <w:t>In Conclusion</w:t>
      </w:r>
      <w:bookmarkEnd w:id="44"/>
    </w:p>
    <w:p w:rsidR="000204E2" w:rsidRPr="00387169" w:rsidRDefault="000204E2" w:rsidP="001032A5">
      <w:pPr>
        <w:pStyle w:val="ListParagraph"/>
        <w:numPr>
          <w:ilvl w:val="0"/>
          <w:numId w:val="25"/>
        </w:numPr>
        <w:shd w:val="clear" w:color="auto" w:fill="FFFFFF"/>
        <w:spacing w:before="100" w:beforeAutospacing="1" w:after="120" w:line="240" w:lineRule="auto"/>
        <w:ind w:left="357" w:hanging="357"/>
        <w:contextualSpacing w:val="0"/>
        <w:jc w:val="left"/>
        <w:rPr>
          <w:rFonts w:ascii="Segoe UI" w:eastAsia="Times New Roman" w:hAnsi="Segoe UI" w:cs="Segoe UI"/>
          <w:sz w:val="22"/>
          <w:szCs w:val="22"/>
          <w:lang w:val="en-US" w:eastAsia="nb-NO"/>
        </w:rPr>
      </w:pPr>
      <w:r w:rsidRPr="00387169">
        <w:rPr>
          <w:rFonts w:ascii="Segoe UI" w:eastAsia="Times New Roman" w:hAnsi="Segoe UI" w:cs="Segoe UI"/>
          <w:sz w:val="22"/>
          <w:szCs w:val="22"/>
          <w:lang w:val="en-US" w:eastAsia="nb-NO"/>
        </w:rPr>
        <w:t>While an architect now has a big suite of ready-to-use cloud services to pick and choose from, it is difficult to understand the trade</w:t>
      </w:r>
      <w:r w:rsidR="00E900A2" w:rsidRPr="00387169">
        <w:rPr>
          <w:rFonts w:ascii="Segoe UI" w:eastAsia="Times New Roman" w:hAnsi="Segoe UI" w:cs="Segoe UI"/>
          <w:sz w:val="22"/>
          <w:szCs w:val="22"/>
          <w:lang w:val="en-US" w:eastAsia="nb-NO"/>
        </w:rPr>
        <w:t>offs and handoffs between what</w:t>
      </w:r>
      <w:r w:rsidRPr="00387169">
        <w:rPr>
          <w:rFonts w:ascii="Segoe UI" w:eastAsia="Times New Roman" w:hAnsi="Segoe UI" w:cs="Segoe UI"/>
          <w:sz w:val="22"/>
          <w:szCs w:val="22"/>
          <w:lang w:val="en-US" w:eastAsia="nb-NO"/>
        </w:rPr>
        <w:t xml:space="preserve"> cloud </w:t>
      </w:r>
      <w:r w:rsidR="00E900A2" w:rsidRPr="00387169">
        <w:rPr>
          <w:rFonts w:ascii="Segoe UI" w:eastAsia="Times New Roman" w:hAnsi="Segoe UI" w:cs="Segoe UI"/>
          <w:sz w:val="22"/>
          <w:szCs w:val="22"/>
          <w:lang w:val="en-US" w:eastAsia="nb-NO"/>
        </w:rPr>
        <w:t>platforms</w:t>
      </w:r>
      <w:r w:rsidRPr="00387169">
        <w:rPr>
          <w:rFonts w:ascii="Segoe UI" w:eastAsia="Times New Roman" w:hAnsi="Segoe UI" w:cs="Segoe UI"/>
          <w:sz w:val="22"/>
          <w:szCs w:val="22"/>
          <w:lang w:val="en-US" w:eastAsia="nb-NO"/>
        </w:rPr>
        <w:t xml:space="preserve"> will handle and what the application </w:t>
      </w:r>
      <w:r w:rsidR="00E900A2" w:rsidRPr="00387169">
        <w:rPr>
          <w:rFonts w:ascii="Segoe UI" w:eastAsia="Times New Roman" w:hAnsi="Segoe UI" w:cs="Segoe UI"/>
          <w:sz w:val="22"/>
          <w:szCs w:val="22"/>
          <w:lang w:val="en-US" w:eastAsia="nb-NO"/>
        </w:rPr>
        <w:t xml:space="preserve">is expected </w:t>
      </w:r>
      <w:r w:rsidRPr="00387169">
        <w:rPr>
          <w:rFonts w:ascii="Segoe UI" w:eastAsia="Times New Roman" w:hAnsi="Segoe UI" w:cs="Segoe UI"/>
          <w:sz w:val="22"/>
          <w:szCs w:val="22"/>
          <w:lang w:val="en-US" w:eastAsia="nb-NO"/>
        </w:rPr>
        <w:t xml:space="preserve">to </w:t>
      </w:r>
      <w:r w:rsidR="00E900A2" w:rsidRPr="00387169">
        <w:rPr>
          <w:rFonts w:ascii="Segoe UI" w:eastAsia="Times New Roman" w:hAnsi="Segoe UI" w:cs="Segoe UI"/>
          <w:sz w:val="22"/>
          <w:szCs w:val="22"/>
          <w:lang w:val="en-US" w:eastAsia="nb-NO"/>
        </w:rPr>
        <w:t xml:space="preserve">handle. Having an understanding of the core cloud native implementation patterns can give a good starting point for gauging the capabilities needed in choosing the right technology stack. </w:t>
      </w:r>
      <w:r w:rsidRPr="00387169">
        <w:rPr>
          <w:rFonts w:ascii="Segoe UI" w:eastAsia="Times New Roman" w:hAnsi="Segoe UI" w:cs="Segoe UI"/>
          <w:sz w:val="22"/>
          <w:szCs w:val="22"/>
          <w:lang w:val="en-US" w:eastAsia="nb-NO"/>
        </w:rPr>
        <w:t xml:space="preserve"> </w:t>
      </w:r>
    </w:p>
    <w:p w:rsidR="003D2FDB" w:rsidRPr="00387169" w:rsidRDefault="007C1F2C" w:rsidP="001032A5">
      <w:pPr>
        <w:pStyle w:val="ListParagraph"/>
        <w:numPr>
          <w:ilvl w:val="0"/>
          <w:numId w:val="25"/>
        </w:numPr>
        <w:shd w:val="clear" w:color="auto" w:fill="FFFFFF"/>
        <w:spacing w:before="100" w:beforeAutospacing="1" w:after="120" w:line="240" w:lineRule="auto"/>
        <w:ind w:left="357" w:hanging="357"/>
        <w:contextualSpacing w:val="0"/>
        <w:jc w:val="left"/>
        <w:rPr>
          <w:rFonts w:ascii="Segoe UI" w:eastAsia="Times New Roman" w:hAnsi="Segoe UI" w:cs="Segoe UI"/>
          <w:sz w:val="22"/>
          <w:szCs w:val="22"/>
          <w:lang w:val="en-US" w:eastAsia="nb-NO"/>
        </w:rPr>
      </w:pPr>
      <w:r w:rsidRPr="00387169">
        <w:rPr>
          <w:rFonts w:ascii="Segoe UI" w:eastAsia="Times New Roman" w:hAnsi="Segoe UI" w:cs="Segoe UI"/>
          <w:sz w:val="22"/>
          <w:szCs w:val="22"/>
          <w:lang w:val="en-US" w:eastAsia="nb-NO"/>
        </w:rPr>
        <w:t>T</w:t>
      </w:r>
      <w:r w:rsidR="003D2FDB" w:rsidRPr="00387169">
        <w:rPr>
          <w:rFonts w:ascii="Segoe UI" w:eastAsia="Times New Roman" w:hAnsi="Segoe UI" w:cs="Segoe UI"/>
          <w:sz w:val="22"/>
          <w:szCs w:val="22"/>
          <w:lang w:val="en-US" w:eastAsia="nb-NO"/>
        </w:rPr>
        <w:t xml:space="preserve">here is a substantial gap between delivery of “traditional” architectures as compared to cloud-native architectures especially in difficulty in understanding the ‘big’ picture, understanding </w:t>
      </w:r>
      <w:r w:rsidR="00837F94">
        <w:rPr>
          <w:rFonts w:ascii="Segoe UI" w:eastAsia="Times New Roman" w:hAnsi="Segoe UI" w:cs="Segoe UI"/>
          <w:sz w:val="22"/>
          <w:szCs w:val="22"/>
          <w:lang w:val="en-US" w:eastAsia="nb-NO"/>
        </w:rPr>
        <w:t xml:space="preserve">differences between what the cloud provider will handle and you need to handle, </w:t>
      </w:r>
      <w:r w:rsidR="003D2FDB" w:rsidRPr="00387169">
        <w:rPr>
          <w:rFonts w:ascii="Segoe UI" w:eastAsia="Times New Roman" w:hAnsi="Segoe UI" w:cs="Segoe UI"/>
          <w:sz w:val="22"/>
          <w:szCs w:val="22"/>
          <w:lang w:val="en-US" w:eastAsia="nb-NO"/>
        </w:rPr>
        <w:t>the breadth of knowledge required and pace of ex</w:t>
      </w:r>
      <w:r w:rsidRPr="00387169">
        <w:rPr>
          <w:rFonts w:ascii="Segoe UI" w:eastAsia="Times New Roman" w:hAnsi="Segoe UI" w:cs="Segoe UI"/>
          <w:sz w:val="22"/>
          <w:szCs w:val="22"/>
          <w:lang w:val="en-US" w:eastAsia="nb-NO"/>
        </w:rPr>
        <w:t xml:space="preserve">ecution. The major change for an architect </w:t>
      </w:r>
      <w:r w:rsidR="003D2FDB" w:rsidRPr="00387169">
        <w:rPr>
          <w:rFonts w:ascii="Segoe UI" w:eastAsia="Times New Roman" w:hAnsi="Segoe UI" w:cs="Segoe UI"/>
          <w:sz w:val="22"/>
          <w:szCs w:val="22"/>
          <w:lang w:val="en-US" w:eastAsia="nb-NO"/>
        </w:rPr>
        <w:t xml:space="preserve">is the need </w:t>
      </w:r>
      <w:r w:rsidR="00373133">
        <w:rPr>
          <w:rFonts w:ascii="Segoe UI" w:eastAsia="Times New Roman" w:hAnsi="Segoe UI" w:cs="Segoe UI"/>
          <w:sz w:val="22"/>
          <w:szCs w:val="22"/>
          <w:lang w:val="en-US" w:eastAsia="nb-NO"/>
        </w:rPr>
        <w:t>to understand the aspects outside of the application domain such as infrastructure, data and security.</w:t>
      </w:r>
    </w:p>
    <w:p w:rsidR="00FA0EE5" w:rsidRPr="00387169" w:rsidRDefault="00387169" w:rsidP="001032A5">
      <w:pPr>
        <w:pStyle w:val="ListParagraph"/>
        <w:numPr>
          <w:ilvl w:val="0"/>
          <w:numId w:val="25"/>
        </w:numPr>
        <w:shd w:val="clear" w:color="auto" w:fill="FFFFFF"/>
        <w:spacing w:before="100" w:beforeAutospacing="1" w:after="120" w:line="240" w:lineRule="auto"/>
        <w:ind w:left="357" w:hanging="357"/>
        <w:contextualSpacing w:val="0"/>
        <w:jc w:val="left"/>
        <w:rPr>
          <w:rFonts w:ascii="Segoe UI" w:hAnsi="Segoe UI" w:cs="Segoe UI"/>
          <w:sz w:val="22"/>
          <w:szCs w:val="22"/>
          <w:lang w:val="en-US"/>
        </w:rPr>
      </w:pPr>
      <w:r>
        <w:rPr>
          <w:rFonts w:ascii="Segoe UI" w:hAnsi="Segoe UI" w:cs="Segoe UI"/>
          <w:sz w:val="22"/>
          <w:szCs w:val="22"/>
          <w:lang w:val="en-US"/>
        </w:rPr>
        <w:t>Finally, i</w:t>
      </w:r>
      <w:r w:rsidRPr="00387169">
        <w:rPr>
          <w:rFonts w:ascii="Segoe UI" w:hAnsi="Segoe UI" w:cs="Segoe UI"/>
          <w:sz w:val="22"/>
          <w:szCs w:val="22"/>
          <w:lang w:val="en-US"/>
        </w:rPr>
        <w:t xml:space="preserve">t is important to understand that </w:t>
      </w:r>
      <w:r>
        <w:rPr>
          <w:rFonts w:ascii="Segoe UI" w:hAnsi="Segoe UI" w:cs="Segoe UI"/>
          <w:sz w:val="22"/>
          <w:szCs w:val="22"/>
          <w:lang w:val="en-US"/>
        </w:rPr>
        <w:t xml:space="preserve">moving to a cloud-native architecture that implements most of the patterns described here should be considered a </w:t>
      </w:r>
      <w:r w:rsidR="00F50B5C">
        <w:rPr>
          <w:rFonts w:ascii="Segoe UI" w:hAnsi="Segoe UI" w:cs="Segoe UI"/>
          <w:sz w:val="22"/>
          <w:szCs w:val="22"/>
          <w:lang w:val="en-US"/>
        </w:rPr>
        <w:t xml:space="preserve">marathon </w:t>
      </w:r>
      <w:r>
        <w:rPr>
          <w:rFonts w:ascii="Segoe UI" w:hAnsi="Segoe UI" w:cs="Segoe UI"/>
          <w:sz w:val="22"/>
          <w:szCs w:val="22"/>
          <w:lang w:val="en-US"/>
        </w:rPr>
        <w:t>and not a</w:t>
      </w:r>
      <w:r w:rsidR="00F50B5C">
        <w:rPr>
          <w:rFonts w:ascii="Segoe UI" w:hAnsi="Segoe UI" w:cs="Segoe UI"/>
          <w:sz w:val="22"/>
          <w:szCs w:val="22"/>
          <w:lang w:val="en-US"/>
        </w:rPr>
        <w:t xml:space="preserve"> sprint. This is not only due to the complexity involved but also due to the fact that all cloud vendors are constantly refining their offerings that continually enhance the capabilities of the platform allowing teams to offload much of the heavy lifting to the platform.</w:t>
      </w:r>
    </w:p>
    <w:p w:rsidR="004E4E5C" w:rsidRDefault="004E4E5C" w:rsidP="004E4E5C">
      <w:pPr>
        <w:pStyle w:val="Heading1"/>
        <w:rPr>
          <w:lang w:val="en-US"/>
        </w:rPr>
      </w:pPr>
      <w:bookmarkStart w:id="45" w:name="_Toc16019285"/>
      <w:r>
        <w:rPr>
          <w:lang w:val="en-US"/>
        </w:rPr>
        <w:t>Next Steps</w:t>
      </w:r>
      <w:bookmarkEnd w:id="45"/>
    </w:p>
    <w:p w:rsidR="007D6DC7" w:rsidRPr="004E4E5C" w:rsidRDefault="002A0443" w:rsidP="00C64EF2">
      <w:pPr>
        <w:rPr>
          <w:rFonts w:ascii="Segoe UI" w:hAnsi="Segoe UI" w:cs="Segoe UI"/>
          <w:sz w:val="22"/>
          <w:szCs w:val="22"/>
          <w:lang w:val="en-US"/>
        </w:rPr>
      </w:pPr>
      <w:r>
        <w:rPr>
          <w:rFonts w:ascii="Segoe UI" w:hAnsi="Segoe UI" w:cs="Segoe UI"/>
          <w:sz w:val="22"/>
          <w:szCs w:val="22"/>
          <w:lang w:val="en-US"/>
        </w:rPr>
        <w:t>In the next installment</w:t>
      </w:r>
      <w:r w:rsidR="004E4E5C" w:rsidRPr="004E4E5C">
        <w:rPr>
          <w:rFonts w:ascii="Segoe UI" w:hAnsi="Segoe UI" w:cs="Segoe UI"/>
          <w:sz w:val="22"/>
          <w:szCs w:val="22"/>
          <w:lang w:val="en-US"/>
        </w:rPr>
        <w:t xml:space="preserve">, we will cover the </w:t>
      </w:r>
      <w:r w:rsidR="00160876">
        <w:rPr>
          <w:rFonts w:ascii="Segoe UI" w:hAnsi="Segoe UI" w:cs="Segoe UI"/>
          <w:sz w:val="22"/>
          <w:szCs w:val="22"/>
          <w:lang w:val="en-US"/>
        </w:rPr>
        <w:t xml:space="preserve">cloud-native </w:t>
      </w:r>
      <w:r w:rsidR="004E4E5C">
        <w:rPr>
          <w:rFonts w:ascii="Segoe UI" w:hAnsi="Segoe UI" w:cs="Segoe UI"/>
          <w:sz w:val="22"/>
          <w:szCs w:val="22"/>
          <w:lang w:val="en-US"/>
        </w:rPr>
        <w:t>patterns related to Data and Infrastructure.</w:t>
      </w:r>
    </w:p>
    <w:p w:rsidR="00251A33" w:rsidRDefault="00251A33" w:rsidP="00251A33">
      <w:pPr>
        <w:pStyle w:val="Heading3"/>
        <w:numPr>
          <w:ilvl w:val="0"/>
          <w:numId w:val="0"/>
        </w:numPr>
        <w:spacing w:before="120" w:after="120"/>
        <w:rPr>
          <w:b/>
          <w:lang w:val="en-US"/>
        </w:rPr>
      </w:pPr>
      <w:bookmarkStart w:id="46" w:name="_Toc16019286"/>
      <w:r w:rsidRPr="00D7627E">
        <w:rPr>
          <w:b/>
          <w:lang w:val="en-US"/>
        </w:rPr>
        <w:lastRenderedPageBreak/>
        <w:t>References</w:t>
      </w:r>
      <w:bookmarkEnd w:id="46"/>
    </w:p>
    <w:p w:rsidR="00AD4D3C" w:rsidRPr="00AD4D3C" w:rsidRDefault="00251A33" w:rsidP="00AD4D3C">
      <w:pPr>
        <w:pStyle w:val="Bibliography"/>
        <w:ind w:left="720" w:hanging="720"/>
        <w:rPr>
          <w:noProof/>
          <w:lang w:val="en-US"/>
        </w:rPr>
      </w:pPr>
      <w:r w:rsidRPr="00CD2E77">
        <w:rPr>
          <w:rStyle w:val="Hyperlink"/>
          <w:rFonts w:ascii="Segoe UI" w:hAnsi="Segoe UI" w:cs="Segoe UI"/>
          <w:sz w:val="22"/>
          <w:lang w:val="en-US"/>
        </w:rPr>
        <w:fldChar w:fldCharType="begin"/>
      </w:r>
      <w:r w:rsidRPr="00CD2E77">
        <w:rPr>
          <w:rStyle w:val="Hyperlink"/>
          <w:rFonts w:ascii="Segoe UI" w:hAnsi="Segoe UI" w:cs="Segoe UI"/>
          <w:sz w:val="22"/>
          <w:lang w:val="en-US"/>
        </w:rPr>
        <w:instrText xml:space="preserve"> BIBLIOGRAPHY  \l 1044 </w:instrText>
      </w:r>
      <w:r w:rsidRPr="00CD2E77">
        <w:rPr>
          <w:rStyle w:val="Hyperlink"/>
          <w:rFonts w:ascii="Segoe UI" w:hAnsi="Segoe UI" w:cs="Segoe UI"/>
          <w:sz w:val="22"/>
          <w:lang w:val="en-US"/>
        </w:rPr>
        <w:fldChar w:fldCharType="separate"/>
      </w:r>
      <w:r w:rsidR="00AD4D3C" w:rsidRPr="00AD4D3C">
        <w:rPr>
          <w:noProof/>
          <w:lang w:val="en-US"/>
        </w:rPr>
        <w:t xml:space="preserve">Chan, M. (2018). </w:t>
      </w:r>
      <w:r w:rsidR="00AD4D3C" w:rsidRPr="00AD4D3C">
        <w:rPr>
          <w:i/>
          <w:iCs/>
          <w:noProof/>
          <w:lang w:val="en-US"/>
        </w:rPr>
        <w:t>Containers vs. Serverless: Which Should You Use, and When?</w:t>
      </w:r>
      <w:r w:rsidR="00AD4D3C" w:rsidRPr="00AD4D3C">
        <w:rPr>
          <w:noProof/>
          <w:lang w:val="en-US"/>
        </w:rPr>
        <w:t xml:space="preserve"> Hentet fra https://www.thorntech.com/2018/08/containers-vs-serverless/.</w:t>
      </w:r>
    </w:p>
    <w:p w:rsidR="00AD4D3C" w:rsidRPr="00AD4D3C" w:rsidRDefault="00AD4D3C" w:rsidP="00AD4D3C">
      <w:pPr>
        <w:pStyle w:val="Bibliography"/>
        <w:ind w:left="720" w:hanging="720"/>
        <w:rPr>
          <w:noProof/>
          <w:lang w:val="en-US"/>
        </w:rPr>
      </w:pPr>
      <w:r w:rsidRPr="00AD4D3C">
        <w:rPr>
          <w:noProof/>
          <w:lang w:val="en-US"/>
        </w:rPr>
        <w:t xml:space="preserve">E&amp;Y. (2018). </w:t>
      </w:r>
      <w:r w:rsidRPr="00AD4D3C">
        <w:rPr>
          <w:i/>
          <w:iCs/>
          <w:noProof/>
          <w:lang w:val="en-US"/>
        </w:rPr>
        <w:t>E&amp;Y Norwegian Cloud Maturity Survey.</w:t>
      </w:r>
      <w:r w:rsidRPr="00AD4D3C">
        <w:rPr>
          <w:noProof/>
          <w:lang w:val="en-US"/>
        </w:rPr>
        <w:t xml:space="preserve"> https://www.ey.com/Publication/vwLUAssets/EY-Norwegian-Cloud-Maturity-Survey-2018/$FILE/EY-Norwegian-Cloud-Maturity-Survey-2018.pdf.</w:t>
      </w:r>
    </w:p>
    <w:p w:rsidR="00AD4D3C" w:rsidRPr="00AD4D3C" w:rsidRDefault="00AD4D3C" w:rsidP="00AD4D3C">
      <w:pPr>
        <w:pStyle w:val="Bibliography"/>
        <w:ind w:left="720" w:hanging="720"/>
        <w:rPr>
          <w:noProof/>
          <w:lang w:val="en-US"/>
        </w:rPr>
      </w:pPr>
      <w:r w:rsidRPr="00AD4D3C">
        <w:rPr>
          <w:noProof/>
          <w:lang w:val="en-US"/>
        </w:rPr>
        <w:t xml:space="preserve">EECS Department. University of California, B. (2019). </w:t>
      </w:r>
      <w:r w:rsidRPr="00AD4D3C">
        <w:rPr>
          <w:i/>
          <w:iCs/>
          <w:noProof/>
          <w:lang w:val="en-US"/>
        </w:rPr>
        <w:t>Cloud Programming Simplified: A Berkeley View on Serverless Computing.</w:t>
      </w:r>
      <w:r w:rsidRPr="00AD4D3C">
        <w:rPr>
          <w:noProof/>
          <w:lang w:val="en-US"/>
        </w:rPr>
        <w:t xml:space="preserve"> https://www2.eecs.berkeley.edu/Pubs/TechRpts/2019/EECS-2019-3.pdf.</w:t>
      </w:r>
    </w:p>
    <w:p w:rsidR="00AD4D3C" w:rsidRPr="00AD4D3C" w:rsidRDefault="00AD4D3C" w:rsidP="00AD4D3C">
      <w:pPr>
        <w:pStyle w:val="Bibliography"/>
        <w:ind w:left="720" w:hanging="720"/>
        <w:rPr>
          <w:noProof/>
          <w:lang w:val="en-US"/>
        </w:rPr>
      </w:pPr>
      <w:r w:rsidRPr="00AD4D3C">
        <w:rPr>
          <w:noProof/>
          <w:lang w:val="en-US"/>
        </w:rPr>
        <w:t xml:space="preserve">Fernandes, T. (2017). </w:t>
      </w:r>
      <w:r w:rsidRPr="00AD4D3C">
        <w:rPr>
          <w:i/>
          <w:iCs/>
          <w:noProof/>
          <w:lang w:val="en-US"/>
        </w:rPr>
        <w:t>Spotify Squad framework — Part I</w:t>
      </w:r>
      <w:r w:rsidRPr="00AD4D3C">
        <w:rPr>
          <w:noProof/>
          <w:lang w:val="en-US"/>
        </w:rPr>
        <w:t>. Hentet 2019 fra https://medium.com/productmanagement101/spotify-squad-framework-part-i-8f74bcfcd761.</w:t>
      </w:r>
    </w:p>
    <w:p w:rsidR="00AD4D3C" w:rsidRPr="00AD4D3C" w:rsidRDefault="00AD4D3C" w:rsidP="00AD4D3C">
      <w:pPr>
        <w:pStyle w:val="Bibliography"/>
        <w:ind w:left="720" w:hanging="720"/>
        <w:rPr>
          <w:noProof/>
          <w:lang w:val="da-DK"/>
        </w:rPr>
      </w:pPr>
      <w:r w:rsidRPr="00AD4D3C">
        <w:rPr>
          <w:noProof/>
          <w:lang w:val="en-US"/>
        </w:rPr>
        <w:t xml:space="preserve">Insights. (2018). </w:t>
      </w:r>
      <w:r w:rsidRPr="00AD4D3C">
        <w:rPr>
          <w:i/>
          <w:iCs/>
          <w:noProof/>
          <w:lang w:val="en-US"/>
        </w:rPr>
        <w:t>Stateful and Stateless Applications Best Practices and Advantages</w:t>
      </w:r>
      <w:r w:rsidRPr="00AD4D3C">
        <w:rPr>
          <w:noProof/>
          <w:lang w:val="en-US"/>
        </w:rPr>
        <w:t xml:space="preserve">. </w:t>
      </w:r>
      <w:r w:rsidRPr="00AD4D3C">
        <w:rPr>
          <w:noProof/>
          <w:lang w:val="da-DK"/>
        </w:rPr>
        <w:t>Hentet fra https://www.xenonstack.com/insights/what-are-stateful-and-stateless-applications/.</w:t>
      </w:r>
    </w:p>
    <w:p w:rsidR="00AD4D3C" w:rsidRPr="00AD4D3C" w:rsidRDefault="00AD4D3C" w:rsidP="00AD4D3C">
      <w:pPr>
        <w:pStyle w:val="Bibliography"/>
        <w:ind w:left="720" w:hanging="720"/>
        <w:rPr>
          <w:noProof/>
          <w:lang w:val="en-US"/>
        </w:rPr>
      </w:pPr>
      <w:r w:rsidRPr="00AD4D3C">
        <w:rPr>
          <w:noProof/>
          <w:lang w:val="da-DK"/>
        </w:rPr>
        <w:t xml:space="preserve">Microsoft. (2018). </w:t>
      </w:r>
      <w:r w:rsidRPr="00AD4D3C">
        <w:rPr>
          <w:i/>
          <w:iCs/>
          <w:noProof/>
          <w:lang w:val="da-DK"/>
        </w:rPr>
        <w:t>Cloud Design Patterns</w:t>
      </w:r>
      <w:r w:rsidRPr="00AD4D3C">
        <w:rPr>
          <w:noProof/>
          <w:lang w:val="da-DK"/>
        </w:rPr>
        <w:t xml:space="preserve">. </w:t>
      </w:r>
      <w:r w:rsidRPr="00AD4D3C">
        <w:rPr>
          <w:noProof/>
          <w:lang w:val="en-US"/>
        </w:rPr>
        <w:t>Hentet fra https://docs.microsoft.com/en-us/azure/architecture/patterns/.</w:t>
      </w:r>
    </w:p>
    <w:p w:rsidR="00AD4D3C" w:rsidRPr="00AD4D3C" w:rsidRDefault="00AD4D3C" w:rsidP="00AD4D3C">
      <w:pPr>
        <w:pStyle w:val="Bibliography"/>
        <w:ind w:left="720" w:hanging="720"/>
        <w:rPr>
          <w:noProof/>
          <w:lang w:val="en-US"/>
        </w:rPr>
      </w:pPr>
      <w:r w:rsidRPr="00AD4D3C">
        <w:rPr>
          <w:noProof/>
          <w:lang w:val="en-US"/>
        </w:rPr>
        <w:t xml:space="preserve">Patnaik, S. (2019). </w:t>
      </w:r>
      <w:r w:rsidRPr="00AD4D3C">
        <w:rPr>
          <w:i/>
          <w:iCs/>
          <w:noProof/>
          <w:lang w:val="en-US"/>
        </w:rPr>
        <w:t>Cloud Native Application Architecture</w:t>
      </w:r>
      <w:r w:rsidRPr="00AD4D3C">
        <w:rPr>
          <w:noProof/>
          <w:lang w:val="en-US"/>
        </w:rPr>
        <w:t>. Hentet fra https://medium.com/walmartlabs/cloud-native-application-architecture-a84ddf378f82.</w:t>
      </w:r>
    </w:p>
    <w:p w:rsidR="00AD4D3C" w:rsidRDefault="00AD4D3C" w:rsidP="00AD4D3C">
      <w:pPr>
        <w:pStyle w:val="Bibliography"/>
        <w:ind w:left="720" w:hanging="720"/>
        <w:rPr>
          <w:noProof/>
        </w:rPr>
      </w:pPr>
      <w:r w:rsidRPr="00AD4D3C">
        <w:rPr>
          <w:noProof/>
          <w:lang w:val="en-US"/>
        </w:rPr>
        <w:t xml:space="preserve">Serverless. (2018). </w:t>
      </w:r>
      <w:r w:rsidRPr="00AD4D3C">
        <w:rPr>
          <w:i/>
          <w:iCs/>
          <w:noProof/>
          <w:lang w:val="en-US"/>
        </w:rPr>
        <w:t>2018 Serverless Community Survey: huge growth in serverless usage</w:t>
      </w:r>
      <w:r w:rsidRPr="00AD4D3C">
        <w:rPr>
          <w:noProof/>
          <w:lang w:val="en-US"/>
        </w:rPr>
        <w:t xml:space="preserve">. </w:t>
      </w:r>
      <w:r>
        <w:rPr>
          <w:noProof/>
        </w:rPr>
        <w:t>Hentet fra https://serverless.com/blog/2018-serverless-community-survey-huge-growth-usage/.</w:t>
      </w:r>
    </w:p>
    <w:p w:rsidR="00AD4D3C" w:rsidRDefault="00AD4D3C" w:rsidP="00AD4D3C">
      <w:pPr>
        <w:pStyle w:val="Bibliography"/>
        <w:ind w:left="720" w:hanging="720"/>
        <w:rPr>
          <w:noProof/>
        </w:rPr>
      </w:pPr>
      <w:r>
        <w:rPr>
          <w:noProof/>
        </w:rPr>
        <w:t xml:space="preserve">ThoughtWorks. (2019). </w:t>
      </w:r>
      <w:r>
        <w:rPr>
          <w:i/>
          <w:iCs/>
          <w:noProof/>
        </w:rPr>
        <w:t>Technology Radar</w:t>
      </w:r>
      <w:r>
        <w:rPr>
          <w:noProof/>
        </w:rPr>
        <w:t>. Hentet fra https://www.thoughtworks.com/radar/techniques.</w:t>
      </w:r>
    </w:p>
    <w:p w:rsidR="00AD4D3C" w:rsidRDefault="00AD4D3C" w:rsidP="00AD4D3C">
      <w:pPr>
        <w:pStyle w:val="Bibliography"/>
        <w:ind w:left="720" w:hanging="720"/>
        <w:rPr>
          <w:noProof/>
        </w:rPr>
      </w:pPr>
      <w:r>
        <w:rPr>
          <w:noProof/>
        </w:rPr>
        <w:t xml:space="preserve">Zach Jory, Aspen Mesh. </w:t>
      </w:r>
      <w:r w:rsidRPr="00AD4D3C">
        <w:rPr>
          <w:noProof/>
          <w:lang w:val="en-US"/>
        </w:rPr>
        <w:t xml:space="preserve">(2019). </w:t>
      </w:r>
      <w:r w:rsidRPr="00AD4D3C">
        <w:rPr>
          <w:i/>
          <w:iCs/>
          <w:noProof/>
          <w:lang w:val="en-US"/>
        </w:rPr>
        <w:t>Simplifying Microservices Security With A Service Mesh</w:t>
      </w:r>
      <w:r w:rsidRPr="00AD4D3C">
        <w:rPr>
          <w:noProof/>
          <w:lang w:val="en-US"/>
        </w:rPr>
        <w:t xml:space="preserve">. </w:t>
      </w:r>
      <w:r>
        <w:rPr>
          <w:noProof/>
        </w:rPr>
        <w:t>Hentet 2019 fra https://www.cncf.io/blog/2019/04/25/simplifying-microservices-security-with-a-service-mesh/.</w:t>
      </w:r>
    </w:p>
    <w:p w:rsidR="00251A33" w:rsidRPr="006B59EB" w:rsidRDefault="00251A33" w:rsidP="00AD4D3C">
      <w:pPr>
        <w:pStyle w:val="Bibliography"/>
        <w:ind w:left="720" w:hanging="720"/>
        <w:rPr>
          <w:rStyle w:val="Hyperlink"/>
          <w:lang w:val="en-US"/>
        </w:rPr>
      </w:pPr>
      <w:r w:rsidRPr="00CD2E77">
        <w:rPr>
          <w:rStyle w:val="Hyperlink"/>
          <w:rFonts w:ascii="Segoe UI" w:hAnsi="Segoe UI" w:cs="Segoe UI"/>
          <w:sz w:val="22"/>
          <w:lang w:val="en-US"/>
        </w:rPr>
        <w:fldChar w:fldCharType="end"/>
      </w:r>
    </w:p>
    <w:sectPr w:rsidR="00251A33" w:rsidRPr="006B59EB" w:rsidSect="00CD4B6C">
      <w:headerReference w:type="default" r:id="rId19"/>
      <w:footerReference w:type="default" r:id="rId20"/>
      <w:pgSz w:w="11906" w:h="16838" w:code="9"/>
      <w:pgMar w:top="1134" w:right="1134" w:bottom="1134" w:left="1134"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FE0" w:rsidRDefault="00EE6FE0" w:rsidP="003F67FC">
      <w:pPr>
        <w:spacing w:after="0" w:line="240" w:lineRule="auto"/>
      </w:pPr>
      <w:r>
        <w:separator/>
      </w:r>
    </w:p>
  </w:endnote>
  <w:endnote w:type="continuationSeparator" w:id="0">
    <w:p w:rsidR="00EE6FE0" w:rsidRDefault="00EE6FE0" w:rsidP="003F6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altName w:val="Tahoma"/>
    <w:panose1 w:val="020B0604030504040204"/>
    <w:charset w:val="00"/>
    <w:family w:val="swiss"/>
    <w:pitch w:val="variable"/>
    <w:sig w:usb0="A10006FF" w:usb1="4000205B" w:usb2="00000010" w:usb3="00000000" w:csb0="0000019F" w:csb1="00000000"/>
  </w:font>
  <w:font w:name="Tahoma">
    <w:altName w:val="?? ??"/>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18"/>
      </w:rPr>
      <w:id w:val="2095428997"/>
      <w:docPartObj>
        <w:docPartGallery w:val="Page Numbers (Bottom of Page)"/>
        <w:docPartUnique/>
      </w:docPartObj>
    </w:sdtPr>
    <w:sdtEndPr>
      <w:rPr>
        <w:b w:val="0"/>
        <w:noProof/>
      </w:rPr>
    </w:sdtEndPr>
    <w:sdtContent>
      <w:sdt>
        <w:sdtPr>
          <w:id w:val="250395305"/>
          <w:docPartObj>
            <w:docPartGallery w:val="Page Numbers (Top of Page)"/>
            <w:docPartUnique/>
          </w:docPartObj>
        </w:sdtPr>
        <w:sdtContent>
          <w:p w:rsidR="00EE6FE0" w:rsidRPr="00F2745E" w:rsidRDefault="00EE6FE0" w:rsidP="00F2745E">
            <w:pPr>
              <w:rPr>
                <w:noProof/>
                <w:sz w:val="18"/>
                <w:lang w:val="en-US"/>
              </w:rPr>
            </w:pPr>
            <w:r w:rsidRPr="00F2745E">
              <w:rPr>
                <w:lang w:val="en-US"/>
              </w:rPr>
              <w:t xml:space="preserve">Page </w:t>
            </w:r>
            <w:r w:rsidRPr="00F2745E">
              <w:fldChar w:fldCharType="begin"/>
            </w:r>
            <w:r w:rsidRPr="00F2745E">
              <w:rPr>
                <w:lang w:val="en-US"/>
              </w:rPr>
              <w:instrText xml:space="preserve"> PAGE </w:instrText>
            </w:r>
            <w:r w:rsidRPr="00F2745E">
              <w:fldChar w:fldCharType="separate"/>
            </w:r>
            <w:r w:rsidR="00391D4D">
              <w:rPr>
                <w:noProof/>
                <w:lang w:val="en-US"/>
              </w:rPr>
              <w:t>2</w:t>
            </w:r>
            <w:r w:rsidRPr="00F2745E">
              <w:fldChar w:fldCharType="end"/>
            </w:r>
            <w:r w:rsidRPr="00F2745E">
              <w:rPr>
                <w:lang w:val="en-US"/>
              </w:rPr>
              <w:t xml:space="preserve"> of </w:t>
            </w:r>
            <w:r w:rsidRPr="00F2745E">
              <w:fldChar w:fldCharType="begin"/>
            </w:r>
            <w:r w:rsidRPr="00F2745E">
              <w:rPr>
                <w:lang w:val="en-US"/>
              </w:rPr>
              <w:instrText xml:space="preserve"> NUMPAGES  </w:instrText>
            </w:r>
            <w:r w:rsidRPr="00F2745E">
              <w:fldChar w:fldCharType="separate"/>
            </w:r>
            <w:r w:rsidR="00391D4D">
              <w:rPr>
                <w:noProof/>
                <w:lang w:val="en-US"/>
              </w:rPr>
              <w:t>21</w:t>
            </w:r>
            <w:r w:rsidRPr="00F2745E">
              <w:fldChar w:fldCharType="end"/>
            </w:r>
            <w:r w:rsidRPr="00F2745E">
              <w:rPr>
                <w:lang w:val="en-US"/>
              </w:rPr>
              <w:tab/>
            </w:r>
            <w:r w:rsidRPr="00F2745E">
              <w:rPr>
                <w:lang w:val="en-US"/>
              </w:rPr>
              <w:tab/>
            </w:r>
            <w:r w:rsidRPr="00F2745E">
              <w:rPr>
                <w:lang w:val="en-US"/>
              </w:rPr>
              <w:tab/>
            </w:r>
            <w:r w:rsidRPr="00F2745E">
              <w:rPr>
                <w:lang w:val="en-US"/>
              </w:rPr>
              <w:tab/>
            </w:r>
            <w:r w:rsidRPr="00F2745E">
              <w:rPr>
                <w:lang w:val="en-US"/>
              </w:rPr>
              <w:tab/>
            </w:r>
            <w:r w:rsidRPr="00F2745E">
              <w:rPr>
                <w:lang w:val="en-US"/>
              </w:rPr>
              <w:tab/>
            </w:r>
            <w:r w:rsidRPr="00F2745E">
              <w:rPr>
                <w:lang w:val="en-US"/>
              </w:rPr>
              <w:tab/>
            </w:r>
            <w:r>
              <w:rPr>
                <w:lang w:val="en-US"/>
              </w:rPr>
              <w:t xml:space="preserve">    by Srikanth Kotekar - </w:t>
            </w:r>
            <w:r w:rsidRPr="00F2745E">
              <w:rPr>
                <w:lang w:val="en-US"/>
              </w:rPr>
              <w:t>TCS Digital Unit NW</w:t>
            </w:r>
          </w:p>
        </w:sdtContent>
      </w:sdt>
    </w:sdtContent>
  </w:sdt>
  <w:p w:rsidR="00EE6FE0" w:rsidRPr="00F2745E" w:rsidRDefault="00EE6FE0" w:rsidP="00F2745E">
    <w:pPr>
      <w:rPr>
        <w:noProof/>
        <w:sz w:val="18"/>
        <w:lang w:val="en-US"/>
      </w:rPr>
    </w:pPr>
    <w:r>
      <w:rPr>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FE0" w:rsidRDefault="00EE6FE0" w:rsidP="003F67FC">
      <w:pPr>
        <w:spacing w:after="0" w:line="240" w:lineRule="auto"/>
      </w:pPr>
      <w:r>
        <w:separator/>
      </w:r>
    </w:p>
  </w:footnote>
  <w:footnote w:type="continuationSeparator" w:id="0">
    <w:p w:rsidR="00EE6FE0" w:rsidRDefault="00EE6FE0" w:rsidP="003F67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FE0" w:rsidRDefault="00EE6FE0">
    <w:pPr>
      <w:pStyle w:val="Header"/>
      <w:rPr>
        <w:lang w:val="en-US"/>
      </w:rPr>
    </w:pPr>
  </w:p>
  <w:p w:rsidR="00EE6FE0" w:rsidRPr="00261831" w:rsidRDefault="00EE6FE0" w:rsidP="003E5E98">
    <w:pPr>
      <w:pStyle w:val="Header"/>
      <w:jc w:val="center"/>
      <w:rPr>
        <w:lang w:val="en-US"/>
      </w:rPr>
    </w:pPr>
    <w:r w:rsidRPr="00261831">
      <w:rPr>
        <w:lang w:val="en-US"/>
      </w:rPr>
      <w:t>BUILDING MODERN CLOUD-NATIVE APPLICATIONS - A PRACTITIONER’S HANDBOOK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60E2E8E"/>
    <w:lvl w:ilvl="0">
      <w:start w:val="1"/>
      <w:numFmt w:val="decimal"/>
      <w:pStyle w:val="ListNumber5"/>
      <w:lvlText w:val="%1."/>
      <w:lvlJc w:val="left"/>
      <w:pPr>
        <w:tabs>
          <w:tab w:val="num" w:pos="1492"/>
        </w:tabs>
        <w:ind w:left="1492" w:hanging="360"/>
      </w:pPr>
    </w:lvl>
  </w:abstractNum>
  <w:abstractNum w:abstractNumId="1">
    <w:nsid w:val="FFFFFF7E"/>
    <w:multiLevelType w:val="singleLevel"/>
    <w:tmpl w:val="163664AA"/>
    <w:lvl w:ilvl="0">
      <w:start w:val="1"/>
      <w:numFmt w:val="decimal"/>
      <w:pStyle w:val="ListNumber3"/>
      <w:lvlText w:val="%1."/>
      <w:lvlJc w:val="left"/>
      <w:pPr>
        <w:tabs>
          <w:tab w:val="num" w:pos="926"/>
        </w:tabs>
        <w:ind w:left="926" w:hanging="360"/>
      </w:pPr>
    </w:lvl>
  </w:abstractNum>
  <w:abstractNum w:abstractNumId="2">
    <w:nsid w:val="FFFFFF7F"/>
    <w:multiLevelType w:val="singleLevel"/>
    <w:tmpl w:val="D088A9BE"/>
    <w:lvl w:ilvl="0">
      <w:start w:val="1"/>
      <w:numFmt w:val="decimal"/>
      <w:pStyle w:val="ListNumber2"/>
      <w:lvlText w:val="%1."/>
      <w:lvlJc w:val="left"/>
      <w:pPr>
        <w:tabs>
          <w:tab w:val="num" w:pos="643"/>
        </w:tabs>
        <w:ind w:left="643" w:hanging="360"/>
      </w:pPr>
    </w:lvl>
  </w:abstractNum>
  <w:abstractNum w:abstractNumId="3">
    <w:nsid w:val="FFFFFF80"/>
    <w:multiLevelType w:val="singleLevel"/>
    <w:tmpl w:val="D3F04370"/>
    <w:lvl w:ilvl="0">
      <w:start w:val="1"/>
      <w:numFmt w:val="bullet"/>
      <w:pStyle w:val="ListBullet5"/>
      <w:lvlText w:val=""/>
      <w:lvlJc w:val="left"/>
      <w:pPr>
        <w:tabs>
          <w:tab w:val="num" w:pos="1492"/>
        </w:tabs>
        <w:ind w:left="1492" w:hanging="360"/>
      </w:pPr>
      <w:rPr>
        <w:rFonts w:ascii="Symbol" w:hAnsi="Symbol" w:hint="default"/>
      </w:rPr>
    </w:lvl>
  </w:abstractNum>
  <w:abstractNum w:abstractNumId="4">
    <w:nsid w:val="FFFFFF81"/>
    <w:multiLevelType w:val="singleLevel"/>
    <w:tmpl w:val="06321732"/>
    <w:lvl w:ilvl="0">
      <w:start w:val="1"/>
      <w:numFmt w:val="bullet"/>
      <w:pStyle w:val="ListBullet4"/>
      <w:lvlText w:val=""/>
      <w:lvlJc w:val="left"/>
      <w:pPr>
        <w:tabs>
          <w:tab w:val="num" w:pos="1209"/>
        </w:tabs>
        <w:ind w:left="1209" w:hanging="360"/>
      </w:pPr>
      <w:rPr>
        <w:rFonts w:ascii="Symbol" w:hAnsi="Symbol" w:hint="default"/>
      </w:rPr>
    </w:lvl>
  </w:abstractNum>
  <w:abstractNum w:abstractNumId="5">
    <w:nsid w:val="FFFFFF82"/>
    <w:multiLevelType w:val="singleLevel"/>
    <w:tmpl w:val="24E026E6"/>
    <w:lvl w:ilvl="0">
      <w:start w:val="1"/>
      <w:numFmt w:val="bullet"/>
      <w:pStyle w:val="ListBullet3"/>
      <w:lvlText w:val=""/>
      <w:lvlJc w:val="left"/>
      <w:pPr>
        <w:tabs>
          <w:tab w:val="num" w:pos="926"/>
        </w:tabs>
        <w:ind w:left="926" w:hanging="360"/>
      </w:pPr>
      <w:rPr>
        <w:rFonts w:ascii="Symbol" w:hAnsi="Symbol" w:hint="default"/>
      </w:rPr>
    </w:lvl>
  </w:abstractNum>
  <w:abstractNum w:abstractNumId="6">
    <w:nsid w:val="FFFFFF83"/>
    <w:multiLevelType w:val="singleLevel"/>
    <w:tmpl w:val="AE0CA924"/>
    <w:lvl w:ilvl="0">
      <w:start w:val="1"/>
      <w:numFmt w:val="bullet"/>
      <w:pStyle w:val="ListBullet2"/>
      <w:lvlText w:val=""/>
      <w:lvlJc w:val="left"/>
      <w:pPr>
        <w:tabs>
          <w:tab w:val="num" w:pos="643"/>
        </w:tabs>
        <w:ind w:left="643" w:hanging="360"/>
      </w:pPr>
      <w:rPr>
        <w:rFonts w:ascii="Symbol" w:hAnsi="Symbol" w:hint="default"/>
      </w:rPr>
    </w:lvl>
  </w:abstractNum>
  <w:abstractNum w:abstractNumId="7">
    <w:nsid w:val="FFFFFF88"/>
    <w:multiLevelType w:val="singleLevel"/>
    <w:tmpl w:val="6824A9C0"/>
    <w:lvl w:ilvl="0">
      <w:start w:val="1"/>
      <w:numFmt w:val="decimal"/>
      <w:pStyle w:val="ListNumber"/>
      <w:lvlText w:val="%1."/>
      <w:lvlJc w:val="left"/>
      <w:pPr>
        <w:ind w:left="360" w:hanging="360"/>
      </w:pPr>
      <w:rPr>
        <w:rFonts w:hint="default"/>
      </w:rPr>
    </w:lvl>
  </w:abstractNum>
  <w:abstractNum w:abstractNumId="8">
    <w:nsid w:val="FFFFFF89"/>
    <w:multiLevelType w:val="singleLevel"/>
    <w:tmpl w:val="47A031AA"/>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57463DA"/>
    <w:multiLevelType w:val="hybridMultilevel"/>
    <w:tmpl w:val="E422A632"/>
    <w:lvl w:ilvl="0" w:tplc="04140005">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0E561B7F"/>
    <w:multiLevelType w:val="hybridMultilevel"/>
    <w:tmpl w:val="33968BA2"/>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1">
    <w:nsid w:val="14A539AA"/>
    <w:multiLevelType w:val="hybridMultilevel"/>
    <w:tmpl w:val="DC3EC340"/>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2">
    <w:nsid w:val="18E96734"/>
    <w:multiLevelType w:val="hybridMultilevel"/>
    <w:tmpl w:val="E3360EE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3">
    <w:nsid w:val="23E36950"/>
    <w:multiLevelType w:val="hybridMultilevel"/>
    <w:tmpl w:val="BD72701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4">
    <w:nsid w:val="286C77F5"/>
    <w:multiLevelType w:val="hybridMultilevel"/>
    <w:tmpl w:val="6E9CB04C"/>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5">
    <w:nsid w:val="2A1A5F90"/>
    <w:multiLevelType w:val="multilevel"/>
    <w:tmpl w:val="041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38E26BAC"/>
    <w:multiLevelType w:val="hybridMultilevel"/>
    <w:tmpl w:val="F12A6930"/>
    <w:lvl w:ilvl="0" w:tplc="04140005">
      <w:start w:val="1"/>
      <w:numFmt w:val="bullet"/>
      <w:lvlText w:val=""/>
      <w:lvlJc w:val="left"/>
      <w:pPr>
        <w:ind w:left="363" w:hanging="360"/>
      </w:pPr>
      <w:rPr>
        <w:rFonts w:ascii="Wingdings" w:hAnsi="Wingdings" w:hint="default"/>
      </w:rPr>
    </w:lvl>
    <w:lvl w:ilvl="1" w:tplc="04140003">
      <w:start w:val="1"/>
      <w:numFmt w:val="bullet"/>
      <w:lvlText w:val="o"/>
      <w:lvlJc w:val="left"/>
      <w:pPr>
        <w:ind w:left="1083" w:hanging="360"/>
      </w:pPr>
      <w:rPr>
        <w:rFonts w:ascii="Courier New" w:hAnsi="Courier New" w:cs="Courier New" w:hint="default"/>
      </w:rPr>
    </w:lvl>
    <w:lvl w:ilvl="2" w:tplc="04140005" w:tentative="1">
      <w:start w:val="1"/>
      <w:numFmt w:val="bullet"/>
      <w:lvlText w:val=""/>
      <w:lvlJc w:val="left"/>
      <w:pPr>
        <w:ind w:left="1803" w:hanging="360"/>
      </w:pPr>
      <w:rPr>
        <w:rFonts w:ascii="Wingdings" w:hAnsi="Wingdings" w:hint="default"/>
      </w:rPr>
    </w:lvl>
    <w:lvl w:ilvl="3" w:tplc="04140001" w:tentative="1">
      <w:start w:val="1"/>
      <w:numFmt w:val="bullet"/>
      <w:lvlText w:val=""/>
      <w:lvlJc w:val="left"/>
      <w:pPr>
        <w:ind w:left="2523" w:hanging="360"/>
      </w:pPr>
      <w:rPr>
        <w:rFonts w:ascii="Symbol" w:hAnsi="Symbol" w:hint="default"/>
      </w:rPr>
    </w:lvl>
    <w:lvl w:ilvl="4" w:tplc="04140003" w:tentative="1">
      <w:start w:val="1"/>
      <w:numFmt w:val="bullet"/>
      <w:lvlText w:val="o"/>
      <w:lvlJc w:val="left"/>
      <w:pPr>
        <w:ind w:left="3243" w:hanging="360"/>
      </w:pPr>
      <w:rPr>
        <w:rFonts w:ascii="Courier New" w:hAnsi="Courier New" w:cs="Courier New" w:hint="default"/>
      </w:rPr>
    </w:lvl>
    <w:lvl w:ilvl="5" w:tplc="04140005" w:tentative="1">
      <w:start w:val="1"/>
      <w:numFmt w:val="bullet"/>
      <w:lvlText w:val=""/>
      <w:lvlJc w:val="left"/>
      <w:pPr>
        <w:ind w:left="3963" w:hanging="360"/>
      </w:pPr>
      <w:rPr>
        <w:rFonts w:ascii="Wingdings" w:hAnsi="Wingdings" w:hint="default"/>
      </w:rPr>
    </w:lvl>
    <w:lvl w:ilvl="6" w:tplc="04140001" w:tentative="1">
      <w:start w:val="1"/>
      <w:numFmt w:val="bullet"/>
      <w:lvlText w:val=""/>
      <w:lvlJc w:val="left"/>
      <w:pPr>
        <w:ind w:left="4683" w:hanging="360"/>
      </w:pPr>
      <w:rPr>
        <w:rFonts w:ascii="Symbol" w:hAnsi="Symbol" w:hint="default"/>
      </w:rPr>
    </w:lvl>
    <w:lvl w:ilvl="7" w:tplc="04140003" w:tentative="1">
      <w:start w:val="1"/>
      <w:numFmt w:val="bullet"/>
      <w:lvlText w:val="o"/>
      <w:lvlJc w:val="left"/>
      <w:pPr>
        <w:ind w:left="5403" w:hanging="360"/>
      </w:pPr>
      <w:rPr>
        <w:rFonts w:ascii="Courier New" w:hAnsi="Courier New" w:cs="Courier New" w:hint="default"/>
      </w:rPr>
    </w:lvl>
    <w:lvl w:ilvl="8" w:tplc="04140005" w:tentative="1">
      <w:start w:val="1"/>
      <w:numFmt w:val="bullet"/>
      <w:lvlText w:val=""/>
      <w:lvlJc w:val="left"/>
      <w:pPr>
        <w:ind w:left="6123" w:hanging="360"/>
      </w:pPr>
      <w:rPr>
        <w:rFonts w:ascii="Wingdings" w:hAnsi="Wingdings" w:hint="default"/>
      </w:rPr>
    </w:lvl>
  </w:abstractNum>
  <w:abstractNum w:abstractNumId="17">
    <w:nsid w:val="3A9642C8"/>
    <w:multiLevelType w:val="hybridMultilevel"/>
    <w:tmpl w:val="8BCA580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3E685EB4"/>
    <w:multiLevelType w:val="hybridMultilevel"/>
    <w:tmpl w:val="EC3A251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9">
    <w:nsid w:val="40164FF9"/>
    <w:multiLevelType w:val="hybridMultilevel"/>
    <w:tmpl w:val="A00C7B2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0">
    <w:nsid w:val="4ADB0A1D"/>
    <w:multiLevelType w:val="hybridMultilevel"/>
    <w:tmpl w:val="6E8C7E12"/>
    <w:lvl w:ilvl="0" w:tplc="04140003">
      <w:start w:val="1"/>
      <w:numFmt w:val="bullet"/>
      <w:lvlText w:val="o"/>
      <w:lvlJc w:val="left"/>
      <w:pPr>
        <w:ind w:left="720" w:hanging="360"/>
      </w:pPr>
      <w:rPr>
        <w:rFonts w:ascii="Courier New" w:hAnsi="Courier New" w:cs="Courier New"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4DA15BA6"/>
    <w:multiLevelType w:val="hybridMultilevel"/>
    <w:tmpl w:val="E774DA8C"/>
    <w:lvl w:ilvl="0" w:tplc="2AB27858">
      <w:start w:val="1"/>
      <w:numFmt w:val="bullet"/>
      <w:lvlText w:val=""/>
      <w:lvlJc w:val="left"/>
      <w:pPr>
        <w:tabs>
          <w:tab w:val="num" w:pos="360"/>
        </w:tabs>
        <w:ind w:left="360" w:hanging="360"/>
      </w:pPr>
      <w:rPr>
        <w:rFonts w:ascii="Symbol" w:hAnsi="Symbol"/>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621502D2"/>
    <w:multiLevelType w:val="hybridMultilevel"/>
    <w:tmpl w:val="5374238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3">
    <w:nsid w:val="624257CB"/>
    <w:multiLevelType w:val="hybridMultilevel"/>
    <w:tmpl w:val="296C6456"/>
    <w:lvl w:ilvl="0" w:tplc="0414000F">
      <w:start w:val="1"/>
      <w:numFmt w:val="decimal"/>
      <w:lvlText w:val="%1."/>
      <w:lvlJc w:val="left"/>
      <w:pPr>
        <w:ind w:left="363" w:hanging="360"/>
      </w:pPr>
      <w:rPr>
        <w:rFonts w:hint="default"/>
      </w:rPr>
    </w:lvl>
    <w:lvl w:ilvl="1" w:tplc="0414000F">
      <w:start w:val="1"/>
      <w:numFmt w:val="decimal"/>
      <w:lvlText w:val="%2."/>
      <w:lvlJc w:val="left"/>
      <w:pPr>
        <w:ind w:left="1083" w:hanging="360"/>
      </w:pPr>
      <w:rPr>
        <w:rFonts w:hint="default"/>
      </w:rPr>
    </w:lvl>
    <w:lvl w:ilvl="2" w:tplc="04140005" w:tentative="1">
      <w:start w:val="1"/>
      <w:numFmt w:val="bullet"/>
      <w:lvlText w:val=""/>
      <w:lvlJc w:val="left"/>
      <w:pPr>
        <w:ind w:left="1803" w:hanging="360"/>
      </w:pPr>
      <w:rPr>
        <w:rFonts w:ascii="Wingdings" w:hAnsi="Wingdings" w:hint="default"/>
      </w:rPr>
    </w:lvl>
    <w:lvl w:ilvl="3" w:tplc="04140001" w:tentative="1">
      <w:start w:val="1"/>
      <w:numFmt w:val="bullet"/>
      <w:lvlText w:val=""/>
      <w:lvlJc w:val="left"/>
      <w:pPr>
        <w:ind w:left="2523" w:hanging="360"/>
      </w:pPr>
      <w:rPr>
        <w:rFonts w:ascii="Symbol" w:hAnsi="Symbol" w:hint="default"/>
      </w:rPr>
    </w:lvl>
    <w:lvl w:ilvl="4" w:tplc="04140003" w:tentative="1">
      <w:start w:val="1"/>
      <w:numFmt w:val="bullet"/>
      <w:lvlText w:val="o"/>
      <w:lvlJc w:val="left"/>
      <w:pPr>
        <w:ind w:left="3243" w:hanging="360"/>
      </w:pPr>
      <w:rPr>
        <w:rFonts w:ascii="Courier New" w:hAnsi="Courier New" w:cs="Courier New" w:hint="default"/>
      </w:rPr>
    </w:lvl>
    <w:lvl w:ilvl="5" w:tplc="04140005" w:tentative="1">
      <w:start w:val="1"/>
      <w:numFmt w:val="bullet"/>
      <w:lvlText w:val=""/>
      <w:lvlJc w:val="left"/>
      <w:pPr>
        <w:ind w:left="3963" w:hanging="360"/>
      </w:pPr>
      <w:rPr>
        <w:rFonts w:ascii="Wingdings" w:hAnsi="Wingdings" w:hint="default"/>
      </w:rPr>
    </w:lvl>
    <w:lvl w:ilvl="6" w:tplc="04140001" w:tentative="1">
      <w:start w:val="1"/>
      <w:numFmt w:val="bullet"/>
      <w:lvlText w:val=""/>
      <w:lvlJc w:val="left"/>
      <w:pPr>
        <w:ind w:left="4683" w:hanging="360"/>
      </w:pPr>
      <w:rPr>
        <w:rFonts w:ascii="Symbol" w:hAnsi="Symbol" w:hint="default"/>
      </w:rPr>
    </w:lvl>
    <w:lvl w:ilvl="7" w:tplc="04140003" w:tentative="1">
      <w:start w:val="1"/>
      <w:numFmt w:val="bullet"/>
      <w:lvlText w:val="o"/>
      <w:lvlJc w:val="left"/>
      <w:pPr>
        <w:ind w:left="5403" w:hanging="360"/>
      </w:pPr>
      <w:rPr>
        <w:rFonts w:ascii="Courier New" w:hAnsi="Courier New" w:cs="Courier New" w:hint="default"/>
      </w:rPr>
    </w:lvl>
    <w:lvl w:ilvl="8" w:tplc="04140005" w:tentative="1">
      <w:start w:val="1"/>
      <w:numFmt w:val="bullet"/>
      <w:lvlText w:val=""/>
      <w:lvlJc w:val="left"/>
      <w:pPr>
        <w:ind w:left="6123" w:hanging="360"/>
      </w:pPr>
      <w:rPr>
        <w:rFonts w:ascii="Wingdings" w:hAnsi="Wingdings" w:hint="default"/>
      </w:rPr>
    </w:lvl>
  </w:abstractNum>
  <w:abstractNum w:abstractNumId="24">
    <w:nsid w:val="64E907FA"/>
    <w:multiLevelType w:val="hybridMultilevel"/>
    <w:tmpl w:val="687CDD78"/>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5">
    <w:nsid w:val="66CF6243"/>
    <w:multiLevelType w:val="hybridMultilevel"/>
    <w:tmpl w:val="E53E1F58"/>
    <w:lvl w:ilvl="0" w:tplc="04140001">
      <w:start w:val="1"/>
      <w:numFmt w:val="bullet"/>
      <w:lvlText w:val=""/>
      <w:lvlJc w:val="left"/>
      <w:pPr>
        <w:ind w:left="-708" w:hanging="360"/>
      </w:pPr>
      <w:rPr>
        <w:rFonts w:ascii="Symbol" w:hAnsi="Symbol" w:hint="default"/>
      </w:rPr>
    </w:lvl>
    <w:lvl w:ilvl="1" w:tplc="04140003" w:tentative="1">
      <w:start w:val="1"/>
      <w:numFmt w:val="bullet"/>
      <w:lvlText w:val="o"/>
      <w:lvlJc w:val="left"/>
      <w:pPr>
        <w:ind w:left="12" w:hanging="360"/>
      </w:pPr>
      <w:rPr>
        <w:rFonts w:ascii="Courier New" w:hAnsi="Courier New" w:cs="Courier New" w:hint="default"/>
      </w:rPr>
    </w:lvl>
    <w:lvl w:ilvl="2" w:tplc="04140005" w:tentative="1">
      <w:start w:val="1"/>
      <w:numFmt w:val="bullet"/>
      <w:lvlText w:val=""/>
      <w:lvlJc w:val="left"/>
      <w:pPr>
        <w:ind w:left="732" w:hanging="360"/>
      </w:pPr>
      <w:rPr>
        <w:rFonts w:ascii="Wingdings" w:hAnsi="Wingdings" w:hint="default"/>
      </w:rPr>
    </w:lvl>
    <w:lvl w:ilvl="3" w:tplc="04140001" w:tentative="1">
      <w:start w:val="1"/>
      <w:numFmt w:val="bullet"/>
      <w:lvlText w:val=""/>
      <w:lvlJc w:val="left"/>
      <w:pPr>
        <w:ind w:left="1452" w:hanging="360"/>
      </w:pPr>
      <w:rPr>
        <w:rFonts w:ascii="Symbol" w:hAnsi="Symbol" w:hint="default"/>
      </w:rPr>
    </w:lvl>
    <w:lvl w:ilvl="4" w:tplc="04140003" w:tentative="1">
      <w:start w:val="1"/>
      <w:numFmt w:val="bullet"/>
      <w:lvlText w:val="o"/>
      <w:lvlJc w:val="left"/>
      <w:pPr>
        <w:ind w:left="2172" w:hanging="360"/>
      </w:pPr>
      <w:rPr>
        <w:rFonts w:ascii="Courier New" w:hAnsi="Courier New" w:cs="Courier New" w:hint="default"/>
      </w:rPr>
    </w:lvl>
    <w:lvl w:ilvl="5" w:tplc="04140005" w:tentative="1">
      <w:start w:val="1"/>
      <w:numFmt w:val="bullet"/>
      <w:lvlText w:val=""/>
      <w:lvlJc w:val="left"/>
      <w:pPr>
        <w:ind w:left="2892" w:hanging="360"/>
      </w:pPr>
      <w:rPr>
        <w:rFonts w:ascii="Wingdings" w:hAnsi="Wingdings" w:hint="default"/>
      </w:rPr>
    </w:lvl>
    <w:lvl w:ilvl="6" w:tplc="04140001" w:tentative="1">
      <w:start w:val="1"/>
      <w:numFmt w:val="bullet"/>
      <w:lvlText w:val=""/>
      <w:lvlJc w:val="left"/>
      <w:pPr>
        <w:ind w:left="3612" w:hanging="360"/>
      </w:pPr>
      <w:rPr>
        <w:rFonts w:ascii="Symbol" w:hAnsi="Symbol" w:hint="default"/>
      </w:rPr>
    </w:lvl>
    <w:lvl w:ilvl="7" w:tplc="04140003" w:tentative="1">
      <w:start w:val="1"/>
      <w:numFmt w:val="bullet"/>
      <w:lvlText w:val="o"/>
      <w:lvlJc w:val="left"/>
      <w:pPr>
        <w:ind w:left="4332" w:hanging="360"/>
      </w:pPr>
      <w:rPr>
        <w:rFonts w:ascii="Courier New" w:hAnsi="Courier New" w:cs="Courier New" w:hint="default"/>
      </w:rPr>
    </w:lvl>
    <w:lvl w:ilvl="8" w:tplc="04140005" w:tentative="1">
      <w:start w:val="1"/>
      <w:numFmt w:val="bullet"/>
      <w:lvlText w:val=""/>
      <w:lvlJc w:val="left"/>
      <w:pPr>
        <w:ind w:left="5052" w:hanging="360"/>
      </w:pPr>
      <w:rPr>
        <w:rFonts w:ascii="Wingdings" w:hAnsi="Wingdings" w:hint="default"/>
      </w:rPr>
    </w:lvl>
  </w:abstractNum>
  <w:abstractNum w:abstractNumId="26">
    <w:nsid w:val="7CE07479"/>
    <w:multiLevelType w:val="hybridMultilevel"/>
    <w:tmpl w:val="52A2733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nsid w:val="7DF627CE"/>
    <w:multiLevelType w:val="hybridMultilevel"/>
    <w:tmpl w:val="7DF627CE"/>
    <w:lvl w:ilvl="0" w:tplc="2AB27858">
      <w:start w:val="1"/>
      <w:numFmt w:val="bullet"/>
      <w:lvlText w:val=""/>
      <w:lvlJc w:val="left"/>
      <w:pPr>
        <w:tabs>
          <w:tab w:val="num" w:pos="360"/>
        </w:tabs>
        <w:ind w:left="360" w:hanging="360"/>
      </w:pPr>
      <w:rPr>
        <w:rFonts w:ascii="Symbol" w:hAnsi="Symbol"/>
      </w:rPr>
    </w:lvl>
    <w:lvl w:ilvl="1" w:tplc="4A7835EE">
      <w:start w:val="1"/>
      <w:numFmt w:val="bullet"/>
      <w:lvlText w:val="o"/>
      <w:lvlJc w:val="left"/>
      <w:pPr>
        <w:tabs>
          <w:tab w:val="num" w:pos="1080"/>
        </w:tabs>
        <w:ind w:left="1080" w:hanging="360"/>
      </w:pPr>
      <w:rPr>
        <w:rFonts w:ascii="Courier New" w:hAnsi="Courier New"/>
      </w:rPr>
    </w:lvl>
    <w:lvl w:ilvl="2" w:tplc="7E588936">
      <w:start w:val="1"/>
      <w:numFmt w:val="bullet"/>
      <w:lvlText w:val=""/>
      <w:lvlJc w:val="left"/>
      <w:pPr>
        <w:tabs>
          <w:tab w:val="num" w:pos="1800"/>
        </w:tabs>
        <w:ind w:left="1800" w:hanging="360"/>
      </w:pPr>
      <w:rPr>
        <w:rFonts w:ascii="Wingdings" w:hAnsi="Wingdings"/>
      </w:rPr>
    </w:lvl>
    <w:lvl w:ilvl="3" w:tplc="707A7658">
      <w:start w:val="1"/>
      <w:numFmt w:val="bullet"/>
      <w:lvlText w:val=""/>
      <w:lvlJc w:val="left"/>
      <w:pPr>
        <w:tabs>
          <w:tab w:val="num" w:pos="2520"/>
        </w:tabs>
        <w:ind w:left="2520" w:hanging="360"/>
      </w:pPr>
      <w:rPr>
        <w:rFonts w:ascii="Symbol" w:hAnsi="Symbol"/>
      </w:rPr>
    </w:lvl>
    <w:lvl w:ilvl="4" w:tplc="79C641CE">
      <w:start w:val="1"/>
      <w:numFmt w:val="bullet"/>
      <w:lvlText w:val="o"/>
      <w:lvlJc w:val="left"/>
      <w:pPr>
        <w:tabs>
          <w:tab w:val="num" w:pos="3240"/>
        </w:tabs>
        <w:ind w:left="3240" w:hanging="360"/>
      </w:pPr>
      <w:rPr>
        <w:rFonts w:ascii="Courier New" w:hAnsi="Courier New"/>
      </w:rPr>
    </w:lvl>
    <w:lvl w:ilvl="5" w:tplc="F2B0DE42">
      <w:start w:val="1"/>
      <w:numFmt w:val="bullet"/>
      <w:lvlText w:val=""/>
      <w:lvlJc w:val="left"/>
      <w:pPr>
        <w:tabs>
          <w:tab w:val="num" w:pos="3960"/>
        </w:tabs>
        <w:ind w:left="3960" w:hanging="360"/>
      </w:pPr>
      <w:rPr>
        <w:rFonts w:ascii="Wingdings" w:hAnsi="Wingdings"/>
      </w:rPr>
    </w:lvl>
    <w:lvl w:ilvl="6" w:tplc="25466472">
      <w:start w:val="1"/>
      <w:numFmt w:val="bullet"/>
      <w:lvlText w:val=""/>
      <w:lvlJc w:val="left"/>
      <w:pPr>
        <w:tabs>
          <w:tab w:val="num" w:pos="4680"/>
        </w:tabs>
        <w:ind w:left="4680" w:hanging="360"/>
      </w:pPr>
      <w:rPr>
        <w:rFonts w:ascii="Symbol" w:hAnsi="Symbol"/>
      </w:rPr>
    </w:lvl>
    <w:lvl w:ilvl="7" w:tplc="E15410FE">
      <w:start w:val="1"/>
      <w:numFmt w:val="bullet"/>
      <w:lvlText w:val="o"/>
      <w:lvlJc w:val="left"/>
      <w:pPr>
        <w:tabs>
          <w:tab w:val="num" w:pos="5400"/>
        </w:tabs>
        <w:ind w:left="5400" w:hanging="360"/>
      </w:pPr>
      <w:rPr>
        <w:rFonts w:ascii="Courier New" w:hAnsi="Courier New"/>
      </w:rPr>
    </w:lvl>
    <w:lvl w:ilvl="8" w:tplc="35AC6C8E">
      <w:start w:val="1"/>
      <w:numFmt w:val="bullet"/>
      <w:lvlText w:val=""/>
      <w:lvlJc w:val="left"/>
      <w:pPr>
        <w:tabs>
          <w:tab w:val="num" w:pos="6120"/>
        </w:tabs>
        <w:ind w:left="6120" w:hanging="360"/>
      </w:pPr>
      <w:rPr>
        <w:rFonts w:ascii="Wingdings" w:hAnsi="Wingdings"/>
      </w:rPr>
    </w:lvl>
  </w:abstractNum>
  <w:abstractNum w:abstractNumId="28">
    <w:nsid w:val="7DF627CF"/>
    <w:multiLevelType w:val="hybridMultilevel"/>
    <w:tmpl w:val="7DF627CF"/>
    <w:lvl w:ilvl="0" w:tplc="C720AD02">
      <w:start w:val="1"/>
      <w:numFmt w:val="bullet"/>
      <w:lvlText w:val=""/>
      <w:lvlJc w:val="left"/>
      <w:pPr>
        <w:tabs>
          <w:tab w:val="num" w:pos="360"/>
        </w:tabs>
        <w:ind w:left="360" w:hanging="360"/>
      </w:pPr>
      <w:rPr>
        <w:rFonts w:ascii="Symbol" w:hAnsi="Symbol"/>
      </w:rPr>
    </w:lvl>
    <w:lvl w:ilvl="1" w:tplc="D49E290A">
      <w:start w:val="1"/>
      <w:numFmt w:val="bullet"/>
      <w:lvlText w:val="o"/>
      <w:lvlJc w:val="left"/>
      <w:pPr>
        <w:tabs>
          <w:tab w:val="num" w:pos="1080"/>
        </w:tabs>
        <w:ind w:left="1080" w:hanging="360"/>
      </w:pPr>
      <w:rPr>
        <w:rFonts w:ascii="Courier New" w:hAnsi="Courier New"/>
      </w:rPr>
    </w:lvl>
    <w:lvl w:ilvl="2" w:tplc="D62C1456">
      <w:start w:val="1"/>
      <w:numFmt w:val="bullet"/>
      <w:lvlText w:val=""/>
      <w:lvlJc w:val="left"/>
      <w:pPr>
        <w:tabs>
          <w:tab w:val="num" w:pos="1800"/>
        </w:tabs>
        <w:ind w:left="1800" w:hanging="360"/>
      </w:pPr>
      <w:rPr>
        <w:rFonts w:ascii="Wingdings" w:hAnsi="Wingdings"/>
      </w:rPr>
    </w:lvl>
    <w:lvl w:ilvl="3" w:tplc="6ACEC338">
      <w:start w:val="1"/>
      <w:numFmt w:val="bullet"/>
      <w:lvlText w:val=""/>
      <w:lvlJc w:val="left"/>
      <w:pPr>
        <w:tabs>
          <w:tab w:val="num" w:pos="2520"/>
        </w:tabs>
        <w:ind w:left="2520" w:hanging="360"/>
      </w:pPr>
      <w:rPr>
        <w:rFonts w:ascii="Symbol" w:hAnsi="Symbol"/>
      </w:rPr>
    </w:lvl>
    <w:lvl w:ilvl="4" w:tplc="CF8CE4CC">
      <w:start w:val="1"/>
      <w:numFmt w:val="bullet"/>
      <w:lvlText w:val="o"/>
      <w:lvlJc w:val="left"/>
      <w:pPr>
        <w:tabs>
          <w:tab w:val="num" w:pos="3240"/>
        </w:tabs>
        <w:ind w:left="3240" w:hanging="360"/>
      </w:pPr>
      <w:rPr>
        <w:rFonts w:ascii="Courier New" w:hAnsi="Courier New"/>
      </w:rPr>
    </w:lvl>
    <w:lvl w:ilvl="5" w:tplc="03DA3330">
      <w:start w:val="1"/>
      <w:numFmt w:val="bullet"/>
      <w:lvlText w:val=""/>
      <w:lvlJc w:val="left"/>
      <w:pPr>
        <w:tabs>
          <w:tab w:val="num" w:pos="3960"/>
        </w:tabs>
        <w:ind w:left="3960" w:hanging="360"/>
      </w:pPr>
      <w:rPr>
        <w:rFonts w:ascii="Wingdings" w:hAnsi="Wingdings"/>
      </w:rPr>
    </w:lvl>
    <w:lvl w:ilvl="6" w:tplc="0088A36C">
      <w:start w:val="1"/>
      <w:numFmt w:val="bullet"/>
      <w:lvlText w:val=""/>
      <w:lvlJc w:val="left"/>
      <w:pPr>
        <w:tabs>
          <w:tab w:val="num" w:pos="4680"/>
        </w:tabs>
        <w:ind w:left="4680" w:hanging="360"/>
      </w:pPr>
      <w:rPr>
        <w:rFonts w:ascii="Symbol" w:hAnsi="Symbol"/>
      </w:rPr>
    </w:lvl>
    <w:lvl w:ilvl="7" w:tplc="16809062">
      <w:start w:val="1"/>
      <w:numFmt w:val="bullet"/>
      <w:lvlText w:val="o"/>
      <w:lvlJc w:val="left"/>
      <w:pPr>
        <w:tabs>
          <w:tab w:val="num" w:pos="5400"/>
        </w:tabs>
        <w:ind w:left="5400" w:hanging="360"/>
      </w:pPr>
      <w:rPr>
        <w:rFonts w:ascii="Courier New" w:hAnsi="Courier New"/>
      </w:rPr>
    </w:lvl>
    <w:lvl w:ilvl="8" w:tplc="95A08A90">
      <w:start w:val="1"/>
      <w:numFmt w:val="bullet"/>
      <w:lvlText w:val=""/>
      <w:lvlJc w:val="left"/>
      <w:pPr>
        <w:tabs>
          <w:tab w:val="num" w:pos="6120"/>
        </w:tabs>
        <w:ind w:left="6120" w:hanging="360"/>
      </w:pPr>
      <w:rPr>
        <w:rFonts w:ascii="Wingdings" w:hAnsi="Wingdings"/>
      </w:rPr>
    </w:lvl>
  </w:abstractNum>
  <w:abstractNum w:abstractNumId="29">
    <w:nsid w:val="7DF627D1"/>
    <w:multiLevelType w:val="hybridMultilevel"/>
    <w:tmpl w:val="7DF627D1"/>
    <w:lvl w:ilvl="0" w:tplc="65ECA210">
      <w:start w:val="1"/>
      <w:numFmt w:val="bullet"/>
      <w:lvlText w:val=""/>
      <w:lvlJc w:val="left"/>
      <w:pPr>
        <w:tabs>
          <w:tab w:val="num" w:pos="360"/>
        </w:tabs>
        <w:ind w:left="360" w:hanging="360"/>
      </w:pPr>
      <w:rPr>
        <w:rFonts w:ascii="Symbol" w:hAnsi="Symbol"/>
      </w:rPr>
    </w:lvl>
    <w:lvl w:ilvl="1" w:tplc="B9BE36F6">
      <w:start w:val="1"/>
      <w:numFmt w:val="bullet"/>
      <w:lvlText w:val="o"/>
      <w:lvlJc w:val="left"/>
      <w:pPr>
        <w:tabs>
          <w:tab w:val="num" w:pos="1080"/>
        </w:tabs>
        <w:ind w:left="1080" w:hanging="360"/>
      </w:pPr>
      <w:rPr>
        <w:rFonts w:ascii="Courier New" w:hAnsi="Courier New"/>
      </w:rPr>
    </w:lvl>
    <w:lvl w:ilvl="2" w:tplc="F252BA7C">
      <w:start w:val="1"/>
      <w:numFmt w:val="bullet"/>
      <w:lvlText w:val=""/>
      <w:lvlJc w:val="left"/>
      <w:pPr>
        <w:tabs>
          <w:tab w:val="num" w:pos="1800"/>
        </w:tabs>
        <w:ind w:left="1800" w:hanging="360"/>
      </w:pPr>
      <w:rPr>
        <w:rFonts w:ascii="Wingdings" w:hAnsi="Wingdings"/>
      </w:rPr>
    </w:lvl>
    <w:lvl w:ilvl="3" w:tplc="AEAC6EE6">
      <w:start w:val="1"/>
      <w:numFmt w:val="bullet"/>
      <w:lvlText w:val=""/>
      <w:lvlJc w:val="left"/>
      <w:pPr>
        <w:tabs>
          <w:tab w:val="num" w:pos="2520"/>
        </w:tabs>
        <w:ind w:left="2520" w:hanging="360"/>
      </w:pPr>
      <w:rPr>
        <w:rFonts w:ascii="Symbol" w:hAnsi="Symbol"/>
      </w:rPr>
    </w:lvl>
    <w:lvl w:ilvl="4" w:tplc="EFFAE67E">
      <w:start w:val="1"/>
      <w:numFmt w:val="bullet"/>
      <w:lvlText w:val="o"/>
      <w:lvlJc w:val="left"/>
      <w:pPr>
        <w:tabs>
          <w:tab w:val="num" w:pos="3240"/>
        </w:tabs>
        <w:ind w:left="3240" w:hanging="360"/>
      </w:pPr>
      <w:rPr>
        <w:rFonts w:ascii="Courier New" w:hAnsi="Courier New"/>
      </w:rPr>
    </w:lvl>
    <w:lvl w:ilvl="5" w:tplc="0A2807B0">
      <w:start w:val="1"/>
      <w:numFmt w:val="bullet"/>
      <w:lvlText w:val=""/>
      <w:lvlJc w:val="left"/>
      <w:pPr>
        <w:tabs>
          <w:tab w:val="num" w:pos="3960"/>
        </w:tabs>
        <w:ind w:left="3960" w:hanging="360"/>
      </w:pPr>
      <w:rPr>
        <w:rFonts w:ascii="Wingdings" w:hAnsi="Wingdings"/>
      </w:rPr>
    </w:lvl>
    <w:lvl w:ilvl="6" w:tplc="51A8F612">
      <w:start w:val="1"/>
      <w:numFmt w:val="bullet"/>
      <w:lvlText w:val=""/>
      <w:lvlJc w:val="left"/>
      <w:pPr>
        <w:tabs>
          <w:tab w:val="num" w:pos="4680"/>
        </w:tabs>
        <w:ind w:left="4680" w:hanging="360"/>
      </w:pPr>
      <w:rPr>
        <w:rFonts w:ascii="Symbol" w:hAnsi="Symbol"/>
      </w:rPr>
    </w:lvl>
    <w:lvl w:ilvl="7" w:tplc="948C28E6">
      <w:start w:val="1"/>
      <w:numFmt w:val="bullet"/>
      <w:lvlText w:val="o"/>
      <w:lvlJc w:val="left"/>
      <w:pPr>
        <w:tabs>
          <w:tab w:val="num" w:pos="5400"/>
        </w:tabs>
        <w:ind w:left="5400" w:hanging="360"/>
      </w:pPr>
      <w:rPr>
        <w:rFonts w:ascii="Courier New" w:hAnsi="Courier New"/>
      </w:rPr>
    </w:lvl>
    <w:lvl w:ilvl="8" w:tplc="6AE8C8F2">
      <w:start w:val="1"/>
      <w:numFmt w:val="bullet"/>
      <w:lvlText w:val=""/>
      <w:lvlJc w:val="left"/>
      <w:pPr>
        <w:tabs>
          <w:tab w:val="num" w:pos="6120"/>
        </w:tabs>
        <w:ind w:left="6120" w:hanging="360"/>
      </w:pPr>
      <w:rPr>
        <w:rFonts w:ascii="Wingdings" w:hAnsi="Wingdings"/>
      </w:rPr>
    </w:lvl>
  </w:abstractNum>
  <w:abstractNum w:abstractNumId="30">
    <w:nsid w:val="7DF627D3"/>
    <w:multiLevelType w:val="hybridMultilevel"/>
    <w:tmpl w:val="7DF627D3"/>
    <w:lvl w:ilvl="0" w:tplc="73144E92">
      <w:start w:val="1"/>
      <w:numFmt w:val="bullet"/>
      <w:lvlText w:val=""/>
      <w:lvlJc w:val="left"/>
      <w:pPr>
        <w:tabs>
          <w:tab w:val="num" w:pos="360"/>
        </w:tabs>
        <w:ind w:left="360" w:hanging="360"/>
      </w:pPr>
      <w:rPr>
        <w:rFonts w:ascii="Symbol" w:hAnsi="Symbol"/>
      </w:rPr>
    </w:lvl>
    <w:lvl w:ilvl="1" w:tplc="D012E8FE">
      <w:start w:val="1"/>
      <w:numFmt w:val="bullet"/>
      <w:lvlText w:val="o"/>
      <w:lvlJc w:val="left"/>
      <w:pPr>
        <w:tabs>
          <w:tab w:val="num" w:pos="1080"/>
        </w:tabs>
        <w:ind w:left="1080" w:hanging="360"/>
      </w:pPr>
      <w:rPr>
        <w:rFonts w:ascii="Courier New" w:hAnsi="Courier New"/>
      </w:rPr>
    </w:lvl>
    <w:lvl w:ilvl="2" w:tplc="FC34F4D2">
      <w:start w:val="1"/>
      <w:numFmt w:val="bullet"/>
      <w:lvlText w:val=""/>
      <w:lvlJc w:val="left"/>
      <w:pPr>
        <w:tabs>
          <w:tab w:val="num" w:pos="1800"/>
        </w:tabs>
        <w:ind w:left="1800" w:hanging="360"/>
      </w:pPr>
      <w:rPr>
        <w:rFonts w:ascii="Wingdings" w:hAnsi="Wingdings"/>
      </w:rPr>
    </w:lvl>
    <w:lvl w:ilvl="3" w:tplc="CDE66866">
      <w:start w:val="1"/>
      <w:numFmt w:val="bullet"/>
      <w:lvlText w:val=""/>
      <w:lvlJc w:val="left"/>
      <w:pPr>
        <w:tabs>
          <w:tab w:val="num" w:pos="2520"/>
        </w:tabs>
        <w:ind w:left="2520" w:hanging="360"/>
      </w:pPr>
      <w:rPr>
        <w:rFonts w:ascii="Symbol" w:hAnsi="Symbol"/>
      </w:rPr>
    </w:lvl>
    <w:lvl w:ilvl="4" w:tplc="8A38244A">
      <w:start w:val="1"/>
      <w:numFmt w:val="bullet"/>
      <w:lvlText w:val="o"/>
      <w:lvlJc w:val="left"/>
      <w:pPr>
        <w:tabs>
          <w:tab w:val="num" w:pos="3240"/>
        </w:tabs>
        <w:ind w:left="3240" w:hanging="360"/>
      </w:pPr>
      <w:rPr>
        <w:rFonts w:ascii="Courier New" w:hAnsi="Courier New"/>
      </w:rPr>
    </w:lvl>
    <w:lvl w:ilvl="5" w:tplc="841E00AA">
      <w:start w:val="1"/>
      <w:numFmt w:val="bullet"/>
      <w:lvlText w:val=""/>
      <w:lvlJc w:val="left"/>
      <w:pPr>
        <w:tabs>
          <w:tab w:val="num" w:pos="3960"/>
        </w:tabs>
        <w:ind w:left="3960" w:hanging="360"/>
      </w:pPr>
      <w:rPr>
        <w:rFonts w:ascii="Wingdings" w:hAnsi="Wingdings"/>
      </w:rPr>
    </w:lvl>
    <w:lvl w:ilvl="6" w:tplc="E6B2BC64">
      <w:start w:val="1"/>
      <w:numFmt w:val="bullet"/>
      <w:lvlText w:val=""/>
      <w:lvlJc w:val="left"/>
      <w:pPr>
        <w:tabs>
          <w:tab w:val="num" w:pos="4680"/>
        </w:tabs>
        <w:ind w:left="4680" w:hanging="360"/>
      </w:pPr>
      <w:rPr>
        <w:rFonts w:ascii="Symbol" w:hAnsi="Symbol"/>
      </w:rPr>
    </w:lvl>
    <w:lvl w:ilvl="7" w:tplc="B9EAEB12">
      <w:start w:val="1"/>
      <w:numFmt w:val="bullet"/>
      <w:lvlText w:val="o"/>
      <w:lvlJc w:val="left"/>
      <w:pPr>
        <w:tabs>
          <w:tab w:val="num" w:pos="5400"/>
        </w:tabs>
        <w:ind w:left="5400" w:hanging="360"/>
      </w:pPr>
      <w:rPr>
        <w:rFonts w:ascii="Courier New" w:hAnsi="Courier New"/>
      </w:rPr>
    </w:lvl>
    <w:lvl w:ilvl="8" w:tplc="C5527862">
      <w:start w:val="1"/>
      <w:numFmt w:val="bullet"/>
      <w:lvlText w:val=""/>
      <w:lvlJc w:val="left"/>
      <w:pPr>
        <w:tabs>
          <w:tab w:val="num" w:pos="6120"/>
        </w:tabs>
        <w:ind w:left="6120" w:hanging="360"/>
      </w:pPr>
      <w:rPr>
        <w:rFonts w:ascii="Wingdings" w:hAnsi="Wingdings"/>
      </w:rPr>
    </w:lvl>
  </w:abstractNum>
  <w:abstractNum w:abstractNumId="31">
    <w:nsid w:val="7DF627D4"/>
    <w:multiLevelType w:val="hybridMultilevel"/>
    <w:tmpl w:val="7DF627D4"/>
    <w:lvl w:ilvl="0" w:tplc="451EF318">
      <w:start w:val="1"/>
      <w:numFmt w:val="bullet"/>
      <w:lvlText w:val=""/>
      <w:lvlJc w:val="left"/>
      <w:pPr>
        <w:tabs>
          <w:tab w:val="num" w:pos="360"/>
        </w:tabs>
        <w:ind w:left="360" w:hanging="360"/>
      </w:pPr>
      <w:rPr>
        <w:rFonts w:ascii="Symbol" w:hAnsi="Symbol"/>
      </w:rPr>
    </w:lvl>
    <w:lvl w:ilvl="1" w:tplc="7168FDE6">
      <w:start w:val="1"/>
      <w:numFmt w:val="bullet"/>
      <w:lvlText w:val="o"/>
      <w:lvlJc w:val="left"/>
      <w:pPr>
        <w:tabs>
          <w:tab w:val="num" w:pos="1080"/>
        </w:tabs>
        <w:ind w:left="1080" w:hanging="360"/>
      </w:pPr>
      <w:rPr>
        <w:rFonts w:ascii="Courier New" w:hAnsi="Courier New"/>
      </w:rPr>
    </w:lvl>
    <w:lvl w:ilvl="2" w:tplc="04EC23F4">
      <w:start w:val="1"/>
      <w:numFmt w:val="bullet"/>
      <w:lvlText w:val=""/>
      <w:lvlJc w:val="left"/>
      <w:pPr>
        <w:tabs>
          <w:tab w:val="num" w:pos="1800"/>
        </w:tabs>
        <w:ind w:left="1800" w:hanging="360"/>
      </w:pPr>
      <w:rPr>
        <w:rFonts w:ascii="Wingdings" w:hAnsi="Wingdings"/>
      </w:rPr>
    </w:lvl>
    <w:lvl w:ilvl="3" w:tplc="C3648AFE">
      <w:start w:val="1"/>
      <w:numFmt w:val="bullet"/>
      <w:lvlText w:val=""/>
      <w:lvlJc w:val="left"/>
      <w:pPr>
        <w:tabs>
          <w:tab w:val="num" w:pos="2520"/>
        </w:tabs>
        <w:ind w:left="2520" w:hanging="360"/>
      </w:pPr>
      <w:rPr>
        <w:rFonts w:ascii="Symbol" w:hAnsi="Symbol"/>
      </w:rPr>
    </w:lvl>
    <w:lvl w:ilvl="4" w:tplc="9B605600">
      <w:start w:val="1"/>
      <w:numFmt w:val="bullet"/>
      <w:lvlText w:val="o"/>
      <w:lvlJc w:val="left"/>
      <w:pPr>
        <w:tabs>
          <w:tab w:val="num" w:pos="3240"/>
        </w:tabs>
        <w:ind w:left="3240" w:hanging="360"/>
      </w:pPr>
      <w:rPr>
        <w:rFonts w:ascii="Courier New" w:hAnsi="Courier New"/>
      </w:rPr>
    </w:lvl>
    <w:lvl w:ilvl="5" w:tplc="B490A8D2">
      <w:start w:val="1"/>
      <w:numFmt w:val="bullet"/>
      <w:lvlText w:val=""/>
      <w:lvlJc w:val="left"/>
      <w:pPr>
        <w:tabs>
          <w:tab w:val="num" w:pos="3960"/>
        </w:tabs>
        <w:ind w:left="3960" w:hanging="360"/>
      </w:pPr>
      <w:rPr>
        <w:rFonts w:ascii="Wingdings" w:hAnsi="Wingdings"/>
      </w:rPr>
    </w:lvl>
    <w:lvl w:ilvl="6" w:tplc="237819C0">
      <w:start w:val="1"/>
      <w:numFmt w:val="bullet"/>
      <w:lvlText w:val=""/>
      <w:lvlJc w:val="left"/>
      <w:pPr>
        <w:tabs>
          <w:tab w:val="num" w:pos="4680"/>
        </w:tabs>
        <w:ind w:left="4680" w:hanging="360"/>
      </w:pPr>
      <w:rPr>
        <w:rFonts w:ascii="Symbol" w:hAnsi="Symbol"/>
      </w:rPr>
    </w:lvl>
    <w:lvl w:ilvl="7" w:tplc="43B03F18">
      <w:start w:val="1"/>
      <w:numFmt w:val="bullet"/>
      <w:lvlText w:val="o"/>
      <w:lvlJc w:val="left"/>
      <w:pPr>
        <w:tabs>
          <w:tab w:val="num" w:pos="5400"/>
        </w:tabs>
        <w:ind w:left="5400" w:hanging="360"/>
      </w:pPr>
      <w:rPr>
        <w:rFonts w:ascii="Courier New" w:hAnsi="Courier New"/>
      </w:rPr>
    </w:lvl>
    <w:lvl w:ilvl="8" w:tplc="FBE0785C">
      <w:start w:val="1"/>
      <w:numFmt w:val="bullet"/>
      <w:lvlText w:val=""/>
      <w:lvlJc w:val="left"/>
      <w:pPr>
        <w:tabs>
          <w:tab w:val="num" w:pos="6120"/>
        </w:tabs>
        <w:ind w:left="6120" w:hanging="360"/>
      </w:pPr>
      <w:rPr>
        <w:rFonts w:ascii="Wingdings" w:hAnsi="Wingdings"/>
      </w:rPr>
    </w:lvl>
  </w:abstractNum>
  <w:abstractNum w:abstractNumId="32">
    <w:nsid w:val="7DF627D5"/>
    <w:multiLevelType w:val="hybridMultilevel"/>
    <w:tmpl w:val="7DF627D5"/>
    <w:lvl w:ilvl="0" w:tplc="AB58ED26">
      <w:start w:val="1"/>
      <w:numFmt w:val="bullet"/>
      <w:lvlText w:val=""/>
      <w:lvlJc w:val="left"/>
      <w:pPr>
        <w:tabs>
          <w:tab w:val="num" w:pos="360"/>
        </w:tabs>
        <w:ind w:left="360" w:hanging="360"/>
      </w:pPr>
      <w:rPr>
        <w:rFonts w:ascii="Symbol" w:hAnsi="Symbol"/>
      </w:rPr>
    </w:lvl>
    <w:lvl w:ilvl="1" w:tplc="63E26F10">
      <w:start w:val="1"/>
      <w:numFmt w:val="bullet"/>
      <w:lvlText w:val="o"/>
      <w:lvlJc w:val="left"/>
      <w:pPr>
        <w:tabs>
          <w:tab w:val="num" w:pos="1080"/>
        </w:tabs>
        <w:ind w:left="1080" w:hanging="360"/>
      </w:pPr>
      <w:rPr>
        <w:rFonts w:ascii="Courier New" w:hAnsi="Courier New"/>
      </w:rPr>
    </w:lvl>
    <w:lvl w:ilvl="2" w:tplc="13E6B02C">
      <w:start w:val="1"/>
      <w:numFmt w:val="bullet"/>
      <w:lvlText w:val=""/>
      <w:lvlJc w:val="left"/>
      <w:pPr>
        <w:tabs>
          <w:tab w:val="num" w:pos="1800"/>
        </w:tabs>
        <w:ind w:left="1800" w:hanging="360"/>
      </w:pPr>
      <w:rPr>
        <w:rFonts w:ascii="Wingdings" w:hAnsi="Wingdings"/>
      </w:rPr>
    </w:lvl>
    <w:lvl w:ilvl="3" w:tplc="0B565EE2">
      <w:start w:val="1"/>
      <w:numFmt w:val="bullet"/>
      <w:lvlText w:val=""/>
      <w:lvlJc w:val="left"/>
      <w:pPr>
        <w:tabs>
          <w:tab w:val="num" w:pos="2520"/>
        </w:tabs>
        <w:ind w:left="2520" w:hanging="360"/>
      </w:pPr>
      <w:rPr>
        <w:rFonts w:ascii="Symbol" w:hAnsi="Symbol"/>
      </w:rPr>
    </w:lvl>
    <w:lvl w:ilvl="4" w:tplc="87A2B6B0">
      <w:start w:val="1"/>
      <w:numFmt w:val="bullet"/>
      <w:lvlText w:val="o"/>
      <w:lvlJc w:val="left"/>
      <w:pPr>
        <w:tabs>
          <w:tab w:val="num" w:pos="3240"/>
        </w:tabs>
        <w:ind w:left="3240" w:hanging="360"/>
      </w:pPr>
      <w:rPr>
        <w:rFonts w:ascii="Courier New" w:hAnsi="Courier New"/>
      </w:rPr>
    </w:lvl>
    <w:lvl w:ilvl="5" w:tplc="2E8C09B6">
      <w:start w:val="1"/>
      <w:numFmt w:val="bullet"/>
      <w:lvlText w:val=""/>
      <w:lvlJc w:val="left"/>
      <w:pPr>
        <w:tabs>
          <w:tab w:val="num" w:pos="3960"/>
        </w:tabs>
        <w:ind w:left="3960" w:hanging="360"/>
      </w:pPr>
      <w:rPr>
        <w:rFonts w:ascii="Wingdings" w:hAnsi="Wingdings"/>
      </w:rPr>
    </w:lvl>
    <w:lvl w:ilvl="6" w:tplc="F10C071E">
      <w:start w:val="1"/>
      <w:numFmt w:val="bullet"/>
      <w:lvlText w:val=""/>
      <w:lvlJc w:val="left"/>
      <w:pPr>
        <w:tabs>
          <w:tab w:val="num" w:pos="4680"/>
        </w:tabs>
        <w:ind w:left="4680" w:hanging="360"/>
      </w:pPr>
      <w:rPr>
        <w:rFonts w:ascii="Symbol" w:hAnsi="Symbol"/>
      </w:rPr>
    </w:lvl>
    <w:lvl w:ilvl="7" w:tplc="5364994E">
      <w:start w:val="1"/>
      <w:numFmt w:val="bullet"/>
      <w:lvlText w:val="o"/>
      <w:lvlJc w:val="left"/>
      <w:pPr>
        <w:tabs>
          <w:tab w:val="num" w:pos="5400"/>
        </w:tabs>
        <w:ind w:left="5400" w:hanging="360"/>
      </w:pPr>
      <w:rPr>
        <w:rFonts w:ascii="Courier New" w:hAnsi="Courier New"/>
      </w:rPr>
    </w:lvl>
    <w:lvl w:ilvl="8" w:tplc="B5647592">
      <w:start w:val="1"/>
      <w:numFmt w:val="bullet"/>
      <w:lvlText w:val=""/>
      <w:lvlJc w:val="left"/>
      <w:pPr>
        <w:tabs>
          <w:tab w:val="num" w:pos="6120"/>
        </w:tabs>
        <w:ind w:left="6120" w:hanging="360"/>
      </w:pPr>
      <w:rPr>
        <w:rFonts w:ascii="Wingdings" w:hAnsi="Wingdings"/>
      </w:rPr>
    </w:lvl>
  </w:abstractNum>
  <w:abstractNum w:abstractNumId="33">
    <w:nsid w:val="7DF627D6"/>
    <w:multiLevelType w:val="multilevel"/>
    <w:tmpl w:val="7DF627D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4">
    <w:nsid w:val="7DF627D7"/>
    <w:multiLevelType w:val="hybridMultilevel"/>
    <w:tmpl w:val="7DF627D7"/>
    <w:lvl w:ilvl="0" w:tplc="0DD05498">
      <w:start w:val="1"/>
      <w:numFmt w:val="bullet"/>
      <w:lvlText w:val=""/>
      <w:lvlJc w:val="left"/>
      <w:pPr>
        <w:tabs>
          <w:tab w:val="num" w:pos="360"/>
        </w:tabs>
        <w:ind w:left="360" w:hanging="360"/>
      </w:pPr>
      <w:rPr>
        <w:rFonts w:ascii="Symbol" w:hAnsi="Symbol"/>
      </w:rPr>
    </w:lvl>
    <w:lvl w:ilvl="1" w:tplc="C41A9ABE">
      <w:start w:val="1"/>
      <w:numFmt w:val="bullet"/>
      <w:lvlText w:val="o"/>
      <w:lvlJc w:val="left"/>
      <w:pPr>
        <w:tabs>
          <w:tab w:val="num" w:pos="1080"/>
        </w:tabs>
        <w:ind w:left="1080" w:hanging="360"/>
      </w:pPr>
      <w:rPr>
        <w:rFonts w:ascii="Courier New" w:hAnsi="Courier New"/>
      </w:rPr>
    </w:lvl>
    <w:lvl w:ilvl="2" w:tplc="09B6E238">
      <w:start w:val="1"/>
      <w:numFmt w:val="bullet"/>
      <w:lvlText w:val=""/>
      <w:lvlJc w:val="left"/>
      <w:pPr>
        <w:tabs>
          <w:tab w:val="num" w:pos="1800"/>
        </w:tabs>
        <w:ind w:left="1800" w:hanging="360"/>
      </w:pPr>
      <w:rPr>
        <w:rFonts w:ascii="Wingdings" w:hAnsi="Wingdings"/>
      </w:rPr>
    </w:lvl>
    <w:lvl w:ilvl="3" w:tplc="FEF0097C">
      <w:start w:val="1"/>
      <w:numFmt w:val="bullet"/>
      <w:lvlText w:val=""/>
      <w:lvlJc w:val="left"/>
      <w:pPr>
        <w:tabs>
          <w:tab w:val="num" w:pos="2520"/>
        </w:tabs>
        <w:ind w:left="2520" w:hanging="360"/>
      </w:pPr>
      <w:rPr>
        <w:rFonts w:ascii="Symbol" w:hAnsi="Symbol"/>
      </w:rPr>
    </w:lvl>
    <w:lvl w:ilvl="4" w:tplc="3FA4D5B4">
      <w:start w:val="1"/>
      <w:numFmt w:val="bullet"/>
      <w:lvlText w:val="o"/>
      <w:lvlJc w:val="left"/>
      <w:pPr>
        <w:tabs>
          <w:tab w:val="num" w:pos="3240"/>
        </w:tabs>
        <w:ind w:left="3240" w:hanging="360"/>
      </w:pPr>
      <w:rPr>
        <w:rFonts w:ascii="Courier New" w:hAnsi="Courier New"/>
      </w:rPr>
    </w:lvl>
    <w:lvl w:ilvl="5" w:tplc="E5FA6CDE">
      <w:start w:val="1"/>
      <w:numFmt w:val="bullet"/>
      <w:lvlText w:val=""/>
      <w:lvlJc w:val="left"/>
      <w:pPr>
        <w:tabs>
          <w:tab w:val="num" w:pos="3960"/>
        </w:tabs>
        <w:ind w:left="3960" w:hanging="360"/>
      </w:pPr>
      <w:rPr>
        <w:rFonts w:ascii="Wingdings" w:hAnsi="Wingdings"/>
      </w:rPr>
    </w:lvl>
    <w:lvl w:ilvl="6" w:tplc="07D24CCE">
      <w:start w:val="1"/>
      <w:numFmt w:val="bullet"/>
      <w:lvlText w:val=""/>
      <w:lvlJc w:val="left"/>
      <w:pPr>
        <w:tabs>
          <w:tab w:val="num" w:pos="4680"/>
        </w:tabs>
        <w:ind w:left="4680" w:hanging="360"/>
      </w:pPr>
      <w:rPr>
        <w:rFonts w:ascii="Symbol" w:hAnsi="Symbol"/>
      </w:rPr>
    </w:lvl>
    <w:lvl w:ilvl="7" w:tplc="FF621886">
      <w:start w:val="1"/>
      <w:numFmt w:val="bullet"/>
      <w:lvlText w:val="o"/>
      <w:lvlJc w:val="left"/>
      <w:pPr>
        <w:tabs>
          <w:tab w:val="num" w:pos="5400"/>
        </w:tabs>
        <w:ind w:left="5400" w:hanging="360"/>
      </w:pPr>
      <w:rPr>
        <w:rFonts w:ascii="Courier New" w:hAnsi="Courier New"/>
      </w:rPr>
    </w:lvl>
    <w:lvl w:ilvl="8" w:tplc="487AF8AC">
      <w:start w:val="1"/>
      <w:numFmt w:val="bullet"/>
      <w:lvlText w:val=""/>
      <w:lvlJc w:val="left"/>
      <w:pPr>
        <w:tabs>
          <w:tab w:val="num" w:pos="6120"/>
        </w:tabs>
        <w:ind w:left="6120" w:hanging="360"/>
      </w:pPr>
      <w:rPr>
        <w:rFonts w:ascii="Wingdings" w:hAnsi="Wingdings"/>
      </w:rPr>
    </w:lvl>
  </w:abstractNum>
  <w:num w:numId="1">
    <w:abstractNumId w:val="8"/>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27"/>
  </w:num>
  <w:num w:numId="11">
    <w:abstractNumId w:val="28"/>
  </w:num>
  <w:num w:numId="12">
    <w:abstractNumId w:val="29"/>
  </w:num>
  <w:num w:numId="13">
    <w:abstractNumId w:val="30"/>
  </w:num>
  <w:num w:numId="14">
    <w:abstractNumId w:val="31"/>
  </w:num>
  <w:num w:numId="15">
    <w:abstractNumId w:val="32"/>
  </w:num>
  <w:num w:numId="16">
    <w:abstractNumId w:val="33"/>
  </w:num>
  <w:num w:numId="17">
    <w:abstractNumId w:val="34"/>
  </w:num>
  <w:num w:numId="18">
    <w:abstractNumId w:val="21"/>
  </w:num>
  <w:num w:numId="19">
    <w:abstractNumId w:val="15"/>
  </w:num>
  <w:num w:numId="20">
    <w:abstractNumId w:val="26"/>
  </w:num>
  <w:num w:numId="21">
    <w:abstractNumId w:val="25"/>
  </w:num>
  <w:num w:numId="22">
    <w:abstractNumId w:val="19"/>
  </w:num>
  <w:num w:numId="23">
    <w:abstractNumId w:val="24"/>
  </w:num>
  <w:num w:numId="24">
    <w:abstractNumId w:val="14"/>
  </w:num>
  <w:num w:numId="25">
    <w:abstractNumId w:val="20"/>
  </w:num>
  <w:num w:numId="26">
    <w:abstractNumId w:val="11"/>
  </w:num>
  <w:num w:numId="27">
    <w:abstractNumId w:val="13"/>
  </w:num>
  <w:num w:numId="28">
    <w:abstractNumId w:val="16"/>
  </w:num>
  <w:num w:numId="29">
    <w:abstractNumId w:val="15"/>
  </w:num>
  <w:num w:numId="30">
    <w:abstractNumId w:val="9"/>
  </w:num>
  <w:num w:numId="31">
    <w:abstractNumId w:val="18"/>
  </w:num>
  <w:num w:numId="32">
    <w:abstractNumId w:val="10"/>
  </w:num>
  <w:num w:numId="33">
    <w:abstractNumId w:val="12"/>
  </w:num>
  <w:num w:numId="34">
    <w:abstractNumId w:val="17"/>
  </w:num>
  <w:num w:numId="35">
    <w:abstractNumId w:val="23"/>
  </w:num>
  <w:num w:numId="36">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F21"/>
    <w:rsid w:val="0000039A"/>
    <w:rsid w:val="0000158A"/>
    <w:rsid w:val="00001C0D"/>
    <w:rsid w:val="0000271F"/>
    <w:rsid w:val="00002E16"/>
    <w:rsid w:val="00005E68"/>
    <w:rsid w:val="0001158D"/>
    <w:rsid w:val="00011835"/>
    <w:rsid w:val="00012CF5"/>
    <w:rsid w:val="00013662"/>
    <w:rsid w:val="00014BCE"/>
    <w:rsid w:val="00016200"/>
    <w:rsid w:val="00020442"/>
    <w:rsid w:val="000204E2"/>
    <w:rsid w:val="00021D28"/>
    <w:rsid w:val="000258CB"/>
    <w:rsid w:val="00026140"/>
    <w:rsid w:val="00032702"/>
    <w:rsid w:val="00033B2C"/>
    <w:rsid w:val="00034AE6"/>
    <w:rsid w:val="00035C66"/>
    <w:rsid w:val="00036850"/>
    <w:rsid w:val="00037DAC"/>
    <w:rsid w:val="00037EA6"/>
    <w:rsid w:val="00041F11"/>
    <w:rsid w:val="000426A7"/>
    <w:rsid w:val="000428C2"/>
    <w:rsid w:val="000429B8"/>
    <w:rsid w:val="00042C85"/>
    <w:rsid w:val="000439BC"/>
    <w:rsid w:val="00044A07"/>
    <w:rsid w:val="00044F51"/>
    <w:rsid w:val="00046FCE"/>
    <w:rsid w:val="00047D7D"/>
    <w:rsid w:val="00053C8B"/>
    <w:rsid w:val="000550E6"/>
    <w:rsid w:val="00055345"/>
    <w:rsid w:val="00057270"/>
    <w:rsid w:val="00061D3D"/>
    <w:rsid w:val="00061D6E"/>
    <w:rsid w:val="00062371"/>
    <w:rsid w:val="00063E4F"/>
    <w:rsid w:val="00063F2D"/>
    <w:rsid w:val="0007064B"/>
    <w:rsid w:val="00070A46"/>
    <w:rsid w:val="00072E71"/>
    <w:rsid w:val="00073DFA"/>
    <w:rsid w:val="00074B9B"/>
    <w:rsid w:val="000753E1"/>
    <w:rsid w:val="0007619E"/>
    <w:rsid w:val="000762E1"/>
    <w:rsid w:val="0007777D"/>
    <w:rsid w:val="000802CF"/>
    <w:rsid w:val="0008050F"/>
    <w:rsid w:val="0008064E"/>
    <w:rsid w:val="0008077B"/>
    <w:rsid w:val="0008181A"/>
    <w:rsid w:val="000850E1"/>
    <w:rsid w:val="0008527C"/>
    <w:rsid w:val="000876B3"/>
    <w:rsid w:val="00090EBA"/>
    <w:rsid w:val="00092A67"/>
    <w:rsid w:val="000957D6"/>
    <w:rsid w:val="0009619B"/>
    <w:rsid w:val="000971B4"/>
    <w:rsid w:val="000A26FC"/>
    <w:rsid w:val="000A3AD8"/>
    <w:rsid w:val="000A3C92"/>
    <w:rsid w:val="000A447F"/>
    <w:rsid w:val="000A55A1"/>
    <w:rsid w:val="000A57C0"/>
    <w:rsid w:val="000A5D75"/>
    <w:rsid w:val="000A60D4"/>
    <w:rsid w:val="000A6611"/>
    <w:rsid w:val="000B06B0"/>
    <w:rsid w:val="000B647F"/>
    <w:rsid w:val="000B6D4D"/>
    <w:rsid w:val="000C130D"/>
    <w:rsid w:val="000C5499"/>
    <w:rsid w:val="000C5970"/>
    <w:rsid w:val="000D0DBF"/>
    <w:rsid w:val="000D269D"/>
    <w:rsid w:val="000D37F5"/>
    <w:rsid w:val="000D6A92"/>
    <w:rsid w:val="000E0C79"/>
    <w:rsid w:val="000E3B8E"/>
    <w:rsid w:val="000E4EC9"/>
    <w:rsid w:val="000E5786"/>
    <w:rsid w:val="000E6FE7"/>
    <w:rsid w:val="000F2C73"/>
    <w:rsid w:val="000F2E63"/>
    <w:rsid w:val="000F4007"/>
    <w:rsid w:val="000F4043"/>
    <w:rsid w:val="000F69D0"/>
    <w:rsid w:val="001027E5"/>
    <w:rsid w:val="001032A5"/>
    <w:rsid w:val="00103507"/>
    <w:rsid w:val="00106916"/>
    <w:rsid w:val="00106D77"/>
    <w:rsid w:val="00107A7C"/>
    <w:rsid w:val="00107B42"/>
    <w:rsid w:val="00107F33"/>
    <w:rsid w:val="001101B1"/>
    <w:rsid w:val="001102E7"/>
    <w:rsid w:val="001129AA"/>
    <w:rsid w:val="001155E2"/>
    <w:rsid w:val="00115851"/>
    <w:rsid w:val="00117319"/>
    <w:rsid w:val="00120DDC"/>
    <w:rsid w:val="00120E87"/>
    <w:rsid w:val="0012102B"/>
    <w:rsid w:val="00121A86"/>
    <w:rsid w:val="00123C79"/>
    <w:rsid w:val="001241E0"/>
    <w:rsid w:val="001244E8"/>
    <w:rsid w:val="00125E2F"/>
    <w:rsid w:val="00126534"/>
    <w:rsid w:val="00127935"/>
    <w:rsid w:val="00130260"/>
    <w:rsid w:val="00130F25"/>
    <w:rsid w:val="00130F9D"/>
    <w:rsid w:val="001310C4"/>
    <w:rsid w:val="00131BF4"/>
    <w:rsid w:val="00131EBF"/>
    <w:rsid w:val="0013219D"/>
    <w:rsid w:val="001347BC"/>
    <w:rsid w:val="00137CE0"/>
    <w:rsid w:val="00142BC5"/>
    <w:rsid w:val="001430AD"/>
    <w:rsid w:val="00144C2A"/>
    <w:rsid w:val="00145370"/>
    <w:rsid w:val="00145651"/>
    <w:rsid w:val="00147CD2"/>
    <w:rsid w:val="001502F1"/>
    <w:rsid w:val="001503D0"/>
    <w:rsid w:val="00150F85"/>
    <w:rsid w:val="00151A35"/>
    <w:rsid w:val="00151AB0"/>
    <w:rsid w:val="0015222E"/>
    <w:rsid w:val="0015289E"/>
    <w:rsid w:val="0015313B"/>
    <w:rsid w:val="001535B2"/>
    <w:rsid w:val="00154B1F"/>
    <w:rsid w:val="00155A42"/>
    <w:rsid w:val="00157CE7"/>
    <w:rsid w:val="00160150"/>
    <w:rsid w:val="00160876"/>
    <w:rsid w:val="00160FBC"/>
    <w:rsid w:val="001611CF"/>
    <w:rsid w:val="0016278A"/>
    <w:rsid w:val="001654B2"/>
    <w:rsid w:val="00165A78"/>
    <w:rsid w:val="00165BED"/>
    <w:rsid w:val="001667CA"/>
    <w:rsid w:val="00166821"/>
    <w:rsid w:val="001718B2"/>
    <w:rsid w:val="00172C87"/>
    <w:rsid w:val="00174F70"/>
    <w:rsid w:val="001758F9"/>
    <w:rsid w:val="00176705"/>
    <w:rsid w:val="00177A6E"/>
    <w:rsid w:val="00177B43"/>
    <w:rsid w:val="00181C53"/>
    <w:rsid w:val="0019341A"/>
    <w:rsid w:val="00195F4A"/>
    <w:rsid w:val="00197607"/>
    <w:rsid w:val="00197837"/>
    <w:rsid w:val="001A0073"/>
    <w:rsid w:val="001A371A"/>
    <w:rsid w:val="001A38DE"/>
    <w:rsid w:val="001A5752"/>
    <w:rsid w:val="001A6034"/>
    <w:rsid w:val="001A648D"/>
    <w:rsid w:val="001B1365"/>
    <w:rsid w:val="001B170A"/>
    <w:rsid w:val="001B26BA"/>
    <w:rsid w:val="001B4310"/>
    <w:rsid w:val="001B7DE8"/>
    <w:rsid w:val="001C00B4"/>
    <w:rsid w:val="001C2421"/>
    <w:rsid w:val="001C453B"/>
    <w:rsid w:val="001C6D99"/>
    <w:rsid w:val="001D0A20"/>
    <w:rsid w:val="001D11A3"/>
    <w:rsid w:val="001D1DE0"/>
    <w:rsid w:val="001D356A"/>
    <w:rsid w:val="001D3EA7"/>
    <w:rsid w:val="001D4B63"/>
    <w:rsid w:val="001D4E98"/>
    <w:rsid w:val="001D6597"/>
    <w:rsid w:val="001D7073"/>
    <w:rsid w:val="001D791F"/>
    <w:rsid w:val="001E01C6"/>
    <w:rsid w:val="001E2259"/>
    <w:rsid w:val="001E2405"/>
    <w:rsid w:val="001E2F60"/>
    <w:rsid w:val="001E32E4"/>
    <w:rsid w:val="001E6043"/>
    <w:rsid w:val="001E7882"/>
    <w:rsid w:val="001F0A02"/>
    <w:rsid w:val="001F1B9A"/>
    <w:rsid w:val="001F2F6A"/>
    <w:rsid w:val="001F4173"/>
    <w:rsid w:val="001F5C92"/>
    <w:rsid w:val="001F77AB"/>
    <w:rsid w:val="001F7D59"/>
    <w:rsid w:val="0020061C"/>
    <w:rsid w:val="00200C2B"/>
    <w:rsid w:val="00201B40"/>
    <w:rsid w:val="00202363"/>
    <w:rsid w:val="002042B1"/>
    <w:rsid w:val="00207920"/>
    <w:rsid w:val="00210671"/>
    <w:rsid w:val="00212555"/>
    <w:rsid w:val="00213AB9"/>
    <w:rsid w:val="00217EAC"/>
    <w:rsid w:val="002202C7"/>
    <w:rsid w:val="00220E68"/>
    <w:rsid w:val="00220F01"/>
    <w:rsid w:val="00224E14"/>
    <w:rsid w:val="0022570A"/>
    <w:rsid w:val="00225DA7"/>
    <w:rsid w:val="00227CB3"/>
    <w:rsid w:val="00227F38"/>
    <w:rsid w:val="00230BB4"/>
    <w:rsid w:val="00232C59"/>
    <w:rsid w:val="00234E3E"/>
    <w:rsid w:val="002351EB"/>
    <w:rsid w:val="00237783"/>
    <w:rsid w:val="00240723"/>
    <w:rsid w:val="00240EC8"/>
    <w:rsid w:val="00241F76"/>
    <w:rsid w:val="00242AC9"/>
    <w:rsid w:val="00245AC2"/>
    <w:rsid w:val="00245D42"/>
    <w:rsid w:val="0024703B"/>
    <w:rsid w:val="00247B19"/>
    <w:rsid w:val="002507AB"/>
    <w:rsid w:val="00250965"/>
    <w:rsid w:val="00250F74"/>
    <w:rsid w:val="00251A33"/>
    <w:rsid w:val="002526BE"/>
    <w:rsid w:val="0025761F"/>
    <w:rsid w:val="00261831"/>
    <w:rsid w:val="00262E3E"/>
    <w:rsid w:val="002637FD"/>
    <w:rsid w:val="00264412"/>
    <w:rsid w:val="00264CF1"/>
    <w:rsid w:val="002659DA"/>
    <w:rsid w:val="00265E3B"/>
    <w:rsid w:val="00266246"/>
    <w:rsid w:val="002665F5"/>
    <w:rsid w:val="00266D21"/>
    <w:rsid w:val="002674EB"/>
    <w:rsid w:val="00267883"/>
    <w:rsid w:val="00267D95"/>
    <w:rsid w:val="0027069B"/>
    <w:rsid w:val="00270A78"/>
    <w:rsid w:val="0027267D"/>
    <w:rsid w:val="00273CE8"/>
    <w:rsid w:val="00274144"/>
    <w:rsid w:val="0027600A"/>
    <w:rsid w:val="00280631"/>
    <w:rsid w:val="00281178"/>
    <w:rsid w:val="0028396B"/>
    <w:rsid w:val="00283DD4"/>
    <w:rsid w:val="00284D63"/>
    <w:rsid w:val="00285F70"/>
    <w:rsid w:val="002864EA"/>
    <w:rsid w:val="00287FF0"/>
    <w:rsid w:val="002922F4"/>
    <w:rsid w:val="00293675"/>
    <w:rsid w:val="00293B90"/>
    <w:rsid w:val="0029421A"/>
    <w:rsid w:val="00296848"/>
    <w:rsid w:val="00297C6D"/>
    <w:rsid w:val="002A0443"/>
    <w:rsid w:val="002A3327"/>
    <w:rsid w:val="002A33C3"/>
    <w:rsid w:val="002A5D81"/>
    <w:rsid w:val="002B027F"/>
    <w:rsid w:val="002B0D26"/>
    <w:rsid w:val="002B40DD"/>
    <w:rsid w:val="002B5319"/>
    <w:rsid w:val="002B5DE2"/>
    <w:rsid w:val="002B6027"/>
    <w:rsid w:val="002C0BA1"/>
    <w:rsid w:val="002C13EB"/>
    <w:rsid w:val="002C2F83"/>
    <w:rsid w:val="002C3B5F"/>
    <w:rsid w:val="002C4844"/>
    <w:rsid w:val="002C5697"/>
    <w:rsid w:val="002C765D"/>
    <w:rsid w:val="002D1516"/>
    <w:rsid w:val="002D1A9C"/>
    <w:rsid w:val="002D21FF"/>
    <w:rsid w:val="002D360A"/>
    <w:rsid w:val="002D4DDC"/>
    <w:rsid w:val="002D51C3"/>
    <w:rsid w:val="002D606B"/>
    <w:rsid w:val="002D6DA5"/>
    <w:rsid w:val="002E0E91"/>
    <w:rsid w:val="002E166E"/>
    <w:rsid w:val="002E1DF7"/>
    <w:rsid w:val="002E2234"/>
    <w:rsid w:val="002E28EB"/>
    <w:rsid w:val="002E4BE2"/>
    <w:rsid w:val="002F0067"/>
    <w:rsid w:val="002F134A"/>
    <w:rsid w:val="002F2B9B"/>
    <w:rsid w:val="002F337A"/>
    <w:rsid w:val="002F352B"/>
    <w:rsid w:val="002F6B4D"/>
    <w:rsid w:val="002F6C98"/>
    <w:rsid w:val="002F7189"/>
    <w:rsid w:val="002F74BC"/>
    <w:rsid w:val="00301B35"/>
    <w:rsid w:val="003023FB"/>
    <w:rsid w:val="00302976"/>
    <w:rsid w:val="00302E17"/>
    <w:rsid w:val="003035D8"/>
    <w:rsid w:val="00303A07"/>
    <w:rsid w:val="00304378"/>
    <w:rsid w:val="00305535"/>
    <w:rsid w:val="0030610F"/>
    <w:rsid w:val="003061C5"/>
    <w:rsid w:val="00310251"/>
    <w:rsid w:val="00310BFD"/>
    <w:rsid w:val="00310F66"/>
    <w:rsid w:val="003122F2"/>
    <w:rsid w:val="00313073"/>
    <w:rsid w:val="00314911"/>
    <w:rsid w:val="00316688"/>
    <w:rsid w:val="00316D65"/>
    <w:rsid w:val="00317629"/>
    <w:rsid w:val="0032463C"/>
    <w:rsid w:val="003270FA"/>
    <w:rsid w:val="003312FA"/>
    <w:rsid w:val="00332809"/>
    <w:rsid w:val="003331B8"/>
    <w:rsid w:val="0033505A"/>
    <w:rsid w:val="003354D1"/>
    <w:rsid w:val="00341C67"/>
    <w:rsid w:val="003422BC"/>
    <w:rsid w:val="00342AF5"/>
    <w:rsid w:val="00342BC8"/>
    <w:rsid w:val="00345DCE"/>
    <w:rsid w:val="00346297"/>
    <w:rsid w:val="00346D87"/>
    <w:rsid w:val="00350466"/>
    <w:rsid w:val="00352D84"/>
    <w:rsid w:val="00352DC8"/>
    <w:rsid w:val="003554DA"/>
    <w:rsid w:val="0035767A"/>
    <w:rsid w:val="00361DAF"/>
    <w:rsid w:val="003701BF"/>
    <w:rsid w:val="00371351"/>
    <w:rsid w:val="003717D5"/>
    <w:rsid w:val="00372144"/>
    <w:rsid w:val="00373133"/>
    <w:rsid w:val="00373DA2"/>
    <w:rsid w:val="003744FE"/>
    <w:rsid w:val="003748E7"/>
    <w:rsid w:val="00375444"/>
    <w:rsid w:val="003754F3"/>
    <w:rsid w:val="00375C92"/>
    <w:rsid w:val="003768BB"/>
    <w:rsid w:val="00377C81"/>
    <w:rsid w:val="003800C5"/>
    <w:rsid w:val="00380553"/>
    <w:rsid w:val="00380BAE"/>
    <w:rsid w:val="003818CE"/>
    <w:rsid w:val="003829C1"/>
    <w:rsid w:val="00382E1C"/>
    <w:rsid w:val="0038357B"/>
    <w:rsid w:val="00384714"/>
    <w:rsid w:val="00384DE5"/>
    <w:rsid w:val="00387169"/>
    <w:rsid w:val="003876EA"/>
    <w:rsid w:val="00391D4D"/>
    <w:rsid w:val="00392798"/>
    <w:rsid w:val="00394C1A"/>
    <w:rsid w:val="0039510D"/>
    <w:rsid w:val="003967A6"/>
    <w:rsid w:val="0039754C"/>
    <w:rsid w:val="0039799B"/>
    <w:rsid w:val="003A0919"/>
    <w:rsid w:val="003A0D5A"/>
    <w:rsid w:val="003A26B3"/>
    <w:rsid w:val="003A7EC7"/>
    <w:rsid w:val="003B03A1"/>
    <w:rsid w:val="003B06C9"/>
    <w:rsid w:val="003B0AEF"/>
    <w:rsid w:val="003B127A"/>
    <w:rsid w:val="003B246E"/>
    <w:rsid w:val="003B26B7"/>
    <w:rsid w:val="003B6A78"/>
    <w:rsid w:val="003B6E15"/>
    <w:rsid w:val="003C1265"/>
    <w:rsid w:val="003C40F4"/>
    <w:rsid w:val="003C6F74"/>
    <w:rsid w:val="003C77C9"/>
    <w:rsid w:val="003C7993"/>
    <w:rsid w:val="003D06C6"/>
    <w:rsid w:val="003D287B"/>
    <w:rsid w:val="003D2FDB"/>
    <w:rsid w:val="003D3BB0"/>
    <w:rsid w:val="003D45AA"/>
    <w:rsid w:val="003D5856"/>
    <w:rsid w:val="003D77DC"/>
    <w:rsid w:val="003E0406"/>
    <w:rsid w:val="003E3060"/>
    <w:rsid w:val="003E3E61"/>
    <w:rsid w:val="003E4933"/>
    <w:rsid w:val="003E5E98"/>
    <w:rsid w:val="003E6BF9"/>
    <w:rsid w:val="003F0110"/>
    <w:rsid w:val="003F1548"/>
    <w:rsid w:val="003F1798"/>
    <w:rsid w:val="003F2124"/>
    <w:rsid w:val="003F3809"/>
    <w:rsid w:val="003F4850"/>
    <w:rsid w:val="003F5671"/>
    <w:rsid w:val="003F5FC7"/>
    <w:rsid w:val="003F67FC"/>
    <w:rsid w:val="003F757B"/>
    <w:rsid w:val="0040124D"/>
    <w:rsid w:val="0040150D"/>
    <w:rsid w:val="0040237A"/>
    <w:rsid w:val="004047F2"/>
    <w:rsid w:val="0041057E"/>
    <w:rsid w:val="00410AA6"/>
    <w:rsid w:val="00410F85"/>
    <w:rsid w:val="0041620C"/>
    <w:rsid w:val="004178D1"/>
    <w:rsid w:val="00421AD6"/>
    <w:rsid w:val="0042504F"/>
    <w:rsid w:val="004253D2"/>
    <w:rsid w:val="00430D91"/>
    <w:rsid w:val="00430E9D"/>
    <w:rsid w:val="004316B2"/>
    <w:rsid w:val="004317E4"/>
    <w:rsid w:val="004318F4"/>
    <w:rsid w:val="00432370"/>
    <w:rsid w:val="004327FD"/>
    <w:rsid w:val="00436631"/>
    <w:rsid w:val="00437919"/>
    <w:rsid w:val="0044004F"/>
    <w:rsid w:val="00440C5B"/>
    <w:rsid w:val="00440DD4"/>
    <w:rsid w:val="0044162D"/>
    <w:rsid w:val="00442CC5"/>
    <w:rsid w:val="00443F57"/>
    <w:rsid w:val="004449C6"/>
    <w:rsid w:val="00445452"/>
    <w:rsid w:val="004472B3"/>
    <w:rsid w:val="00450079"/>
    <w:rsid w:val="00450D0E"/>
    <w:rsid w:val="004623BB"/>
    <w:rsid w:val="004629D6"/>
    <w:rsid w:val="00462F09"/>
    <w:rsid w:val="00464F34"/>
    <w:rsid w:val="00465421"/>
    <w:rsid w:val="00466277"/>
    <w:rsid w:val="00467B7D"/>
    <w:rsid w:val="00470641"/>
    <w:rsid w:val="00471702"/>
    <w:rsid w:val="00472329"/>
    <w:rsid w:val="004737C3"/>
    <w:rsid w:val="00477039"/>
    <w:rsid w:val="0048162D"/>
    <w:rsid w:val="00481D1E"/>
    <w:rsid w:val="0048264A"/>
    <w:rsid w:val="004833C4"/>
    <w:rsid w:val="00485178"/>
    <w:rsid w:val="0048540E"/>
    <w:rsid w:val="004864A2"/>
    <w:rsid w:val="004868F8"/>
    <w:rsid w:val="00487143"/>
    <w:rsid w:val="00492F06"/>
    <w:rsid w:val="00493DEF"/>
    <w:rsid w:val="004A1AA8"/>
    <w:rsid w:val="004A2D2B"/>
    <w:rsid w:val="004A3BEE"/>
    <w:rsid w:val="004A5A09"/>
    <w:rsid w:val="004A6425"/>
    <w:rsid w:val="004A7002"/>
    <w:rsid w:val="004A714A"/>
    <w:rsid w:val="004A7633"/>
    <w:rsid w:val="004A7703"/>
    <w:rsid w:val="004B0FDF"/>
    <w:rsid w:val="004B1035"/>
    <w:rsid w:val="004B1484"/>
    <w:rsid w:val="004B2FAC"/>
    <w:rsid w:val="004B3D66"/>
    <w:rsid w:val="004B40B6"/>
    <w:rsid w:val="004B494D"/>
    <w:rsid w:val="004B4A88"/>
    <w:rsid w:val="004B4D58"/>
    <w:rsid w:val="004B7618"/>
    <w:rsid w:val="004C1163"/>
    <w:rsid w:val="004C189C"/>
    <w:rsid w:val="004C18B3"/>
    <w:rsid w:val="004C2D6E"/>
    <w:rsid w:val="004C3A74"/>
    <w:rsid w:val="004C4231"/>
    <w:rsid w:val="004C434B"/>
    <w:rsid w:val="004C5208"/>
    <w:rsid w:val="004C5FB9"/>
    <w:rsid w:val="004C6CD8"/>
    <w:rsid w:val="004C76BE"/>
    <w:rsid w:val="004D0DB8"/>
    <w:rsid w:val="004D2EF8"/>
    <w:rsid w:val="004D3DE1"/>
    <w:rsid w:val="004D4099"/>
    <w:rsid w:val="004D596C"/>
    <w:rsid w:val="004D60F1"/>
    <w:rsid w:val="004E0209"/>
    <w:rsid w:val="004E12C2"/>
    <w:rsid w:val="004E1944"/>
    <w:rsid w:val="004E1DA5"/>
    <w:rsid w:val="004E263B"/>
    <w:rsid w:val="004E4E5C"/>
    <w:rsid w:val="004F10D7"/>
    <w:rsid w:val="004F228C"/>
    <w:rsid w:val="004F51CF"/>
    <w:rsid w:val="004F6175"/>
    <w:rsid w:val="004F6EB7"/>
    <w:rsid w:val="00500058"/>
    <w:rsid w:val="005004C6"/>
    <w:rsid w:val="00501919"/>
    <w:rsid w:val="00501D54"/>
    <w:rsid w:val="00502665"/>
    <w:rsid w:val="005028C3"/>
    <w:rsid w:val="005060BA"/>
    <w:rsid w:val="0050619F"/>
    <w:rsid w:val="00507C14"/>
    <w:rsid w:val="0051022D"/>
    <w:rsid w:val="0051047F"/>
    <w:rsid w:val="00512306"/>
    <w:rsid w:val="0051230F"/>
    <w:rsid w:val="0051264D"/>
    <w:rsid w:val="00514565"/>
    <w:rsid w:val="00516865"/>
    <w:rsid w:val="005204CB"/>
    <w:rsid w:val="00520552"/>
    <w:rsid w:val="0052077B"/>
    <w:rsid w:val="005222A4"/>
    <w:rsid w:val="00522B79"/>
    <w:rsid w:val="00523192"/>
    <w:rsid w:val="00523229"/>
    <w:rsid w:val="00524733"/>
    <w:rsid w:val="00525246"/>
    <w:rsid w:val="00525CA2"/>
    <w:rsid w:val="00526477"/>
    <w:rsid w:val="00527D53"/>
    <w:rsid w:val="005303E8"/>
    <w:rsid w:val="00530EF6"/>
    <w:rsid w:val="00532D38"/>
    <w:rsid w:val="00532E8D"/>
    <w:rsid w:val="00534836"/>
    <w:rsid w:val="00534F65"/>
    <w:rsid w:val="00534FD4"/>
    <w:rsid w:val="00536708"/>
    <w:rsid w:val="00537380"/>
    <w:rsid w:val="005415CB"/>
    <w:rsid w:val="00542C89"/>
    <w:rsid w:val="00542E90"/>
    <w:rsid w:val="005443B0"/>
    <w:rsid w:val="00544A41"/>
    <w:rsid w:val="00546AC5"/>
    <w:rsid w:val="00547F42"/>
    <w:rsid w:val="005502DC"/>
    <w:rsid w:val="00550C32"/>
    <w:rsid w:val="005516C5"/>
    <w:rsid w:val="00551B95"/>
    <w:rsid w:val="005527D7"/>
    <w:rsid w:val="005539F1"/>
    <w:rsid w:val="00554380"/>
    <w:rsid w:val="00554AEA"/>
    <w:rsid w:val="00557808"/>
    <w:rsid w:val="00560DFB"/>
    <w:rsid w:val="00561500"/>
    <w:rsid w:val="00563665"/>
    <w:rsid w:val="00564793"/>
    <w:rsid w:val="00565FD2"/>
    <w:rsid w:val="00567D00"/>
    <w:rsid w:val="0057121E"/>
    <w:rsid w:val="00571D4E"/>
    <w:rsid w:val="00573D6C"/>
    <w:rsid w:val="00574501"/>
    <w:rsid w:val="00574940"/>
    <w:rsid w:val="00577575"/>
    <w:rsid w:val="005817E2"/>
    <w:rsid w:val="0058245B"/>
    <w:rsid w:val="005839A8"/>
    <w:rsid w:val="0058408E"/>
    <w:rsid w:val="00584549"/>
    <w:rsid w:val="00584E42"/>
    <w:rsid w:val="005854E1"/>
    <w:rsid w:val="00585C7F"/>
    <w:rsid w:val="0058651D"/>
    <w:rsid w:val="00586B4F"/>
    <w:rsid w:val="00594025"/>
    <w:rsid w:val="00595AAA"/>
    <w:rsid w:val="00595AC1"/>
    <w:rsid w:val="00596AA8"/>
    <w:rsid w:val="00596C69"/>
    <w:rsid w:val="00596D9D"/>
    <w:rsid w:val="00597051"/>
    <w:rsid w:val="005A0F99"/>
    <w:rsid w:val="005A10D5"/>
    <w:rsid w:val="005A5201"/>
    <w:rsid w:val="005A54FD"/>
    <w:rsid w:val="005A5D9F"/>
    <w:rsid w:val="005A75A2"/>
    <w:rsid w:val="005B324A"/>
    <w:rsid w:val="005B36C5"/>
    <w:rsid w:val="005B5A8E"/>
    <w:rsid w:val="005B5A9B"/>
    <w:rsid w:val="005C3217"/>
    <w:rsid w:val="005C46CA"/>
    <w:rsid w:val="005C604F"/>
    <w:rsid w:val="005D017B"/>
    <w:rsid w:val="005D1892"/>
    <w:rsid w:val="005D3BDF"/>
    <w:rsid w:val="005D3E16"/>
    <w:rsid w:val="005D5702"/>
    <w:rsid w:val="005D6D0D"/>
    <w:rsid w:val="005E287C"/>
    <w:rsid w:val="005E51E7"/>
    <w:rsid w:val="005E603F"/>
    <w:rsid w:val="005E63FC"/>
    <w:rsid w:val="005E698A"/>
    <w:rsid w:val="005F174D"/>
    <w:rsid w:val="005F2934"/>
    <w:rsid w:val="005F2C6E"/>
    <w:rsid w:val="005F3842"/>
    <w:rsid w:val="005F4929"/>
    <w:rsid w:val="005F5B72"/>
    <w:rsid w:val="006010DA"/>
    <w:rsid w:val="00603B0B"/>
    <w:rsid w:val="0060514D"/>
    <w:rsid w:val="00605FCB"/>
    <w:rsid w:val="0060655E"/>
    <w:rsid w:val="006070F1"/>
    <w:rsid w:val="00610454"/>
    <w:rsid w:val="00610C23"/>
    <w:rsid w:val="006153CB"/>
    <w:rsid w:val="00615A2E"/>
    <w:rsid w:val="00617704"/>
    <w:rsid w:val="006217DE"/>
    <w:rsid w:val="00622793"/>
    <w:rsid w:val="006252D6"/>
    <w:rsid w:val="00625A1F"/>
    <w:rsid w:val="006261A8"/>
    <w:rsid w:val="00627099"/>
    <w:rsid w:val="00631CB9"/>
    <w:rsid w:val="00633DAC"/>
    <w:rsid w:val="00633FE0"/>
    <w:rsid w:val="00634C03"/>
    <w:rsid w:val="00637555"/>
    <w:rsid w:val="0063779F"/>
    <w:rsid w:val="0064086C"/>
    <w:rsid w:val="00640B08"/>
    <w:rsid w:val="00643E92"/>
    <w:rsid w:val="0064518B"/>
    <w:rsid w:val="00647526"/>
    <w:rsid w:val="00647DDF"/>
    <w:rsid w:val="0065251D"/>
    <w:rsid w:val="006526EB"/>
    <w:rsid w:val="006536DF"/>
    <w:rsid w:val="00653AEC"/>
    <w:rsid w:val="00657736"/>
    <w:rsid w:val="00657D3C"/>
    <w:rsid w:val="0066064B"/>
    <w:rsid w:val="00662020"/>
    <w:rsid w:val="0066344C"/>
    <w:rsid w:val="006639F5"/>
    <w:rsid w:val="00664316"/>
    <w:rsid w:val="006643EC"/>
    <w:rsid w:val="00665935"/>
    <w:rsid w:val="006669DE"/>
    <w:rsid w:val="00670301"/>
    <w:rsid w:val="00671A8F"/>
    <w:rsid w:val="00672192"/>
    <w:rsid w:val="0067251A"/>
    <w:rsid w:val="006759ED"/>
    <w:rsid w:val="00677F82"/>
    <w:rsid w:val="006816BE"/>
    <w:rsid w:val="00683B5F"/>
    <w:rsid w:val="00683BA3"/>
    <w:rsid w:val="006841DB"/>
    <w:rsid w:val="00684C74"/>
    <w:rsid w:val="0068560B"/>
    <w:rsid w:val="0068638F"/>
    <w:rsid w:val="006870A2"/>
    <w:rsid w:val="00687B61"/>
    <w:rsid w:val="00690E0B"/>
    <w:rsid w:val="00691F9A"/>
    <w:rsid w:val="00696669"/>
    <w:rsid w:val="00696AA4"/>
    <w:rsid w:val="006974E6"/>
    <w:rsid w:val="006A1F04"/>
    <w:rsid w:val="006A26A9"/>
    <w:rsid w:val="006A3424"/>
    <w:rsid w:val="006A3827"/>
    <w:rsid w:val="006A3EA0"/>
    <w:rsid w:val="006A6FE9"/>
    <w:rsid w:val="006B17D7"/>
    <w:rsid w:val="006B287C"/>
    <w:rsid w:val="006B3437"/>
    <w:rsid w:val="006B4CCD"/>
    <w:rsid w:val="006B584D"/>
    <w:rsid w:val="006B59EB"/>
    <w:rsid w:val="006B6645"/>
    <w:rsid w:val="006B70FA"/>
    <w:rsid w:val="006B7F81"/>
    <w:rsid w:val="006C0180"/>
    <w:rsid w:val="006C211B"/>
    <w:rsid w:val="006C3B56"/>
    <w:rsid w:val="006C58CF"/>
    <w:rsid w:val="006C66ED"/>
    <w:rsid w:val="006C67CF"/>
    <w:rsid w:val="006C6B24"/>
    <w:rsid w:val="006D3613"/>
    <w:rsid w:val="006D5913"/>
    <w:rsid w:val="006E0F0D"/>
    <w:rsid w:val="006E3AAC"/>
    <w:rsid w:val="006E6C56"/>
    <w:rsid w:val="006E7B00"/>
    <w:rsid w:val="006E7EE0"/>
    <w:rsid w:val="006F006F"/>
    <w:rsid w:val="006F0136"/>
    <w:rsid w:val="006F12F9"/>
    <w:rsid w:val="006F18D0"/>
    <w:rsid w:val="006F2599"/>
    <w:rsid w:val="006F4628"/>
    <w:rsid w:val="006F677E"/>
    <w:rsid w:val="006F6C23"/>
    <w:rsid w:val="006F7107"/>
    <w:rsid w:val="006F72FE"/>
    <w:rsid w:val="006F75A9"/>
    <w:rsid w:val="00701206"/>
    <w:rsid w:val="00701981"/>
    <w:rsid w:val="00702175"/>
    <w:rsid w:val="00707BB2"/>
    <w:rsid w:val="00710125"/>
    <w:rsid w:val="0071086A"/>
    <w:rsid w:val="00710C5F"/>
    <w:rsid w:val="00711F68"/>
    <w:rsid w:val="00713DF0"/>
    <w:rsid w:val="0071444D"/>
    <w:rsid w:val="00716977"/>
    <w:rsid w:val="00716D50"/>
    <w:rsid w:val="00717197"/>
    <w:rsid w:val="00720A24"/>
    <w:rsid w:val="00720CC3"/>
    <w:rsid w:val="00721122"/>
    <w:rsid w:val="00722A13"/>
    <w:rsid w:val="007257CF"/>
    <w:rsid w:val="007270E3"/>
    <w:rsid w:val="00727959"/>
    <w:rsid w:val="007325CB"/>
    <w:rsid w:val="00732C6B"/>
    <w:rsid w:val="007334B0"/>
    <w:rsid w:val="00733C9C"/>
    <w:rsid w:val="0073449A"/>
    <w:rsid w:val="0073505E"/>
    <w:rsid w:val="00735201"/>
    <w:rsid w:val="00737B8B"/>
    <w:rsid w:val="00740230"/>
    <w:rsid w:val="0074123E"/>
    <w:rsid w:val="00741A2D"/>
    <w:rsid w:val="0074573A"/>
    <w:rsid w:val="00745FBB"/>
    <w:rsid w:val="00750B49"/>
    <w:rsid w:val="00750CE4"/>
    <w:rsid w:val="00752E8F"/>
    <w:rsid w:val="00753055"/>
    <w:rsid w:val="00754197"/>
    <w:rsid w:val="00755251"/>
    <w:rsid w:val="00755CB4"/>
    <w:rsid w:val="0075710E"/>
    <w:rsid w:val="0075726F"/>
    <w:rsid w:val="007574FD"/>
    <w:rsid w:val="0076346F"/>
    <w:rsid w:val="00763547"/>
    <w:rsid w:val="00764C63"/>
    <w:rsid w:val="00767331"/>
    <w:rsid w:val="00771B79"/>
    <w:rsid w:val="00772AA3"/>
    <w:rsid w:val="007735EB"/>
    <w:rsid w:val="00775391"/>
    <w:rsid w:val="0077598E"/>
    <w:rsid w:val="007816DB"/>
    <w:rsid w:val="00782062"/>
    <w:rsid w:val="007836B5"/>
    <w:rsid w:val="00784BA1"/>
    <w:rsid w:val="00787C2F"/>
    <w:rsid w:val="00787D5C"/>
    <w:rsid w:val="007930D7"/>
    <w:rsid w:val="007934B9"/>
    <w:rsid w:val="00795B93"/>
    <w:rsid w:val="00795E42"/>
    <w:rsid w:val="0079619C"/>
    <w:rsid w:val="00796846"/>
    <w:rsid w:val="007976CA"/>
    <w:rsid w:val="007979EA"/>
    <w:rsid w:val="00797FEC"/>
    <w:rsid w:val="007A0D80"/>
    <w:rsid w:val="007A1E66"/>
    <w:rsid w:val="007A21B5"/>
    <w:rsid w:val="007A2BAA"/>
    <w:rsid w:val="007A2F8F"/>
    <w:rsid w:val="007A52C4"/>
    <w:rsid w:val="007A559C"/>
    <w:rsid w:val="007A585D"/>
    <w:rsid w:val="007A5D4F"/>
    <w:rsid w:val="007A6E23"/>
    <w:rsid w:val="007A797F"/>
    <w:rsid w:val="007B0EE2"/>
    <w:rsid w:val="007B1D65"/>
    <w:rsid w:val="007B2153"/>
    <w:rsid w:val="007B27C0"/>
    <w:rsid w:val="007B3C00"/>
    <w:rsid w:val="007B4F04"/>
    <w:rsid w:val="007B5DD9"/>
    <w:rsid w:val="007B5F69"/>
    <w:rsid w:val="007B6CD2"/>
    <w:rsid w:val="007B7199"/>
    <w:rsid w:val="007B740F"/>
    <w:rsid w:val="007B74B7"/>
    <w:rsid w:val="007B7D36"/>
    <w:rsid w:val="007C0A1B"/>
    <w:rsid w:val="007C1F2C"/>
    <w:rsid w:val="007C4EA5"/>
    <w:rsid w:val="007C71A7"/>
    <w:rsid w:val="007C7507"/>
    <w:rsid w:val="007D1442"/>
    <w:rsid w:val="007D28C9"/>
    <w:rsid w:val="007D3734"/>
    <w:rsid w:val="007D4A99"/>
    <w:rsid w:val="007D4C5F"/>
    <w:rsid w:val="007D6DC7"/>
    <w:rsid w:val="007D77DF"/>
    <w:rsid w:val="007E0C0D"/>
    <w:rsid w:val="007E1B4D"/>
    <w:rsid w:val="007E3B1E"/>
    <w:rsid w:val="007E51B8"/>
    <w:rsid w:val="007E569F"/>
    <w:rsid w:val="007E6BBB"/>
    <w:rsid w:val="007E7439"/>
    <w:rsid w:val="007F0E77"/>
    <w:rsid w:val="007F2560"/>
    <w:rsid w:val="007F3477"/>
    <w:rsid w:val="007F3703"/>
    <w:rsid w:val="007F3C6A"/>
    <w:rsid w:val="007F6CFA"/>
    <w:rsid w:val="007F71C7"/>
    <w:rsid w:val="0080063E"/>
    <w:rsid w:val="008017F5"/>
    <w:rsid w:val="00801BB2"/>
    <w:rsid w:val="00801D01"/>
    <w:rsid w:val="00802E39"/>
    <w:rsid w:val="008045A9"/>
    <w:rsid w:val="008075BA"/>
    <w:rsid w:val="00807823"/>
    <w:rsid w:val="008078F5"/>
    <w:rsid w:val="00811AEA"/>
    <w:rsid w:val="008133AE"/>
    <w:rsid w:val="00813A9E"/>
    <w:rsid w:val="00817302"/>
    <w:rsid w:val="008178C3"/>
    <w:rsid w:val="00820F51"/>
    <w:rsid w:val="0082595D"/>
    <w:rsid w:val="00826567"/>
    <w:rsid w:val="008274E9"/>
    <w:rsid w:val="00827EB8"/>
    <w:rsid w:val="00830034"/>
    <w:rsid w:val="00832481"/>
    <w:rsid w:val="00835520"/>
    <w:rsid w:val="00837176"/>
    <w:rsid w:val="00837865"/>
    <w:rsid w:val="00837F94"/>
    <w:rsid w:val="0084004A"/>
    <w:rsid w:val="00840773"/>
    <w:rsid w:val="008432AB"/>
    <w:rsid w:val="008443A1"/>
    <w:rsid w:val="008455CC"/>
    <w:rsid w:val="00846615"/>
    <w:rsid w:val="0085077F"/>
    <w:rsid w:val="0085173B"/>
    <w:rsid w:val="00852D9A"/>
    <w:rsid w:val="008533B4"/>
    <w:rsid w:val="008545FC"/>
    <w:rsid w:val="00854615"/>
    <w:rsid w:val="00855B4F"/>
    <w:rsid w:val="008571E5"/>
    <w:rsid w:val="00860152"/>
    <w:rsid w:val="00860FAE"/>
    <w:rsid w:val="00861011"/>
    <w:rsid w:val="00862595"/>
    <w:rsid w:val="00864303"/>
    <w:rsid w:val="00864F7A"/>
    <w:rsid w:val="00865189"/>
    <w:rsid w:val="0087084A"/>
    <w:rsid w:val="00871271"/>
    <w:rsid w:val="00871D1A"/>
    <w:rsid w:val="00871F49"/>
    <w:rsid w:val="008764F3"/>
    <w:rsid w:val="0087653B"/>
    <w:rsid w:val="00877037"/>
    <w:rsid w:val="00877147"/>
    <w:rsid w:val="00877DBD"/>
    <w:rsid w:val="0088034C"/>
    <w:rsid w:val="008811F3"/>
    <w:rsid w:val="0088372D"/>
    <w:rsid w:val="008851F5"/>
    <w:rsid w:val="00887514"/>
    <w:rsid w:val="0089175E"/>
    <w:rsid w:val="00891DB7"/>
    <w:rsid w:val="0089226C"/>
    <w:rsid w:val="00892A6B"/>
    <w:rsid w:val="00895A5D"/>
    <w:rsid w:val="008A13F4"/>
    <w:rsid w:val="008A1991"/>
    <w:rsid w:val="008A361B"/>
    <w:rsid w:val="008A37F6"/>
    <w:rsid w:val="008A550F"/>
    <w:rsid w:val="008A5E1F"/>
    <w:rsid w:val="008A76B7"/>
    <w:rsid w:val="008B79C6"/>
    <w:rsid w:val="008C0A5F"/>
    <w:rsid w:val="008C149D"/>
    <w:rsid w:val="008C1B1C"/>
    <w:rsid w:val="008C27B8"/>
    <w:rsid w:val="008C419D"/>
    <w:rsid w:val="008C4CEF"/>
    <w:rsid w:val="008C56CA"/>
    <w:rsid w:val="008C60FE"/>
    <w:rsid w:val="008D05B9"/>
    <w:rsid w:val="008D11F2"/>
    <w:rsid w:val="008D1809"/>
    <w:rsid w:val="008D1879"/>
    <w:rsid w:val="008D20DF"/>
    <w:rsid w:val="008D4D3B"/>
    <w:rsid w:val="008D5F26"/>
    <w:rsid w:val="008D63B0"/>
    <w:rsid w:val="008E0410"/>
    <w:rsid w:val="008E2E70"/>
    <w:rsid w:val="008E4CB9"/>
    <w:rsid w:val="008F1128"/>
    <w:rsid w:val="008F11E6"/>
    <w:rsid w:val="008F1C30"/>
    <w:rsid w:val="008F41A1"/>
    <w:rsid w:val="008F69A3"/>
    <w:rsid w:val="00900AFE"/>
    <w:rsid w:val="009015DE"/>
    <w:rsid w:val="00901C0B"/>
    <w:rsid w:val="00904586"/>
    <w:rsid w:val="00905718"/>
    <w:rsid w:val="00905911"/>
    <w:rsid w:val="00907934"/>
    <w:rsid w:val="00910B15"/>
    <w:rsid w:val="00911144"/>
    <w:rsid w:val="00912598"/>
    <w:rsid w:val="00913D5C"/>
    <w:rsid w:val="009146F7"/>
    <w:rsid w:val="009154D9"/>
    <w:rsid w:val="00916AEA"/>
    <w:rsid w:val="00925E73"/>
    <w:rsid w:val="00926C9B"/>
    <w:rsid w:val="00927EFE"/>
    <w:rsid w:val="009329EC"/>
    <w:rsid w:val="00933703"/>
    <w:rsid w:val="009373B8"/>
    <w:rsid w:val="009376F9"/>
    <w:rsid w:val="00940D3E"/>
    <w:rsid w:val="009468B7"/>
    <w:rsid w:val="009475C2"/>
    <w:rsid w:val="00951C64"/>
    <w:rsid w:val="009527F9"/>
    <w:rsid w:val="00952A36"/>
    <w:rsid w:val="00953CF0"/>
    <w:rsid w:val="00955DB6"/>
    <w:rsid w:val="00956AB0"/>
    <w:rsid w:val="009613D2"/>
    <w:rsid w:val="00961B12"/>
    <w:rsid w:val="00962A6E"/>
    <w:rsid w:val="0096504D"/>
    <w:rsid w:val="009667BC"/>
    <w:rsid w:val="00967221"/>
    <w:rsid w:val="00967259"/>
    <w:rsid w:val="009700FD"/>
    <w:rsid w:val="00972B20"/>
    <w:rsid w:val="00972FB1"/>
    <w:rsid w:val="009737D7"/>
    <w:rsid w:val="009742B0"/>
    <w:rsid w:val="00975135"/>
    <w:rsid w:val="00976120"/>
    <w:rsid w:val="009763C9"/>
    <w:rsid w:val="00976E86"/>
    <w:rsid w:val="00977745"/>
    <w:rsid w:val="0097774C"/>
    <w:rsid w:val="00980A0A"/>
    <w:rsid w:val="009825CA"/>
    <w:rsid w:val="00982E13"/>
    <w:rsid w:val="00983FE9"/>
    <w:rsid w:val="00990392"/>
    <w:rsid w:val="009908C2"/>
    <w:rsid w:val="00990F14"/>
    <w:rsid w:val="009924AE"/>
    <w:rsid w:val="00994577"/>
    <w:rsid w:val="0099765D"/>
    <w:rsid w:val="009978D9"/>
    <w:rsid w:val="00997AF1"/>
    <w:rsid w:val="009A138B"/>
    <w:rsid w:val="009A18D3"/>
    <w:rsid w:val="009A1A85"/>
    <w:rsid w:val="009A1B3C"/>
    <w:rsid w:val="009A4241"/>
    <w:rsid w:val="009A7E28"/>
    <w:rsid w:val="009A7F81"/>
    <w:rsid w:val="009B103E"/>
    <w:rsid w:val="009B1276"/>
    <w:rsid w:val="009B1467"/>
    <w:rsid w:val="009B1D4C"/>
    <w:rsid w:val="009B5434"/>
    <w:rsid w:val="009B5664"/>
    <w:rsid w:val="009C0787"/>
    <w:rsid w:val="009C1945"/>
    <w:rsid w:val="009C20C2"/>
    <w:rsid w:val="009C3CA3"/>
    <w:rsid w:val="009C470D"/>
    <w:rsid w:val="009C558D"/>
    <w:rsid w:val="009C6E27"/>
    <w:rsid w:val="009D06B3"/>
    <w:rsid w:val="009D1484"/>
    <w:rsid w:val="009D1757"/>
    <w:rsid w:val="009D1971"/>
    <w:rsid w:val="009D2547"/>
    <w:rsid w:val="009D3482"/>
    <w:rsid w:val="009D39F5"/>
    <w:rsid w:val="009D3EF0"/>
    <w:rsid w:val="009D4D0E"/>
    <w:rsid w:val="009D6071"/>
    <w:rsid w:val="009D6E38"/>
    <w:rsid w:val="009E01FA"/>
    <w:rsid w:val="009E1D89"/>
    <w:rsid w:val="009E2C03"/>
    <w:rsid w:val="009E532E"/>
    <w:rsid w:val="009E7D13"/>
    <w:rsid w:val="009F0667"/>
    <w:rsid w:val="009F09F6"/>
    <w:rsid w:val="009F0F6B"/>
    <w:rsid w:val="009F2C78"/>
    <w:rsid w:val="009F47D7"/>
    <w:rsid w:val="009F4816"/>
    <w:rsid w:val="009F7468"/>
    <w:rsid w:val="00A02E3C"/>
    <w:rsid w:val="00A03BF8"/>
    <w:rsid w:val="00A05D4F"/>
    <w:rsid w:val="00A05FBF"/>
    <w:rsid w:val="00A07E35"/>
    <w:rsid w:val="00A07F6D"/>
    <w:rsid w:val="00A11518"/>
    <w:rsid w:val="00A11EBD"/>
    <w:rsid w:val="00A12285"/>
    <w:rsid w:val="00A13ED2"/>
    <w:rsid w:val="00A1427A"/>
    <w:rsid w:val="00A15184"/>
    <w:rsid w:val="00A17A24"/>
    <w:rsid w:val="00A20178"/>
    <w:rsid w:val="00A227A2"/>
    <w:rsid w:val="00A23350"/>
    <w:rsid w:val="00A2336C"/>
    <w:rsid w:val="00A2363B"/>
    <w:rsid w:val="00A24C91"/>
    <w:rsid w:val="00A30A11"/>
    <w:rsid w:val="00A30F93"/>
    <w:rsid w:val="00A31CCA"/>
    <w:rsid w:val="00A328DB"/>
    <w:rsid w:val="00A3339E"/>
    <w:rsid w:val="00A34001"/>
    <w:rsid w:val="00A34A3C"/>
    <w:rsid w:val="00A4004E"/>
    <w:rsid w:val="00A4042E"/>
    <w:rsid w:val="00A4152C"/>
    <w:rsid w:val="00A423FC"/>
    <w:rsid w:val="00A45097"/>
    <w:rsid w:val="00A5053F"/>
    <w:rsid w:val="00A50779"/>
    <w:rsid w:val="00A51C5E"/>
    <w:rsid w:val="00A5273E"/>
    <w:rsid w:val="00A52D7A"/>
    <w:rsid w:val="00A5346A"/>
    <w:rsid w:val="00A536D5"/>
    <w:rsid w:val="00A544AD"/>
    <w:rsid w:val="00A55230"/>
    <w:rsid w:val="00A5747A"/>
    <w:rsid w:val="00A626F2"/>
    <w:rsid w:val="00A62C6D"/>
    <w:rsid w:val="00A6411F"/>
    <w:rsid w:val="00A643F3"/>
    <w:rsid w:val="00A64D18"/>
    <w:rsid w:val="00A650F7"/>
    <w:rsid w:val="00A6663A"/>
    <w:rsid w:val="00A669ED"/>
    <w:rsid w:val="00A70C80"/>
    <w:rsid w:val="00A72FF9"/>
    <w:rsid w:val="00A732F4"/>
    <w:rsid w:val="00A73DE9"/>
    <w:rsid w:val="00A744F5"/>
    <w:rsid w:val="00A751FB"/>
    <w:rsid w:val="00A756DC"/>
    <w:rsid w:val="00A765BA"/>
    <w:rsid w:val="00A7701C"/>
    <w:rsid w:val="00A80D83"/>
    <w:rsid w:val="00A82598"/>
    <w:rsid w:val="00A8398B"/>
    <w:rsid w:val="00A83A4D"/>
    <w:rsid w:val="00A83F01"/>
    <w:rsid w:val="00A840E9"/>
    <w:rsid w:val="00A850D6"/>
    <w:rsid w:val="00A877CC"/>
    <w:rsid w:val="00A87B5D"/>
    <w:rsid w:val="00A907CB"/>
    <w:rsid w:val="00A9137F"/>
    <w:rsid w:val="00A9352E"/>
    <w:rsid w:val="00A9520C"/>
    <w:rsid w:val="00AA028A"/>
    <w:rsid w:val="00AA0D50"/>
    <w:rsid w:val="00AA0DB0"/>
    <w:rsid w:val="00AA1394"/>
    <w:rsid w:val="00AA1456"/>
    <w:rsid w:val="00AA1957"/>
    <w:rsid w:val="00AA1A6C"/>
    <w:rsid w:val="00AA28A1"/>
    <w:rsid w:val="00AA5753"/>
    <w:rsid w:val="00AA5ABB"/>
    <w:rsid w:val="00AB0DE1"/>
    <w:rsid w:val="00AB1482"/>
    <w:rsid w:val="00AB2560"/>
    <w:rsid w:val="00AB637B"/>
    <w:rsid w:val="00AC1228"/>
    <w:rsid w:val="00AC2C21"/>
    <w:rsid w:val="00AC5475"/>
    <w:rsid w:val="00AC5EF0"/>
    <w:rsid w:val="00AD0727"/>
    <w:rsid w:val="00AD12C1"/>
    <w:rsid w:val="00AD1659"/>
    <w:rsid w:val="00AD3A3F"/>
    <w:rsid w:val="00AD4D3C"/>
    <w:rsid w:val="00AE09B4"/>
    <w:rsid w:val="00AE305E"/>
    <w:rsid w:val="00AE4A9D"/>
    <w:rsid w:val="00AE4B8C"/>
    <w:rsid w:val="00AE4D97"/>
    <w:rsid w:val="00AE4F37"/>
    <w:rsid w:val="00AE5670"/>
    <w:rsid w:val="00AE5F8B"/>
    <w:rsid w:val="00AE6BEA"/>
    <w:rsid w:val="00AE7443"/>
    <w:rsid w:val="00AF19E4"/>
    <w:rsid w:val="00AF2490"/>
    <w:rsid w:val="00AF32D4"/>
    <w:rsid w:val="00AF5F2D"/>
    <w:rsid w:val="00AF6AAB"/>
    <w:rsid w:val="00B00FAB"/>
    <w:rsid w:val="00B06BD8"/>
    <w:rsid w:val="00B06C3A"/>
    <w:rsid w:val="00B07019"/>
    <w:rsid w:val="00B07577"/>
    <w:rsid w:val="00B10047"/>
    <w:rsid w:val="00B10362"/>
    <w:rsid w:val="00B113C7"/>
    <w:rsid w:val="00B12542"/>
    <w:rsid w:val="00B1284B"/>
    <w:rsid w:val="00B12B3D"/>
    <w:rsid w:val="00B13A9E"/>
    <w:rsid w:val="00B170E6"/>
    <w:rsid w:val="00B17F1C"/>
    <w:rsid w:val="00B22157"/>
    <w:rsid w:val="00B22FDD"/>
    <w:rsid w:val="00B24971"/>
    <w:rsid w:val="00B2608B"/>
    <w:rsid w:val="00B36B0B"/>
    <w:rsid w:val="00B36E8C"/>
    <w:rsid w:val="00B37236"/>
    <w:rsid w:val="00B42073"/>
    <w:rsid w:val="00B44019"/>
    <w:rsid w:val="00B44A4A"/>
    <w:rsid w:val="00B460CD"/>
    <w:rsid w:val="00B46312"/>
    <w:rsid w:val="00B5006C"/>
    <w:rsid w:val="00B50528"/>
    <w:rsid w:val="00B51476"/>
    <w:rsid w:val="00B52EB5"/>
    <w:rsid w:val="00B52ED4"/>
    <w:rsid w:val="00B538C2"/>
    <w:rsid w:val="00B53D75"/>
    <w:rsid w:val="00B54A74"/>
    <w:rsid w:val="00B5508E"/>
    <w:rsid w:val="00B56B09"/>
    <w:rsid w:val="00B608F2"/>
    <w:rsid w:val="00B6239B"/>
    <w:rsid w:val="00B63886"/>
    <w:rsid w:val="00B63909"/>
    <w:rsid w:val="00B63BA9"/>
    <w:rsid w:val="00B64DCB"/>
    <w:rsid w:val="00B66216"/>
    <w:rsid w:val="00B7167F"/>
    <w:rsid w:val="00B71A1E"/>
    <w:rsid w:val="00B729B9"/>
    <w:rsid w:val="00B729CA"/>
    <w:rsid w:val="00B744FC"/>
    <w:rsid w:val="00B76554"/>
    <w:rsid w:val="00B76E71"/>
    <w:rsid w:val="00B81116"/>
    <w:rsid w:val="00B82278"/>
    <w:rsid w:val="00B84033"/>
    <w:rsid w:val="00B84038"/>
    <w:rsid w:val="00B875C6"/>
    <w:rsid w:val="00B87A5A"/>
    <w:rsid w:val="00B90404"/>
    <w:rsid w:val="00B940CD"/>
    <w:rsid w:val="00B96809"/>
    <w:rsid w:val="00B97659"/>
    <w:rsid w:val="00BA2376"/>
    <w:rsid w:val="00BA24CD"/>
    <w:rsid w:val="00BA3229"/>
    <w:rsid w:val="00BA3CE9"/>
    <w:rsid w:val="00BA6360"/>
    <w:rsid w:val="00BA6BD5"/>
    <w:rsid w:val="00BA7397"/>
    <w:rsid w:val="00BB0053"/>
    <w:rsid w:val="00BB0AA8"/>
    <w:rsid w:val="00BB4784"/>
    <w:rsid w:val="00BB5A73"/>
    <w:rsid w:val="00BC2FF1"/>
    <w:rsid w:val="00BC4BF5"/>
    <w:rsid w:val="00BD068D"/>
    <w:rsid w:val="00BD07EC"/>
    <w:rsid w:val="00BD1CD8"/>
    <w:rsid w:val="00BD2D00"/>
    <w:rsid w:val="00BD4E2A"/>
    <w:rsid w:val="00BD602B"/>
    <w:rsid w:val="00BD698E"/>
    <w:rsid w:val="00BD705C"/>
    <w:rsid w:val="00BD7E02"/>
    <w:rsid w:val="00BE0545"/>
    <w:rsid w:val="00BE1576"/>
    <w:rsid w:val="00BE16BB"/>
    <w:rsid w:val="00BE2106"/>
    <w:rsid w:val="00BE2D4D"/>
    <w:rsid w:val="00BE346A"/>
    <w:rsid w:val="00BE35E4"/>
    <w:rsid w:val="00BE6FA1"/>
    <w:rsid w:val="00BE7047"/>
    <w:rsid w:val="00BF05A7"/>
    <w:rsid w:val="00BF09DA"/>
    <w:rsid w:val="00BF0ABB"/>
    <w:rsid w:val="00BF3F9B"/>
    <w:rsid w:val="00BF41A5"/>
    <w:rsid w:val="00BF424A"/>
    <w:rsid w:val="00BF59DF"/>
    <w:rsid w:val="00BF6EB5"/>
    <w:rsid w:val="00C0266B"/>
    <w:rsid w:val="00C03B1F"/>
    <w:rsid w:val="00C0514E"/>
    <w:rsid w:val="00C05288"/>
    <w:rsid w:val="00C0577A"/>
    <w:rsid w:val="00C06920"/>
    <w:rsid w:val="00C07FED"/>
    <w:rsid w:val="00C11AF9"/>
    <w:rsid w:val="00C12B6B"/>
    <w:rsid w:val="00C13D1B"/>
    <w:rsid w:val="00C14037"/>
    <w:rsid w:val="00C15091"/>
    <w:rsid w:val="00C15EE9"/>
    <w:rsid w:val="00C16EEA"/>
    <w:rsid w:val="00C17316"/>
    <w:rsid w:val="00C17FC2"/>
    <w:rsid w:val="00C248FD"/>
    <w:rsid w:val="00C24C3C"/>
    <w:rsid w:val="00C24D33"/>
    <w:rsid w:val="00C2580A"/>
    <w:rsid w:val="00C25C63"/>
    <w:rsid w:val="00C25E6B"/>
    <w:rsid w:val="00C26529"/>
    <w:rsid w:val="00C26B48"/>
    <w:rsid w:val="00C2723E"/>
    <w:rsid w:val="00C33213"/>
    <w:rsid w:val="00C33458"/>
    <w:rsid w:val="00C3372F"/>
    <w:rsid w:val="00C353DB"/>
    <w:rsid w:val="00C35FDA"/>
    <w:rsid w:val="00C360E1"/>
    <w:rsid w:val="00C37D78"/>
    <w:rsid w:val="00C40F65"/>
    <w:rsid w:val="00C429FA"/>
    <w:rsid w:val="00C43991"/>
    <w:rsid w:val="00C446CA"/>
    <w:rsid w:val="00C447CE"/>
    <w:rsid w:val="00C44FBE"/>
    <w:rsid w:val="00C45878"/>
    <w:rsid w:val="00C45B16"/>
    <w:rsid w:val="00C45C67"/>
    <w:rsid w:val="00C46CFE"/>
    <w:rsid w:val="00C51314"/>
    <w:rsid w:val="00C51B8C"/>
    <w:rsid w:val="00C53E2C"/>
    <w:rsid w:val="00C53F78"/>
    <w:rsid w:val="00C550D2"/>
    <w:rsid w:val="00C5549B"/>
    <w:rsid w:val="00C5702E"/>
    <w:rsid w:val="00C57711"/>
    <w:rsid w:val="00C611B0"/>
    <w:rsid w:val="00C619DD"/>
    <w:rsid w:val="00C62AA3"/>
    <w:rsid w:val="00C64EF2"/>
    <w:rsid w:val="00C67048"/>
    <w:rsid w:val="00C67FBF"/>
    <w:rsid w:val="00C70814"/>
    <w:rsid w:val="00C70FA2"/>
    <w:rsid w:val="00C713B1"/>
    <w:rsid w:val="00C714A8"/>
    <w:rsid w:val="00C71907"/>
    <w:rsid w:val="00C72B22"/>
    <w:rsid w:val="00C73206"/>
    <w:rsid w:val="00C738AF"/>
    <w:rsid w:val="00C73F84"/>
    <w:rsid w:val="00C7485A"/>
    <w:rsid w:val="00C75CE6"/>
    <w:rsid w:val="00C7626A"/>
    <w:rsid w:val="00C76857"/>
    <w:rsid w:val="00C76FE4"/>
    <w:rsid w:val="00C77A12"/>
    <w:rsid w:val="00C82365"/>
    <w:rsid w:val="00C84BEC"/>
    <w:rsid w:val="00C85B78"/>
    <w:rsid w:val="00C86412"/>
    <w:rsid w:val="00C86C58"/>
    <w:rsid w:val="00C86E68"/>
    <w:rsid w:val="00C92110"/>
    <w:rsid w:val="00C92AB5"/>
    <w:rsid w:val="00C93AFE"/>
    <w:rsid w:val="00C97490"/>
    <w:rsid w:val="00CA0C54"/>
    <w:rsid w:val="00CA0D09"/>
    <w:rsid w:val="00CA29A9"/>
    <w:rsid w:val="00CA2DEF"/>
    <w:rsid w:val="00CA3DF8"/>
    <w:rsid w:val="00CA4122"/>
    <w:rsid w:val="00CA621C"/>
    <w:rsid w:val="00CA6BBC"/>
    <w:rsid w:val="00CA7777"/>
    <w:rsid w:val="00CA77E8"/>
    <w:rsid w:val="00CB0301"/>
    <w:rsid w:val="00CB15A1"/>
    <w:rsid w:val="00CB1C4D"/>
    <w:rsid w:val="00CB7610"/>
    <w:rsid w:val="00CB7A7A"/>
    <w:rsid w:val="00CC1693"/>
    <w:rsid w:val="00CC2361"/>
    <w:rsid w:val="00CC6015"/>
    <w:rsid w:val="00CD1A1C"/>
    <w:rsid w:val="00CD2E77"/>
    <w:rsid w:val="00CD2F06"/>
    <w:rsid w:val="00CD495E"/>
    <w:rsid w:val="00CD4B6C"/>
    <w:rsid w:val="00CD6650"/>
    <w:rsid w:val="00CD6AE0"/>
    <w:rsid w:val="00CD7839"/>
    <w:rsid w:val="00CE0BF1"/>
    <w:rsid w:val="00CE18EA"/>
    <w:rsid w:val="00CE588D"/>
    <w:rsid w:val="00CE591F"/>
    <w:rsid w:val="00CE5CDC"/>
    <w:rsid w:val="00CE62BC"/>
    <w:rsid w:val="00CE7A8E"/>
    <w:rsid w:val="00CF3C8B"/>
    <w:rsid w:val="00CF4474"/>
    <w:rsid w:val="00CF4E01"/>
    <w:rsid w:val="00CF51C5"/>
    <w:rsid w:val="00CF5F4B"/>
    <w:rsid w:val="00CF625D"/>
    <w:rsid w:val="00CF62B6"/>
    <w:rsid w:val="00CF6BF9"/>
    <w:rsid w:val="00D00514"/>
    <w:rsid w:val="00D029D2"/>
    <w:rsid w:val="00D032D8"/>
    <w:rsid w:val="00D032E0"/>
    <w:rsid w:val="00D038D4"/>
    <w:rsid w:val="00D038EF"/>
    <w:rsid w:val="00D043F2"/>
    <w:rsid w:val="00D04916"/>
    <w:rsid w:val="00D05ED5"/>
    <w:rsid w:val="00D060F1"/>
    <w:rsid w:val="00D0781B"/>
    <w:rsid w:val="00D12013"/>
    <w:rsid w:val="00D12B29"/>
    <w:rsid w:val="00D1413E"/>
    <w:rsid w:val="00D1434C"/>
    <w:rsid w:val="00D1462A"/>
    <w:rsid w:val="00D1477E"/>
    <w:rsid w:val="00D148C0"/>
    <w:rsid w:val="00D16588"/>
    <w:rsid w:val="00D16B47"/>
    <w:rsid w:val="00D20665"/>
    <w:rsid w:val="00D2085D"/>
    <w:rsid w:val="00D20F98"/>
    <w:rsid w:val="00D21DD9"/>
    <w:rsid w:val="00D234C0"/>
    <w:rsid w:val="00D2416D"/>
    <w:rsid w:val="00D24C25"/>
    <w:rsid w:val="00D3135D"/>
    <w:rsid w:val="00D326C2"/>
    <w:rsid w:val="00D3270D"/>
    <w:rsid w:val="00D353C7"/>
    <w:rsid w:val="00D36387"/>
    <w:rsid w:val="00D3771D"/>
    <w:rsid w:val="00D37C01"/>
    <w:rsid w:val="00D40658"/>
    <w:rsid w:val="00D40859"/>
    <w:rsid w:val="00D42192"/>
    <w:rsid w:val="00D4244A"/>
    <w:rsid w:val="00D4396C"/>
    <w:rsid w:val="00D44F21"/>
    <w:rsid w:val="00D464FA"/>
    <w:rsid w:val="00D46BDD"/>
    <w:rsid w:val="00D47C94"/>
    <w:rsid w:val="00D53A98"/>
    <w:rsid w:val="00D54BD6"/>
    <w:rsid w:val="00D5555B"/>
    <w:rsid w:val="00D60D32"/>
    <w:rsid w:val="00D6106A"/>
    <w:rsid w:val="00D616C1"/>
    <w:rsid w:val="00D63BED"/>
    <w:rsid w:val="00D64760"/>
    <w:rsid w:val="00D67195"/>
    <w:rsid w:val="00D70768"/>
    <w:rsid w:val="00D7137C"/>
    <w:rsid w:val="00D72D54"/>
    <w:rsid w:val="00D7369F"/>
    <w:rsid w:val="00D7627E"/>
    <w:rsid w:val="00D803A4"/>
    <w:rsid w:val="00D81E87"/>
    <w:rsid w:val="00D81F9D"/>
    <w:rsid w:val="00D83A79"/>
    <w:rsid w:val="00D83E14"/>
    <w:rsid w:val="00D846CC"/>
    <w:rsid w:val="00D85933"/>
    <w:rsid w:val="00D92B22"/>
    <w:rsid w:val="00D960FC"/>
    <w:rsid w:val="00D972EF"/>
    <w:rsid w:val="00D9757F"/>
    <w:rsid w:val="00DA20F5"/>
    <w:rsid w:val="00DA21E8"/>
    <w:rsid w:val="00DA4723"/>
    <w:rsid w:val="00DA69B0"/>
    <w:rsid w:val="00DA76D4"/>
    <w:rsid w:val="00DB0001"/>
    <w:rsid w:val="00DB011F"/>
    <w:rsid w:val="00DB0653"/>
    <w:rsid w:val="00DB14E4"/>
    <w:rsid w:val="00DB16F1"/>
    <w:rsid w:val="00DB1B56"/>
    <w:rsid w:val="00DB1CEC"/>
    <w:rsid w:val="00DB1D45"/>
    <w:rsid w:val="00DB391E"/>
    <w:rsid w:val="00DB529D"/>
    <w:rsid w:val="00DB6FB0"/>
    <w:rsid w:val="00DB7805"/>
    <w:rsid w:val="00DB7C83"/>
    <w:rsid w:val="00DC058A"/>
    <w:rsid w:val="00DC076C"/>
    <w:rsid w:val="00DC084C"/>
    <w:rsid w:val="00DC1C06"/>
    <w:rsid w:val="00DC1D98"/>
    <w:rsid w:val="00DC3242"/>
    <w:rsid w:val="00DC4272"/>
    <w:rsid w:val="00DC6344"/>
    <w:rsid w:val="00DC6972"/>
    <w:rsid w:val="00DC6D94"/>
    <w:rsid w:val="00DC6FE6"/>
    <w:rsid w:val="00DC7050"/>
    <w:rsid w:val="00DC74E7"/>
    <w:rsid w:val="00DD1491"/>
    <w:rsid w:val="00DE1276"/>
    <w:rsid w:val="00DE19D2"/>
    <w:rsid w:val="00DE2713"/>
    <w:rsid w:val="00DE41E4"/>
    <w:rsid w:val="00DE4B4A"/>
    <w:rsid w:val="00DE5525"/>
    <w:rsid w:val="00DE6CD7"/>
    <w:rsid w:val="00DE76D8"/>
    <w:rsid w:val="00DE7952"/>
    <w:rsid w:val="00DF28FC"/>
    <w:rsid w:val="00DF2AC6"/>
    <w:rsid w:val="00DF2C24"/>
    <w:rsid w:val="00DF652D"/>
    <w:rsid w:val="00DF75D2"/>
    <w:rsid w:val="00E02564"/>
    <w:rsid w:val="00E02B7E"/>
    <w:rsid w:val="00E04137"/>
    <w:rsid w:val="00E044C4"/>
    <w:rsid w:val="00E04C72"/>
    <w:rsid w:val="00E052BD"/>
    <w:rsid w:val="00E076DC"/>
    <w:rsid w:val="00E1088D"/>
    <w:rsid w:val="00E11175"/>
    <w:rsid w:val="00E13C99"/>
    <w:rsid w:val="00E162A5"/>
    <w:rsid w:val="00E17198"/>
    <w:rsid w:val="00E17478"/>
    <w:rsid w:val="00E2055D"/>
    <w:rsid w:val="00E21B5F"/>
    <w:rsid w:val="00E22FB6"/>
    <w:rsid w:val="00E23FA7"/>
    <w:rsid w:val="00E240F5"/>
    <w:rsid w:val="00E270E0"/>
    <w:rsid w:val="00E3140A"/>
    <w:rsid w:val="00E31BBE"/>
    <w:rsid w:val="00E329FE"/>
    <w:rsid w:val="00E332D6"/>
    <w:rsid w:val="00E3710B"/>
    <w:rsid w:val="00E4033B"/>
    <w:rsid w:val="00E4049C"/>
    <w:rsid w:val="00E41ECC"/>
    <w:rsid w:val="00E43BEA"/>
    <w:rsid w:val="00E45674"/>
    <w:rsid w:val="00E514B0"/>
    <w:rsid w:val="00E52D1C"/>
    <w:rsid w:val="00E61F4A"/>
    <w:rsid w:val="00E6295A"/>
    <w:rsid w:val="00E6301C"/>
    <w:rsid w:val="00E64DF5"/>
    <w:rsid w:val="00E66D79"/>
    <w:rsid w:val="00E67D20"/>
    <w:rsid w:val="00E70251"/>
    <w:rsid w:val="00E70A13"/>
    <w:rsid w:val="00E717AC"/>
    <w:rsid w:val="00E71C55"/>
    <w:rsid w:val="00E7219F"/>
    <w:rsid w:val="00E7230D"/>
    <w:rsid w:val="00E72BA6"/>
    <w:rsid w:val="00E75E13"/>
    <w:rsid w:val="00E76FE1"/>
    <w:rsid w:val="00E80CA0"/>
    <w:rsid w:val="00E80F96"/>
    <w:rsid w:val="00E81F46"/>
    <w:rsid w:val="00E83837"/>
    <w:rsid w:val="00E852C1"/>
    <w:rsid w:val="00E86A16"/>
    <w:rsid w:val="00E900A2"/>
    <w:rsid w:val="00E91DC6"/>
    <w:rsid w:val="00E952D5"/>
    <w:rsid w:val="00E96884"/>
    <w:rsid w:val="00E9735A"/>
    <w:rsid w:val="00E973D8"/>
    <w:rsid w:val="00E97428"/>
    <w:rsid w:val="00E97528"/>
    <w:rsid w:val="00EA117D"/>
    <w:rsid w:val="00EA1D1E"/>
    <w:rsid w:val="00EA48FB"/>
    <w:rsid w:val="00EA50A7"/>
    <w:rsid w:val="00EA6D97"/>
    <w:rsid w:val="00EB1EC8"/>
    <w:rsid w:val="00EB3058"/>
    <w:rsid w:val="00EB37DD"/>
    <w:rsid w:val="00EB53B5"/>
    <w:rsid w:val="00EC1978"/>
    <w:rsid w:val="00EC2B09"/>
    <w:rsid w:val="00EC2BE6"/>
    <w:rsid w:val="00EC2F0F"/>
    <w:rsid w:val="00EC36D5"/>
    <w:rsid w:val="00EC4326"/>
    <w:rsid w:val="00EC43C4"/>
    <w:rsid w:val="00EC4FE6"/>
    <w:rsid w:val="00EC5067"/>
    <w:rsid w:val="00EC5CCF"/>
    <w:rsid w:val="00EC7FAB"/>
    <w:rsid w:val="00ED133C"/>
    <w:rsid w:val="00ED3B9F"/>
    <w:rsid w:val="00ED416E"/>
    <w:rsid w:val="00ED55EE"/>
    <w:rsid w:val="00ED60F5"/>
    <w:rsid w:val="00ED6603"/>
    <w:rsid w:val="00ED67DF"/>
    <w:rsid w:val="00ED76FF"/>
    <w:rsid w:val="00ED7A49"/>
    <w:rsid w:val="00EE1433"/>
    <w:rsid w:val="00EE1E71"/>
    <w:rsid w:val="00EE21E9"/>
    <w:rsid w:val="00EE4190"/>
    <w:rsid w:val="00EE43B7"/>
    <w:rsid w:val="00EE6475"/>
    <w:rsid w:val="00EE65DC"/>
    <w:rsid w:val="00EE6FE0"/>
    <w:rsid w:val="00EF04E2"/>
    <w:rsid w:val="00EF2854"/>
    <w:rsid w:val="00EF40AC"/>
    <w:rsid w:val="00EF4E81"/>
    <w:rsid w:val="00EF6CF4"/>
    <w:rsid w:val="00F02826"/>
    <w:rsid w:val="00F02FDA"/>
    <w:rsid w:val="00F03328"/>
    <w:rsid w:val="00F0420E"/>
    <w:rsid w:val="00F056BE"/>
    <w:rsid w:val="00F05766"/>
    <w:rsid w:val="00F10012"/>
    <w:rsid w:val="00F105D9"/>
    <w:rsid w:val="00F128AF"/>
    <w:rsid w:val="00F12B5D"/>
    <w:rsid w:val="00F144C4"/>
    <w:rsid w:val="00F1486B"/>
    <w:rsid w:val="00F164BE"/>
    <w:rsid w:val="00F20DA4"/>
    <w:rsid w:val="00F24F10"/>
    <w:rsid w:val="00F265AD"/>
    <w:rsid w:val="00F26610"/>
    <w:rsid w:val="00F2745E"/>
    <w:rsid w:val="00F31B10"/>
    <w:rsid w:val="00F32E9A"/>
    <w:rsid w:val="00F34DE1"/>
    <w:rsid w:val="00F37096"/>
    <w:rsid w:val="00F40F6D"/>
    <w:rsid w:val="00F418E2"/>
    <w:rsid w:val="00F43552"/>
    <w:rsid w:val="00F4555D"/>
    <w:rsid w:val="00F50B5C"/>
    <w:rsid w:val="00F54606"/>
    <w:rsid w:val="00F56346"/>
    <w:rsid w:val="00F573DF"/>
    <w:rsid w:val="00F63B93"/>
    <w:rsid w:val="00F63F42"/>
    <w:rsid w:val="00F64865"/>
    <w:rsid w:val="00F6493B"/>
    <w:rsid w:val="00F64CD5"/>
    <w:rsid w:val="00F655EB"/>
    <w:rsid w:val="00F6629D"/>
    <w:rsid w:val="00F670D7"/>
    <w:rsid w:val="00F67707"/>
    <w:rsid w:val="00F67AE7"/>
    <w:rsid w:val="00F70408"/>
    <w:rsid w:val="00F713B3"/>
    <w:rsid w:val="00F73A44"/>
    <w:rsid w:val="00F74CFD"/>
    <w:rsid w:val="00F7707D"/>
    <w:rsid w:val="00F77FC9"/>
    <w:rsid w:val="00F803F2"/>
    <w:rsid w:val="00F807FB"/>
    <w:rsid w:val="00F80E36"/>
    <w:rsid w:val="00F81BE2"/>
    <w:rsid w:val="00F82737"/>
    <w:rsid w:val="00F83862"/>
    <w:rsid w:val="00F85BDC"/>
    <w:rsid w:val="00F85C3C"/>
    <w:rsid w:val="00F8605E"/>
    <w:rsid w:val="00F87208"/>
    <w:rsid w:val="00F9274A"/>
    <w:rsid w:val="00F92B44"/>
    <w:rsid w:val="00F92CFD"/>
    <w:rsid w:val="00F92E76"/>
    <w:rsid w:val="00F93368"/>
    <w:rsid w:val="00F950FE"/>
    <w:rsid w:val="00FA0EE5"/>
    <w:rsid w:val="00FA16EA"/>
    <w:rsid w:val="00FA1F08"/>
    <w:rsid w:val="00FA2F08"/>
    <w:rsid w:val="00FA5565"/>
    <w:rsid w:val="00FA5AEB"/>
    <w:rsid w:val="00FA625D"/>
    <w:rsid w:val="00FA7099"/>
    <w:rsid w:val="00FB231A"/>
    <w:rsid w:val="00FB2D39"/>
    <w:rsid w:val="00FB3413"/>
    <w:rsid w:val="00FB3A74"/>
    <w:rsid w:val="00FB4285"/>
    <w:rsid w:val="00FB665B"/>
    <w:rsid w:val="00FB69C5"/>
    <w:rsid w:val="00FB7990"/>
    <w:rsid w:val="00FC0521"/>
    <w:rsid w:val="00FC08AB"/>
    <w:rsid w:val="00FC14D4"/>
    <w:rsid w:val="00FC3D5C"/>
    <w:rsid w:val="00FC549D"/>
    <w:rsid w:val="00FC5F6A"/>
    <w:rsid w:val="00FD0AE1"/>
    <w:rsid w:val="00FD0E46"/>
    <w:rsid w:val="00FD3E0B"/>
    <w:rsid w:val="00FE08A3"/>
    <w:rsid w:val="00FE2345"/>
    <w:rsid w:val="00FE2611"/>
    <w:rsid w:val="00FE35D5"/>
    <w:rsid w:val="00FE4318"/>
    <w:rsid w:val="00FE4E81"/>
    <w:rsid w:val="00FE4F00"/>
    <w:rsid w:val="00FE5CDC"/>
    <w:rsid w:val="00FE5FE1"/>
    <w:rsid w:val="00FE6672"/>
    <w:rsid w:val="00FE7554"/>
    <w:rsid w:val="00FE7AF6"/>
    <w:rsid w:val="00FF02E5"/>
    <w:rsid w:val="00FF06D1"/>
    <w:rsid w:val="00FF2A1A"/>
    <w:rsid w:val="00FF47C3"/>
    <w:rsid w:val="00FF57EB"/>
    <w:rsid w:val="00FF5D00"/>
    <w:rsid w:val="00FF629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nb-NO"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6" w:unhideWhenUsed="0"/>
    <w:lsdException w:name="caption" w:uiPriority="35" w:qFormat="1"/>
    <w:lsdException w:name="footnote reference" w:uiPriority="4"/>
    <w:lsdException w:name="annotation reference" w:uiPriority="4"/>
    <w:lsdException w:name="table of authorities" w:uiPriority="4"/>
    <w:lsdException w:name="List Bullet" w:uiPriority="3"/>
    <w:lsdException w:name="List Number" w:uiPriority="3"/>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uiPriority="33" w:qFormat="1"/>
    <w:lsdException w:name="Bibliography" w:uiPriority="37"/>
    <w:lsdException w:name="TOC Heading" w:uiPriority="39" w:qFormat="1"/>
  </w:latentStyles>
  <w:style w:type="paragraph" w:default="1" w:styleId="Normal">
    <w:name w:val="Normal"/>
    <w:qFormat/>
    <w:rsid w:val="000A5D75"/>
  </w:style>
  <w:style w:type="paragraph" w:styleId="Heading1">
    <w:name w:val="heading 1"/>
    <w:basedOn w:val="Normal"/>
    <w:next w:val="Normal"/>
    <w:link w:val="Heading1Char"/>
    <w:uiPriority w:val="9"/>
    <w:qFormat/>
    <w:rsid w:val="000A5D75"/>
    <w:pPr>
      <w:numPr>
        <w:numId w:val="19"/>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A5D75"/>
    <w:pPr>
      <w:numPr>
        <w:ilvl w:val="1"/>
        <w:numId w:val="19"/>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0A5D75"/>
    <w:pPr>
      <w:numPr>
        <w:ilvl w:val="2"/>
        <w:numId w:val="19"/>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0A5D75"/>
    <w:pPr>
      <w:numPr>
        <w:ilvl w:val="3"/>
        <w:numId w:val="19"/>
      </w:num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0A5D75"/>
    <w:pPr>
      <w:numPr>
        <w:ilvl w:val="4"/>
        <w:numId w:val="19"/>
      </w:numPr>
      <w:spacing w:before="200" w:after="0"/>
      <w:jc w:val="left"/>
      <w:outlineLvl w:val="4"/>
    </w:pPr>
    <w:rPr>
      <w:smallCaps/>
      <w:color w:val="005555" w:themeColor="accent2" w:themeShade="BF"/>
      <w:spacing w:val="10"/>
      <w:sz w:val="22"/>
      <w:szCs w:val="26"/>
    </w:rPr>
  </w:style>
  <w:style w:type="paragraph" w:styleId="Heading6">
    <w:name w:val="heading 6"/>
    <w:basedOn w:val="Normal"/>
    <w:next w:val="Normal"/>
    <w:link w:val="Heading6Char"/>
    <w:uiPriority w:val="9"/>
    <w:unhideWhenUsed/>
    <w:qFormat/>
    <w:rsid w:val="000A5D75"/>
    <w:pPr>
      <w:numPr>
        <w:ilvl w:val="5"/>
        <w:numId w:val="19"/>
      </w:numPr>
      <w:spacing w:after="0"/>
      <w:jc w:val="left"/>
      <w:outlineLvl w:val="5"/>
    </w:pPr>
    <w:rPr>
      <w:smallCaps/>
      <w:color w:val="007272" w:themeColor="accent2"/>
      <w:spacing w:val="5"/>
      <w:sz w:val="22"/>
    </w:rPr>
  </w:style>
  <w:style w:type="paragraph" w:styleId="Heading7">
    <w:name w:val="heading 7"/>
    <w:basedOn w:val="Normal"/>
    <w:next w:val="Normal"/>
    <w:link w:val="Heading7Char"/>
    <w:uiPriority w:val="9"/>
    <w:semiHidden/>
    <w:unhideWhenUsed/>
    <w:qFormat/>
    <w:rsid w:val="000A5D75"/>
    <w:pPr>
      <w:numPr>
        <w:ilvl w:val="6"/>
        <w:numId w:val="19"/>
      </w:numPr>
      <w:spacing w:after="0"/>
      <w:jc w:val="left"/>
      <w:outlineLvl w:val="6"/>
    </w:pPr>
    <w:rPr>
      <w:b/>
      <w:smallCaps/>
      <w:color w:val="007272" w:themeColor="accent2"/>
      <w:spacing w:val="10"/>
    </w:rPr>
  </w:style>
  <w:style w:type="paragraph" w:styleId="Heading8">
    <w:name w:val="heading 8"/>
    <w:basedOn w:val="Normal"/>
    <w:next w:val="Normal"/>
    <w:link w:val="Heading8Char"/>
    <w:uiPriority w:val="9"/>
    <w:semiHidden/>
    <w:unhideWhenUsed/>
    <w:qFormat/>
    <w:rsid w:val="000A5D75"/>
    <w:pPr>
      <w:numPr>
        <w:ilvl w:val="7"/>
        <w:numId w:val="19"/>
      </w:numPr>
      <w:spacing w:after="0"/>
      <w:jc w:val="left"/>
      <w:outlineLvl w:val="7"/>
    </w:pPr>
    <w:rPr>
      <w:b/>
      <w:i/>
      <w:smallCaps/>
      <w:color w:val="005555" w:themeColor="accent2" w:themeShade="BF"/>
    </w:rPr>
  </w:style>
  <w:style w:type="paragraph" w:styleId="Heading9">
    <w:name w:val="heading 9"/>
    <w:basedOn w:val="Normal"/>
    <w:next w:val="Normal"/>
    <w:link w:val="Heading9Char"/>
    <w:uiPriority w:val="9"/>
    <w:semiHidden/>
    <w:unhideWhenUsed/>
    <w:qFormat/>
    <w:rsid w:val="000A5D75"/>
    <w:pPr>
      <w:numPr>
        <w:ilvl w:val="8"/>
        <w:numId w:val="19"/>
      </w:numPr>
      <w:spacing w:after="0"/>
      <w:jc w:val="left"/>
      <w:outlineLvl w:val="8"/>
    </w:pPr>
    <w:rPr>
      <w:b/>
      <w:i/>
      <w:smallCaps/>
      <w:color w:val="00383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D75"/>
    <w:rPr>
      <w:smallCaps/>
      <w:spacing w:val="5"/>
      <w:sz w:val="32"/>
      <w:szCs w:val="32"/>
    </w:rPr>
  </w:style>
  <w:style w:type="character" w:customStyle="1" w:styleId="Heading2Char">
    <w:name w:val="Heading 2 Char"/>
    <w:basedOn w:val="DefaultParagraphFont"/>
    <w:link w:val="Heading2"/>
    <w:uiPriority w:val="9"/>
    <w:rsid w:val="000A5D75"/>
    <w:rPr>
      <w:smallCaps/>
      <w:spacing w:val="5"/>
      <w:sz w:val="28"/>
      <w:szCs w:val="28"/>
    </w:rPr>
  </w:style>
  <w:style w:type="character" w:customStyle="1" w:styleId="Heading3Char">
    <w:name w:val="Heading 3 Char"/>
    <w:basedOn w:val="DefaultParagraphFont"/>
    <w:link w:val="Heading3"/>
    <w:uiPriority w:val="9"/>
    <w:rsid w:val="000A5D75"/>
    <w:rPr>
      <w:smallCaps/>
      <w:spacing w:val="5"/>
      <w:sz w:val="24"/>
      <w:szCs w:val="24"/>
    </w:rPr>
  </w:style>
  <w:style w:type="character" w:customStyle="1" w:styleId="Heading4Char">
    <w:name w:val="Heading 4 Char"/>
    <w:basedOn w:val="DefaultParagraphFont"/>
    <w:link w:val="Heading4"/>
    <w:uiPriority w:val="9"/>
    <w:rsid w:val="000A5D75"/>
    <w:rPr>
      <w:smallCaps/>
      <w:spacing w:val="10"/>
      <w:sz w:val="22"/>
      <w:szCs w:val="22"/>
    </w:rPr>
  </w:style>
  <w:style w:type="character" w:customStyle="1" w:styleId="Heading5Char">
    <w:name w:val="Heading 5 Char"/>
    <w:basedOn w:val="DefaultParagraphFont"/>
    <w:link w:val="Heading5"/>
    <w:uiPriority w:val="9"/>
    <w:rsid w:val="000A5D75"/>
    <w:rPr>
      <w:smallCaps/>
      <w:color w:val="005555" w:themeColor="accent2" w:themeShade="BF"/>
      <w:spacing w:val="10"/>
      <w:sz w:val="22"/>
      <w:szCs w:val="26"/>
    </w:rPr>
  </w:style>
  <w:style w:type="character" w:customStyle="1" w:styleId="Heading6Char">
    <w:name w:val="Heading 6 Char"/>
    <w:basedOn w:val="DefaultParagraphFont"/>
    <w:link w:val="Heading6"/>
    <w:uiPriority w:val="9"/>
    <w:rsid w:val="000A5D75"/>
    <w:rPr>
      <w:smallCaps/>
      <w:color w:val="007272" w:themeColor="accent2"/>
      <w:spacing w:val="5"/>
      <w:sz w:val="22"/>
    </w:rPr>
  </w:style>
  <w:style w:type="character" w:customStyle="1" w:styleId="Heading7Char">
    <w:name w:val="Heading 7 Char"/>
    <w:basedOn w:val="DefaultParagraphFont"/>
    <w:link w:val="Heading7"/>
    <w:uiPriority w:val="9"/>
    <w:semiHidden/>
    <w:rsid w:val="000A5D75"/>
    <w:rPr>
      <w:b/>
      <w:smallCaps/>
      <w:color w:val="007272" w:themeColor="accent2"/>
      <w:spacing w:val="10"/>
    </w:rPr>
  </w:style>
  <w:style w:type="character" w:customStyle="1" w:styleId="Heading8Char">
    <w:name w:val="Heading 8 Char"/>
    <w:basedOn w:val="DefaultParagraphFont"/>
    <w:link w:val="Heading8"/>
    <w:uiPriority w:val="9"/>
    <w:semiHidden/>
    <w:rsid w:val="000A5D75"/>
    <w:rPr>
      <w:b/>
      <w:i/>
      <w:smallCaps/>
      <w:color w:val="005555" w:themeColor="accent2" w:themeShade="BF"/>
    </w:rPr>
  </w:style>
  <w:style w:type="character" w:customStyle="1" w:styleId="Heading9Char">
    <w:name w:val="Heading 9 Char"/>
    <w:basedOn w:val="DefaultParagraphFont"/>
    <w:link w:val="Heading9"/>
    <w:uiPriority w:val="9"/>
    <w:semiHidden/>
    <w:rsid w:val="000A5D75"/>
    <w:rPr>
      <w:b/>
      <w:i/>
      <w:smallCaps/>
      <w:color w:val="003838" w:themeColor="accent2" w:themeShade="7F"/>
    </w:rPr>
  </w:style>
  <w:style w:type="character" w:styleId="FootnoteReference">
    <w:name w:val="footnote reference"/>
    <w:basedOn w:val="DefaultParagraphFont"/>
    <w:uiPriority w:val="4"/>
    <w:unhideWhenUsed/>
    <w:rsid w:val="00A4004E"/>
    <w:rPr>
      <w:rFonts w:ascii="Verdana" w:hAnsi="Verdana"/>
      <w:sz w:val="16"/>
      <w:vertAlign w:val="superscript"/>
    </w:rPr>
  </w:style>
  <w:style w:type="paragraph" w:styleId="FootnoteText">
    <w:name w:val="footnote text"/>
    <w:basedOn w:val="Normal"/>
    <w:link w:val="FootnoteTextChar"/>
    <w:uiPriority w:val="99"/>
    <w:semiHidden/>
    <w:unhideWhenUsed/>
    <w:rsid w:val="00A4004E"/>
  </w:style>
  <w:style w:type="paragraph" w:styleId="BodyText">
    <w:name w:val="Body Text"/>
    <w:basedOn w:val="Normal"/>
    <w:link w:val="BodyTextChar"/>
    <w:uiPriority w:val="1"/>
    <w:unhideWhenUsed/>
    <w:rsid w:val="00A4004E"/>
    <w:rPr>
      <w:color w:val="333333" w:themeColor="text1"/>
    </w:rPr>
  </w:style>
  <w:style w:type="character" w:customStyle="1" w:styleId="BodyTextChar">
    <w:name w:val="Body Text Char"/>
    <w:basedOn w:val="DefaultParagraphFont"/>
    <w:link w:val="BodyText"/>
    <w:uiPriority w:val="1"/>
    <w:rsid w:val="00A4004E"/>
    <w:rPr>
      <w:rFonts w:ascii="Arial" w:hAnsi="Arial"/>
      <w:color w:val="333333" w:themeColor="text1"/>
      <w:sz w:val="20"/>
    </w:rPr>
  </w:style>
  <w:style w:type="paragraph" w:styleId="BodyTextFirstIndent">
    <w:name w:val="Body Text First Indent"/>
    <w:basedOn w:val="BodyText"/>
    <w:link w:val="BodyTextFirstIndentChar"/>
    <w:uiPriority w:val="99"/>
    <w:semiHidden/>
    <w:unhideWhenUsed/>
    <w:rsid w:val="00A4004E"/>
    <w:pPr>
      <w:ind w:firstLine="284"/>
    </w:pPr>
  </w:style>
  <w:style w:type="character" w:customStyle="1" w:styleId="BodyTextFirstIndentChar">
    <w:name w:val="Body Text First Indent Char"/>
    <w:basedOn w:val="BodyTextChar"/>
    <w:link w:val="BodyTextFirstIndent"/>
    <w:uiPriority w:val="99"/>
    <w:semiHidden/>
    <w:rsid w:val="00A4004E"/>
    <w:rPr>
      <w:rFonts w:ascii="Arial" w:hAnsi="Arial"/>
      <w:color w:val="333333" w:themeColor="text1"/>
      <w:sz w:val="20"/>
    </w:rPr>
  </w:style>
  <w:style w:type="paragraph" w:styleId="BodyTextIndent">
    <w:name w:val="Body Text Indent"/>
    <w:basedOn w:val="Normal"/>
    <w:link w:val="BodyTextIndentChar"/>
    <w:uiPriority w:val="99"/>
    <w:semiHidden/>
    <w:unhideWhenUsed/>
    <w:rsid w:val="00A4004E"/>
    <w:pPr>
      <w:spacing w:after="120"/>
      <w:ind w:left="284"/>
    </w:pPr>
    <w:rPr>
      <w:color w:val="333333" w:themeColor="text1"/>
    </w:rPr>
  </w:style>
  <w:style w:type="character" w:customStyle="1" w:styleId="BodyTextIndentChar">
    <w:name w:val="Body Text Indent Char"/>
    <w:basedOn w:val="DefaultParagraphFont"/>
    <w:link w:val="BodyTextIndent"/>
    <w:uiPriority w:val="99"/>
    <w:semiHidden/>
    <w:rsid w:val="00A4004E"/>
    <w:rPr>
      <w:rFonts w:ascii="Arial" w:hAnsi="Arial"/>
      <w:color w:val="333333" w:themeColor="text1"/>
      <w:sz w:val="20"/>
    </w:rPr>
  </w:style>
  <w:style w:type="paragraph" w:styleId="BodyTextFirstIndent2">
    <w:name w:val="Body Text First Indent 2"/>
    <w:basedOn w:val="BodyTextIndent"/>
    <w:link w:val="BodyTextFirstIndent2Char"/>
    <w:uiPriority w:val="99"/>
    <w:unhideWhenUsed/>
    <w:rsid w:val="00A4004E"/>
    <w:pPr>
      <w:spacing w:after="0"/>
      <w:ind w:firstLine="284"/>
    </w:pPr>
  </w:style>
  <w:style w:type="character" w:customStyle="1" w:styleId="BodyTextFirstIndent2Char">
    <w:name w:val="Body Text First Indent 2 Char"/>
    <w:basedOn w:val="BodyTextIndentChar"/>
    <w:link w:val="BodyTextFirstIndent2"/>
    <w:uiPriority w:val="99"/>
    <w:rsid w:val="00A4004E"/>
    <w:rPr>
      <w:rFonts w:ascii="Arial" w:hAnsi="Arial"/>
      <w:color w:val="333333" w:themeColor="text1"/>
      <w:sz w:val="20"/>
    </w:rPr>
  </w:style>
  <w:style w:type="paragraph" w:styleId="Footer">
    <w:name w:val="footer"/>
    <w:basedOn w:val="Normal"/>
    <w:link w:val="FooterChar"/>
    <w:uiPriority w:val="99"/>
    <w:rsid w:val="00A4004E"/>
    <w:pPr>
      <w:tabs>
        <w:tab w:val="center" w:pos="4536"/>
        <w:tab w:val="right" w:pos="9072"/>
      </w:tabs>
    </w:pPr>
    <w:rPr>
      <w:color w:val="333333" w:themeColor="text1"/>
      <w:sz w:val="16"/>
    </w:rPr>
  </w:style>
  <w:style w:type="character" w:customStyle="1" w:styleId="FooterChar">
    <w:name w:val="Footer Char"/>
    <w:basedOn w:val="DefaultParagraphFont"/>
    <w:link w:val="Footer"/>
    <w:uiPriority w:val="99"/>
    <w:rsid w:val="00A4004E"/>
    <w:rPr>
      <w:rFonts w:ascii="Arial" w:hAnsi="Arial"/>
      <w:color w:val="333333" w:themeColor="text1"/>
      <w:sz w:val="16"/>
    </w:rPr>
  </w:style>
  <w:style w:type="paragraph" w:styleId="BodyTextIndent3">
    <w:name w:val="Body Text Indent 3"/>
    <w:basedOn w:val="Normal"/>
    <w:link w:val="BodyTextIndent3Char"/>
    <w:uiPriority w:val="99"/>
    <w:semiHidden/>
    <w:unhideWhenUsed/>
    <w:rsid w:val="00A4004E"/>
    <w:pPr>
      <w:spacing w:after="120"/>
      <w:ind w:left="283"/>
    </w:pPr>
    <w:rPr>
      <w:szCs w:val="16"/>
    </w:rPr>
  </w:style>
  <w:style w:type="character" w:customStyle="1" w:styleId="BodyTextIndent3Char">
    <w:name w:val="Body Text Indent 3 Char"/>
    <w:basedOn w:val="DefaultParagraphFont"/>
    <w:link w:val="BodyTextIndent3"/>
    <w:uiPriority w:val="99"/>
    <w:semiHidden/>
    <w:rsid w:val="00A4004E"/>
    <w:rPr>
      <w:rFonts w:ascii="Arial" w:hAnsi="Arial"/>
      <w:sz w:val="20"/>
      <w:szCs w:val="16"/>
    </w:rPr>
  </w:style>
  <w:style w:type="paragraph" w:styleId="BodyText3">
    <w:name w:val="Body Text 3"/>
    <w:basedOn w:val="Normal"/>
    <w:link w:val="BodyText3Char"/>
    <w:uiPriority w:val="99"/>
    <w:semiHidden/>
    <w:unhideWhenUsed/>
    <w:rsid w:val="00A4004E"/>
    <w:pPr>
      <w:spacing w:after="120"/>
    </w:pPr>
    <w:rPr>
      <w:szCs w:val="16"/>
    </w:rPr>
  </w:style>
  <w:style w:type="character" w:customStyle="1" w:styleId="BodyText3Char">
    <w:name w:val="Body Text 3 Char"/>
    <w:basedOn w:val="DefaultParagraphFont"/>
    <w:link w:val="BodyText3"/>
    <w:uiPriority w:val="99"/>
    <w:semiHidden/>
    <w:rsid w:val="00A4004E"/>
    <w:rPr>
      <w:rFonts w:ascii="Arial" w:hAnsi="Arial"/>
      <w:sz w:val="20"/>
      <w:szCs w:val="16"/>
    </w:rPr>
  </w:style>
  <w:style w:type="paragraph" w:styleId="Index1">
    <w:name w:val="index 1"/>
    <w:basedOn w:val="Normal"/>
    <w:next w:val="Normal"/>
    <w:autoRedefine/>
    <w:uiPriority w:val="99"/>
    <w:unhideWhenUsed/>
    <w:rsid w:val="00A4004E"/>
    <w:pPr>
      <w:ind w:left="180" w:hanging="180"/>
    </w:pPr>
  </w:style>
  <w:style w:type="paragraph" w:styleId="TableofAuthorities">
    <w:name w:val="table of authorities"/>
    <w:basedOn w:val="Normal"/>
    <w:next w:val="Normal"/>
    <w:uiPriority w:val="4"/>
    <w:rsid w:val="00A4004E"/>
    <w:rPr>
      <w:sz w:val="16"/>
    </w:rPr>
  </w:style>
  <w:style w:type="paragraph" w:styleId="TOAHeading">
    <w:name w:val="toa heading"/>
    <w:basedOn w:val="Normal"/>
    <w:next w:val="Normal"/>
    <w:uiPriority w:val="99"/>
    <w:semiHidden/>
    <w:unhideWhenUsed/>
    <w:rsid w:val="00A4004E"/>
    <w:rPr>
      <w:rFonts w:eastAsiaTheme="majorEastAsia" w:cstheme="majorBidi"/>
      <w:b/>
      <w:bCs/>
      <w:szCs w:val="24"/>
    </w:rPr>
  </w:style>
  <w:style w:type="character" w:styleId="LineNumber">
    <w:name w:val="line number"/>
    <w:basedOn w:val="DefaultParagraphFont"/>
    <w:uiPriority w:val="99"/>
    <w:semiHidden/>
    <w:unhideWhenUsed/>
    <w:rsid w:val="00A4004E"/>
    <w:rPr>
      <w:rFonts w:ascii="Verdana" w:hAnsi="Verdana"/>
      <w:sz w:val="18"/>
    </w:rPr>
  </w:style>
  <w:style w:type="paragraph" w:styleId="ListContinue">
    <w:name w:val="List Continue"/>
    <w:basedOn w:val="Normal"/>
    <w:uiPriority w:val="99"/>
    <w:semiHidden/>
    <w:unhideWhenUsed/>
    <w:rsid w:val="00A4004E"/>
    <w:pPr>
      <w:ind w:left="284"/>
      <w:contextualSpacing/>
    </w:pPr>
  </w:style>
  <w:style w:type="paragraph" w:styleId="ListContinue2">
    <w:name w:val="List Continue 2"/>
    <w:basedOn w:val="Normal"/>
    <w:uiPriority w:val="99"/>
    <w:semiHidden/>
    <w:unhideWhenUsed/>
    <w:rsid w:val="00A4004E"/>
    <w:pPr>
      <w:ind w:left="567"/>
      <w:contextualSpacing/>
    </w:pPr>
  </w:style>
  <w:style w:type="paragraph" w:styleId="ListContinue3">
    <w:name w:val="List Continue 3"/>
    <w:basedOn w:val="Normal"/>
    <w:uiPriority w:val="99"/>
    <w:unhideWhenUsed/>
    <w:rsid w:val="00A4004E"/>
    <w:pPr>
      <w:ind w:left="851"/>
      <w:contextualSpacing/>
    </w:pPr>
  </w:style>
  <w:style w:type="paragraph" w:styleId="ListContinue4">
    <w:name w:val="List Continue 4"/>
    <w:basedOn w:val="Normal"/>
    <w:uiPriority w:val="99"/>
    <w:semiHidden/>
    <w:unhideWhenUsed/>
    <w:rsid w:val="00A4004E"/>
    <w:pPr>
      <w:ind w:left="1134"/>
      <w:contextualSpacing/>
    </w:pPr>
  </w:style>
  <w:style w:type="paragraph" w:styleId="ListContinue5">
    <w:name w:val="List Continue 5"/>
    <w:basedOn w:val="Normal"/>
    <w:uiPriority w:val="99"/>
    <w:semiHidden/>
    <w:unhideWhenUsed/>
    <w:rsid w:val="00A4004E"/>
    <w:pPr>
      <w:ind w:left="1418"/>
      <w:contextualSpacing/>
    </w:pPr>
  </w:style>
  <w:style w:type="paragraph" w:styleId="ListParagraph">
    <w:name w:val="List Paragraph"/>
    <w:basedOn w:val="Normal"/>
    <w:uiPriority w:val="34"/>
    <w:qFormat/>
    <w:rsid w:val="000A5D75"/>
    <w:pPr>
      <w:ind w:left="720"/>
      <w:contextualSpacing/>
    </w:pPr>
  </w:style>
  <w:style w:type="character" w:styleId="CommentReference">
    <w:name w:val="annotation reference"/>
    <w:basedOn w:val="DefaultParagraphFont"/>
    <w:uiPriority w:val="4"/>
    <w:rsid w:val="00A4004E"/>
    <w:rPr>
      <w:rFonts w:ascii="Verdana" w:hAnsi="Verdana"/>
      <w:color w:val="333333" w:themeColor="text1"/>
      <w:sz w:val="16"/>
      <w:szCs w:val="16"/>
    </w:rPr>
  </w:style>
  <w:style w:type="paragraph" w:styleId="CommentText">
    <w:name w:val="annotation text"/>
    <w:basedOn w:val="Normal"/>
    <w:link w:val="CommentTextChar"/>
    <w:uiPriority w:val="99"/>
    <w:semiHidden/>
    <w:unhideWhenUsed/>
    <w:rsid w:val="00A4004E"/>
    <w:rPr>
      <w:color w:val="333333" w:themeColor="text1"/>
    </w:rPr>
  </w:style>
  <w:style w:type="character" w:customStyle="1" w:styleId="CommentTextChar">
    <w:name w:val="Comment Text Char"/>
    <w:basedOn w:val="DefaultParagraphFont"/>
    <w:link w:val="CommentText"/>
    <w:uiPriority w:val="99"/>
    <w:semiHidden/>
    <w:rsid w:val="00A4004E"/>
    <w:rPr>
      <w:rFonts w:ascii="Arial" w:hAnsi="Arial"/>
      <w:color w:val="333333" w:themeColor="text1"/>
      <w:sz w:val="20"/>
      <w:szCs w:val="20"/>
    </w:rPr>
  </w:style>
  <w:style w:type="paragraph" w:styleId="ListNumber">
    <w:name w:val="List Number"/>
    <w:basedOn w:val="Normal"/>
    <w:uiPriority w:val="3"/>
    <w:unhideWhenUsed/>
    <w:rsid w:val="00A4004E"/>
    <w:pPr>
      <w:numPr>
        <w:numId w:val="2"/>
      </w:numPr>
      <w:tabs>
        <w:tab w:val="left" w:pos="357"/>
      </w:tabs>
      <w:contextualSpacing/>
    </w:pPr>
  </w:style>
  <w:style w:type="paragraph" w:styleId="ListNumber5">
    <w:name w:val="List Number 5"/>
    <w:basedOn w:val="Normal"/>
    <w:uiPriority w:val="99"/>
    <w:unhideWhenUsed/>
    <w:rsid w:val="00A4004E"/>
    <w:pPr>
      <w:numPr>
        <w:numId w:val="9"/>
      </w:numPr>
      <w:contextualSpacing/>
    </w:pPr>
  </w:style>
  <w:style w:type="paragraph" w:styleId="ListNumber3">
    <w:name w:val="List Number 3"/>
    <w:basedOn w:val="Normal"/>
    <w:uiPriority w:val="99"/>
    <w:unhideWhenUsed/>
    <w:rsid w:val="00A4004E"/>
    <w:pPr>
      <w:numPr>
        <w:numId w:val="8"/>
      </w:numPr>
      <w:contextualSpacing/>
    </w:pPr>
  </w:style>
  <w:style w:type="paragraph" w:styleId="ListNumber2">
    <w:name w:val="List Number 2"/>
    <w:basedOn w:val="Normal"/>
    <w:uiPriority w:val="99"/>
    <w:unhideWhenUsed/>
    <w:rsid w:val="00A4004E"/>
    <w:pPr>
      <w:numPr>
        <w:numId w:val="7"/>
      </w:numPr>
      <w:contextualSpacing/>
    </w:pPr>
  </w:style>
  <w:style w:type="paragraph" w:styleId="TOCHeading">
    <w:name w:val="TOC Heading"/>
    <w:basedOn w:val="Heading1"/>
    <w:next w:val="Normal"/>
    <w:uiPriority w:val="39"/>
    <w:unhideWhenUsed/>
    <w:qFormat/>
    <w:rsid w:val="000A5D75"/>
    <w:pPr>
      <w:outlineLvl w:val="9"/>
    </w:pPr>
    <w:rPr>
      <w:lang w:bidi="en-US"/>
    </w:rPr>
  </w:style>
  <w:style w:type="paragraph" w:styleId="ListBullet">
    <w:name w:val="List Bullet"/>
    <w:basedOn w:val="Normal"/>
    <w:uiPriority w:val="3"/>
    <w:rsid w:val="00A4004E"/>
    <w:pPr>
      <w:numPr>
        <w:numId w:val="1"/>
      </w:numPr>
      <w:spacing w:after="100"/>
    </w:pPr>
  </w:style>
  <w:style w:type="paragraph" w:styleId="ListBullet2">
    <w:name w:val="List Bullet 2"/>
    <w:basedOn w:val="Normal"/>
    <w:uiPriority w:val="99"/>
    <w:unhideWhenUsed/>
    <w:rsid w:val="00A4004E"/>
    <w:pPr>
      <w:numPr>
        <w:numId w:val="3"/>
      </w:numPr>
      <w:spacing w:after="100"/>
    </w:pPr>
  </w:style>
  <w:style w:type="paragraph" w:styleId="ListBullet3">
    <w:name w:val="List Bullet 3"/>
    <w:basedOn w:val="Normal"/>
    <w:uiPriority w:val="99"/>
    <w:semiHidden/>
    <w:unhideWhenUsed/>
    <w:rsid w:val="00A4004E"/>
    <w:pPr>
      <w:numPr>
        <w:numId w:val="4"/>
      </w:numPr>
      <w:spacing w:after="100"/>
    </w:pPr>
  </w:style>
  <w:style w:type="paragraph" w:styleId="ListBullet4">
    <w:name w:val="List Bullet 4"/>
    <w:basedOn w:val="Normal"/>
    <w:uiPriority w:val="99"/>
    <w:unhideWhenUsed/>
    <w:rsid w:val="00A4004E"/>
    <w:pPr>
      <w:numPr>
        <w:numId w:val="5"/>
      </w:numPr>
      <w:spacing w:after="100"/>
    </w:pPr>
  </w:style>
  <w:style w:type="paragraph" w:styleId="ListBullet5">
    <w:name w:val="List Bullet 5"/>
    <w:basedOn w:val="Normal"/>
    <w:uiPriority w:val="99"/>
    <w:semiHidden/>
    <w:unhideWhenUsed/>
    <w:rsid w:val="00A4004E"/>
    <w:pPr>
      <w:numPr>
        <w:numId w:val="6"/>
      </w:numPr>
      <w:spacing w:after="100"/>
    </w:pPr>
  </w:style>
  <w:style w:type="paragraph" w:styleId="EndnoteText">
    <w:name w:val="endnote text"/>
    <w:basedOn w:val="Normal"/>
    <w:link w:val="EndnoteTextChar"/>
    <w:uiPriority w:val="99"/>
    <w:semiHidden/>
    <w:unhideWhenUsed/>
    <w:rsid w:val="00A4004E"/>
  </w:style>
  <w:style w:type="character" w:customStyle="1" w:styleId="EndnoteTextChar">
    <w:name w:val="Endnote Text Char"/>
    <w:basedOn w:val="DefaultParagraphFont"/>
    <w:link w:val="EndnoteText"/>
    <w:uiPriority w:val="99"/>
    <w:semiHidden/>
    <w:rsid w:val="00A4004E"/>
    <w:rPr>
      <w:rFonts w:ascii="Arial" w:hAnsi="Arial"/>
      <w:sz w:val="20"/>
      <w:szCs w:val="20"/>
    </w:rPr>
  </w:style>
  <w:style w:type="paragraph" w:styleId="Title">
    <w:name w:val="Title"/>
    <w:basedOn w:val="Normal"/>
    <w:next w:val="Normal"/>
    <w:link w:val="TitleChar"/>
    <w:uiPriority w:val="10"/>
    <w:qFormat/>
    <w:rsid w:val="000A5D75"/>
    <w:pPr>
      <w:pBdr>
        <w:top w:val="single" w:sz="12" w:space="1" w:color="00727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A5D75"/>
    <w:rPr>
      <w:smallCaps/>
      <w:sz w:val="48"/>
      <w:szCs w:val="48"/>
    </w:rPr>
  </w:style>
  <w:style w:type="paragraph" w:styleId="Subtitle">
    <w:name w:val="Subtitle"/>
    <w:basedOn w:val="Normal"/>
    <w:next w:val="Normal"/>
    <w:link w:val="SubtitleChar"/>
    <w:uiPriority w:val="11"/>
    <w:qFormat/>
    <w:rsid w:val="000A5D75"/>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A5D75"/>
    <w:rPr>
      <w:rFonts w:asciiTheme="majorHAnsi" w:eastAsiaTheme="majorEastAsia" w:hAnsiTheme="majorHAnsi" w:cstheme="majorBidi"/>
      <w:szCs w:val="22"/>
    </w:rPr>
  </w:style>
  <w:style w:type="paragraph" w:styleId="NormalIndent">
    <w:name w:val="Normal Indent"/>
    <w:basedOn w:val="Normal"/>
    <w:uiPriority w:val="99"/>
    <w:semiHidden/>
    <w:unhideWhenUsed/>
    <w:rsid w:val="00A4004E"/>
    <w:pPr>
      <w:ind w:left="567"/>
    </w:pPr>
  </w:style>
  <w:style w:type="character" w:customStyle="1" w:styleId="FootnoteTextChar">
    <w:name w:val="Footnote Text Char"/>
    <w:basedOn w:val="DefaultParagraphFont"/>
    <w:link w:val="FootnoteText"/>
    <w:uiPriority w:val="99"/>
    <w:semiHidden/>
    <w:rsid w:val="00A4004E"/>
    <w:rPr>
      <w:rFonts w:ascii="Arial" w:hAnsi="Arial"/>
      <w:sz w:val="20"/>
      <w:szCs w:val="20"/>
    </w:rPr>
  </w:style>
  <w:style w:type="paragraph" w:styleId="E-mailSignature">
    <w:name w:val="E-mail Signature"/>
    <w:basedOn w:val="Normal"/>
    <w:link w:val="E-mailSignatureChar"/>
    <w:uiPriority w:val="99"/>
    <w:unhideWhenUsed/>
    <w:rsid w:val="00A4004E"/>
  </w:style>
  <w:style w:type="character" w:customStyle="1" w:styleId="E-mailSignatureChar">
    <w:name w:val="E-mail Signature Char"/>
    <w:basedOn w:val="DefaultParagraphFont"/>
    <w:link w:val="E-mailSignature"/>
    <w:uiPriority w:val="99"/>
    <w:rsid w:val="00A4004E"/>
    <w:rPr>
      <w:rFonts w:ascii="Arial" w:hAnsi="Arial"/>
      <w:sz w:val="20"/>
    </w:rPr>
  </w:style>
  <w:style w:type="paragraph" w:styleId="NormalWeb">
    <w:name w:val="Normal (Web)"/>
    <w:basedOn w:val="Normal"/>
    <w:uiPriority w:val="99"/>
    <w:semiHidden/>
    <w:unhideWhenUsed/>
    <w:rsid w:val="00A4004E"/>
    <w:rPr>
      <w:rFonts w:cs="Times New Roman"/>
      <w:szCs w:val="24"/>
    </w:rPr>
  </w:style>
  <w:style w:type="character" w:styleId="PlaceholderText">
    <w:name w:val="Placeholder Text"/>
    <w:basedOn w:val="DefaultParagraphFont"/>
    <w:uiPriority w:val="99"/>
    <w:semiHidden/>
    <w:rsid w:val="00A4004E"/>
    <w:rPr>
      <w:color w:val="808080"/>
    </w:rPr>
  </w:style>
  <w:style w:type="paragraph" w:styleId="Header">
    <w:name w:val="header"/>
    <w:basedOn w:val="Normal"/>
    <w:link w:val="HeaderChar"/>
    <w:uiPriority w:val="6"/>
    <w:rsid w:val="00A4004E"/>
    <w:pPr>
      <w:tabs>
        <w:tab w:val="center" w:pos="4536"/>
        <w:tab w:val="right" w:pos="9072"/>
      </w:tabs>
    </w:pPr>
    <w:rPr>
      <w:sz w:val="16"/>
    </w:rPr>
  </w:style>
  <w:style w:type="character" w:customStyle="1" w:styleId="HeaderChar">
    <w:name w:val="Header Char"/>
    <w:basedOn w:val="DefaultParagraphFont"/>
    <w:link w:val="Header"/>
    <w:uiPriority w:val="6"/>
    <w:rsid w:val="00A4004E"/>
    <w:rPr>
      <w:rFonts w:ascii="Arial" w:hAnsi="Arial"/>
      <w:sz w:val="16"/>
    </w:rPr>
  </w:style>
  <w:style w:type="paragraph" w:styleId="TOC1">
    <w:name w:val="toc 1"/>
    <w:basedOn w:val="Normal"/>
    <w:next w:val="Normal"/>
    <w:autoRedefine/>
    <w:uiPriority w:val="39"/>
    <w:unhideWhenUsed/>
    <w:rsid w:val="00A4004E"/>
    <w:pPr>
      <w:spacing w:before="120" w:after="120"/>
      <w:jc w:val="left"/>
    </w:pPr>
    <w:rPr>
      <w:rFonts w:cstheme="minorHAnsi"/>
      <w:b/>
      <w:bCs/>
      <w:caps/>
    </w:rPr>
  </w:style>
  <w:style w:type="paragraph" w:styleId="TOC2">
    <w:name w:val="toc 2"/>
    <w:basedOn w:val="Normal"/>
    <w:next w:val="Normal"/>
    <w:autoRedefine/>
    <w:uiPriority w:val="39"/>
    <w:unhideWhenUsed/>
    <w:rsid w:val="00A4004E"/>
    <w:pPr>
      <w:spacing w:after="0"/>
      <w:ind w:left="200"/>
      <w:jc w:val="left"/>
    </w:pPr>
    <w:rPr>
      <w:rFonts w:cstheme="minorHAnsi"/>
      <w:smallCaps/>
    </w:rPr>
  </w:style>
  <w:style w:type="character" w:styleId="Hyperlink">
    <w:name w:val="Hyperlink"/>
    <w:basedOn w:val="DefaultParagraphFont"/>
    <w:uiPriority w:val="99"/>
    <w:unhideWhenUsed/>
    <w:rsid w:val="00A4004E"/>
    <w:rPr>
      <w:color w:val="0000FF" w:themeColor="hyperlink"/>
      <w:u w:val="single"/>
    </w:rPr>
  </w:style>
  <w:style w:type="paragraph" w:styleId="BalloonText">
    <w:name w:val="Balloon Text"/>
    <w:basedOn w:val="Normal"/>
    <w:link w:val="BalloonTextChar"/>
    <w:uiPriority w:val="99"/>
    <w:semiHidden/>
    <w:unhideWhenUsed/>
    <w:rsid w:val="00A4004E"/>
    <w:rPr>
      <w:rFonts w:ascii="Tahoma" w:hAnsi="Tahoma" w:cs="Tahoma"/>
      <w:sz w:val="16"/>
      <w:szCs w:val="16"/>
    </w:rPr>
  </w:style>
  <w:style w:type="character" w:customStyle="1" w:styleId="BalloonTextChar">
    <w:name w:val="Balloon Text Char"/>
    <w:basedOn w:val="DefaultParagraphFont"/>
    <w:link w:val="BalloonText"/>
    <w:uiPriority w:val="99"/>
    <w:semiHidden/>
    <w:rsid w:val="00A4004E"/>
    <w:rPr>
      <w:rFonts w:ascii="Tahoma" w:hAnsi="Tahoma" w:cs="Tahoma"/>
      <w:sz w:val="16"/>
      <w:szCs w:val="16"/>
    </w:rPr>
  </w:style>
  <w:style w:type="table" w:styleId="TableGrid">
    <w:name w:val="Table Grid"/>
    <w:basedOn w:val="TableNormal"/>
    <w:uiPriority w:val="59"/>
    <w:rsid w:val="00A4004E"/>
    <w:tblPr>
      <w:tblBorders>
        <w:top w:val="single" w:sz="4" w:space="0" w:color="333333" w:themeColor="text1"/>
        <w:left w:val="single" w:sz="4" w:space="0" w:color="333333" w:themeColor="text1"/>
        <w:bottom w:val="single" w:sz="4" w:space="0" w:color="333333" w:themeColor="text1"/>
        <w:right w:val="single" w:sz="4" w:space="0" w:color="333333" w:themeColor="text1"/>
        <w:insideH w:val="single" w:sz="4" w:space="0" w:color="333333" w:themeColor="text1"/>
        <w:insideV w:val="single" w:sz="4" w:space="0" w:color="333333" w:themeColor="text1"/>
      </w:tblBorders>
    </w:tblPr>
  </w:style>
  <w:style w:type="paragraph" w:styleId="Caption">
    <w:name w:val="caption"/>
    <w:basedOn w:val="Normal"/>
    <w:next w:val="Normal"/>
    <w:uiPriority w:val="35"/>
    <w:semiHidden/>
    <w:unhideWhenUsed/>
    <w:qFormat/>
    <w:rsid w:val="000A5D75"/>
    <w:rPr>
      <w:b/>
      <w:bCs/>
      <w:caps/>
      <w:sz w:val="16"/>
      <w:szCs w:val="18"/>
    </w:rPr>
  </w:style>
  <w:style w:type="paragraph" w:styleId="BlockText">
    <w:name w:val="Block Text"/>
    <w:basedOn w:val="Normal"/>
    <w:uiPriority w:val="99"/>
    <w:semiHidden/>
    <w:unhideWhenUsed/>
    <w:rsid w:val="00A4004E"/>
    <w:pPr>
      <w:pBdr>
        <w:top w:val="single" w:sz="2" w:space="10" w:color="C9C9C9" w:themeColor="accent1" w:shadow="1"/>
        <w:left w:val="single" w:sz="2" w:space="10" w:color="C9C9C9" w:themeColor="accent1" w:shadow="1"/>
        <w:bottom w:val="single" w:sz="2" w:space="10" w:color="C9C9C9" w:themeColor="accent1" w:shadow="1"/>
        <w:right w:val="single" w:sz="2" w:space="10" w:color="C9C9C9" w:themeColor="accent1" w:shadow="1"/>
      </w:pBdr>
      <w:ind w:left="1152" w:right="1152"/>
    </w:pPr>
    <w:rPr>
      <w:i/>
      <w:iCs/>
    </w:rPr>
  </w:style>
  <w:style w:type="paragraph" w:styleId="EnvelopeReturn">
    <w:name w:val="envelope return"/>
    <w:basedOn w:val="Normal"/>
    <w:uiPriority w:val="99"/>
    <w:semiHidden/>
    <w:unhideWhenUsed/>
    <w:rsid w:val="00A4004E"/>
    <w:rPr>
      <w:rFonts w:eastAsiaTheme="majorEastAsia" w:cstheme="majorBidi"/>
    </w:rPr>
  </w:style>
  <w:style w:type="paragraph" w:styleId="CommentSubject">
    <w:name w:val="annotation subject"/>
    <w:basedOn w:val="CommentText"/>
    <w:next w:val="CommentText"/>
    <w:link w:val="CommentSubjectChar"/>
    <w:uiPriority w:val="99"/>
    <w:semiHidden/>
    <w:unhideWhenUsed/>
    <w:rsid w:val="00A4004E"/>
    <w:rPr>
      <w:b/>
      <w:bCs/>
    </w:rPr>
  </w:style>
  <w:style w:type="character" w:customStyle="1" w:styleId="CommentSubjectChar">
    <w:name w:val="Comment Subject Char"/>
    <w:basedOn w:val="CommentTextChar"/>
    <w:link w:val="CommentSubject"/>
    <w:uiPriority w:val="99"/>
    <w:semiHidden/>
    <w:rsid w:val="00A4004E"/>
    <w:rPr>
      <w:rFonts w:ascii="Arial" w:hAnsi="Arial"/>
      <w:b/>
      <w:bCs/>
      <w:color w:val="333333" w:themeColor="text1"/>
      <w:sz w:val="20"/>
      <w:szCs w:val="20"/>
    </w:rPr>
  </w:style>
  <w:style w:type="paragraph" w:styleId="EnvelopeAddress">
    <w:name w:val="envelope address"/>
    <w:basedOn w:val="Normal"/>
    <w:uiPriority w:val="99"/>
    <w:semiHidden/>
    <w:unhideWhenUsed/>
    <w:rsid w:val="00A4004E"/>
    <w:pPr>
      <w:framePr w:w="7920" w:h="1980" w:hRule="exact" w:hSpace="141" w:wrap="auto" w:hAnchor="page" w:xAlign="center" w:yAlign="bottom"/>
      <w:ind w:left="2880"/>
    </w:pPr>
    <w:rPr>
      <w:rFonts w:eastAsiaTheme="majorEastAsia" w:cstheme="majorBidi"/>
      <w:szCs w:val="24"/>
    </w:rPr>
  </w:style>
  <w:style w:type="character" w:styleId="IntenseReference">
    <w:name w:val="Intense Reference"/>
    <w:uiPriority w:val="32"/>
    <w:qFormat/>
    <w:rsid w:val="000A5D75"/>
    <w:rPr>
      <w:b/>
      <w:bCs/>
      <w:smallCaps/>
      <w:spacing w:val="5"/>
      <w:sz w:val="22"/>
      <w:szCs w:val="22"/>
      <w:u w:val="single"/>
    </w:rPr>
  </w:style>
  <w:style w:type="character" w:styleId="IntenseEmphasis">
    <w:name w:val="Intense Emphasis"/>
    <w:uiPriority w:val="21"/>
    <w:qFormat/>
    <w:rsid w:val="000A5D75"/>
    <w:rPr>
      <w:b/>
      <w:i/>
      <w:color w:val="007272" w:themeColor="accent2"/>
      <w:spacing w:val="10"/>
    </w:rPr>
  </w:style>
  <w:style w:type="paragraph" w:styleId="IntenseQuote">
    <w:name w:val="Intense Quote"/>
    <w:basedOn w:val="Normal"/>
    <w:next w:val="Normal"/>
    <w:link w:val="IntenseQuoteChar"/>
    <w:uiPriority w:val="30"/>
    <w:qFormat/>
    <w:rsid w:val="000A5D75"/>
    <w:pPr>
      <w:pBdr>
        <w:top w:val="single" w:sz="8" w:space="10" w:color="005555" w:themeColor="accent2" w:themeShade="BF"/>
        <w:left w:val="single" w:sz="8" w:space="10" w:color="005555" w:themeColor="accent2" w:themeShade="BF"/>
        <w:bottom w:val="single" w:sz="8" w:space="10" w:color="005555" w:themeColor="accent2" w:themeShade="BF"/>
        <w:right w:val="single" w:sz="8" w:space="10" w:color="005555" w:themeColor="accent2" w:themeShade="BF"/>
      </w:pBdr>
      <w:shd w:val="clear" w:color="auto" w:fill="00727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A5D75"/>
    <w:rPr>
      <w:b/>
      <w:i/>
      <w:color w:val="FFFFFF" w:themeColor="background1"/>
      <w:shd w:val="clear" w:color="auto" w:fill="007272" w:themeFill="accent2"/>
    </w:rPr>
  </w:style>
  <w:style w:type="character" w:styleId="SubtleReference">
    <w:name w:val="Subtle Reference"/>
    <w:uiPriority w:val="31"/>
    <w:qFormat/>
    <w:rsid w:val="000A5D75"/>
    <w:rPr>
      <w:b/>
    </w:rPr>
  </w:style>
  <w:style w:type="paragraph" w:customStyle="1" w:styleId="Overskriftforinnholdsfortegnelseregular">
    <w:name w:val="Overskrift for innholdsfortegnelse regular"/>
    <w:basedOn w:val="TOCHeading"/>
    <w:uiPriority w:val="2"/>
    <w:rsid w:val="00A4004E"/>
    <w:rPr>
      <w:b/>
    </w:rPr>
  </w:style>
  <w:style w:type="character" w:styleId="EndnoteReference">
    <w:name w:val="endnote reference"/>
    <w:basedOn w:val="DefaultParagraphFont"/>
    <w:uiPriority w:val="99"/>
    <w:unhideWhenUsed/>
    <w:rsid w:val="00E6295A"/>
    <w:rPr>
      <w:vertAlign w:val="superscript"/>
    </w:rPr>
  </w:style>
  <w:style w:type="character" w:styleId="Strong">
    <w:name w:val="Strong"/>
    <w:uiPriority w:val="22"/>
    <w:qFormat/>
    <w:rsid w:val="000A5D75"/>
    <w:rPr>
      <w:b/>
      <w:color w:val="007272" w:themeColor="accent2"/>
    </w:rPr>
  </w:style>
  <w:style w:type="character" w:styleId="Emphasis">
    <w:name w:val="Emphasis"/>
    <w:uiPriority w:val="20"/>
    <w:qFormat/>
    <w:rsid w:val="000A5D75"/>
    <w:rPr>
      <w:b/>
      <w:i/>
      <w:spacing w:val="10"/>
    </w:rPr>
  </w:style>
  <w:style w:type="paragraph" w:styleId="NoSpacing">
    <w:name w:val="No Spacing"/>
    <w:basedOn w:val="Normal"/>
    <w:link w:val="NoSpacingChar"/>
    <w:uiPriority w:val="1"/>
    <w:qFormat/>
    <w:rsid w:val="000A5D75"/>
    <w:pPr>
      <w:spacing w:after="0" w:line="240" w:lineRule="auto"/>
    </w:pPr>
  </w:style>
  <w:style w:type="paragraph" w:styleId="Quote">
    <w:name w:val="Quote"/>
    <w:basedOn w:val="Normal"/>
    <w:next w:val="Normal"/>
    <w:link w:val="QuoteChar"/>
    <w:uiPriority w:val="29"/>
    <w:qFormat/>
    <w:rsid w:val="000A5D75"/>
    <w:rPr>
      <w:i/>
    </w:rPr>
  </w:style>
  <w:style w:type="character" w:customStyle="1" w:styleId="QuoteChar">
    <w:name w:val="Quote Char"/>
    <w:basedOn w:val="DefaultParagraphFont"/>
    <w:link w:val="Quote"/>
    <w:uiPriority w:val="29"/>
    <w:rsid w:val="000A5D75"/>
    <w:rPr>
      <w:i/>
    </w:rPr>
  </w:style>
  <w:style w:type="character" w:styleId="SubtleEmphasis">
    <w:name w:val="Subtle Emphasis"/>
    <w:uiPriority w:val="19"/>
    <w:qFormat/>
    <w:rsid w:val="000A5D75"/>
    <w:rPr>
      <w:i/>
    </w:rPr>
  </w:style>
  <w:style w:type="character" w:styleId="BookTitle">
    <w:name w:val="Book Title"/>
    <w:uiPriority w:val="33"/>
    <w:qFormat/>
    <w:rsid w:val="000A5D75"/>
    <w:rPr>
      <w:rFonts w:asciiTheme="majorHAnsi" w:eastAsiaTheme="majorEastAsia" w:hAnsiTheme="majorHAnsi" w:cstheme="majorBidi"/>
      <w:i/>
      <w:iCs/>
      <w:sz w:val="20"/>
      <w:szCs w:val="20"/>
    </w:rPr>
  </w:style>
  <w:style w:type="character" w:customStyle="1" w:styleId="NoSpacingChar">
    <w:name w:val="No Spacing Char"/>
    <w:basedOn w:val="DefaultParagraphFont"/>
    <w:link w:val="NoSpacing"/>
    <w:uiPriority w:val="1"/>
    <w:rsid w:val="000A5D75"/>
  </w:style>
  <w:style w:type="paragraph" w:styleId="TOC3">
    <w:name w:val="toc 3"/>
    <w:basedOn w:val="Normal"/>
    <w:next w:val="Normal"/>
    <w:autoRedefine/>
    <w:uiPriority w:val="39"/>
    <w:unhideWhenUsed/>
    <w:rsid w:val="00596AA8"/>
    <w:pPr>
      <w:spacing w:after="0"/>
      <w:ind w:left="400"/>
      <w:jc w:val="left"/>
    </w:pPr>
    <w:rPr>
      <w:rFonts w:cstheme="minorHAnsi"/>
      <w:i/>
      <w:iCs/>
    </w:rPr>
  </w:style>
  <w:style w:type="paragraph" w:styleId="TOC4">
    <w:name w:val="toc 4"/>
    <w:basedOn w:val="Normal"/>
    <w:next w:val="Normal"/>
    <w:autoRedefine/>
    <w:uiPriority w:val="39"/>
    <w:unhideWhenUsed/>
    <w:rsid w:val="00596AA8"/>
    <w:pPr>
      <w:spacing w:after="0"/>
      <w:ind w:left="600"/>
      <w:jc w:val="left"/>
    </w:pPr>
    <w:rPr>
      <w:rFonts w:cstheme="minorHAnsi"/>
      <w:sz w:val="18"/>
      <w:szCs w:val="18"/>
    </w:rPr>
  </w:style>
  <w:style w:type="paragraph" w:styleId="TOC5">
    <w:name w:val="toc 5"/>
    <w:basedOn w:val="Normal"/>
    <w:next w:val="Normal"/>
    <w:autoRedefine/>
    <w:uiPriority w:val="39"/>
    <w:unhideWhenUsed/>
    <w:rsid w:val="00596AA8"/>
    <w:pPr>
      <w:spacing w:after="0"/>
      <w:ind w:left="800"/>
      <w:jc w:val="left"/>
    </w:pPr>
    <w:rPr>
      <w:rFonts w:cstheme="minorHAnsi"/>
      <w:sz w:val="18"/>
      <w:szCs w:val="18"/>
    </w:rPr>
  </w:style>
  <w:style w:type="paragraph" w:styleId="TOC6">
    <w:name w:val="toc 6"/>
    <w:basedOn w:val="Normal"/>
    <w:next w:val="Normal"/>
    <w:autoRedefine/>
    <w:uiPriority w:val="39"/>
    <w:unhideWhenUsed/>
    <w:rsid w:val="00596AA8"/>
    <w:pPr>
      <w:spacing w:after="0"/>
      <w:ind w:left="1000"/>
      <w:jc w:val="left"/>
    </w:pPr>
    <w:rPr>
      <w:rFonts w:cstheme="minorHAnsi"/>
      <w:sz w:val="18"/>
      <w:szCs w:val="18"/>
    </w:rPr>
  </w:style>
  <w:style w:type="paragraph" w:styleId="TOC7">
    <w:name w:val="toc 7"/>
    <w:basedOn w:val="Normal"/>
    <w:next w:val="Normal"/>
    <w:autoRedefine/>
    <w:uiPriority w:val="39"/>
    <w:unhideWhenUsed/>
    <w:rsid w:val="00596AA8"/>
    <w:pPr>
      <w:spacing w:after="0"/>
      <w:ind w:left="1200"/>
      <w:jc w:val="left"/>
    </w:pPr>
    <w:rPr>
      <w:rFonts w:cstheme="minorHAnsi"/>
      <w:sz w:val="18"/>
      <w:szCs w:val="18"/>
    </w:rPr>
  </w:style>
  <w:style w:type="paragraph" w:styleId="TOC8">
    <w:name w:val="toc 8"/>
    <w:basedOn w:val="Normal"/>
    <w:next w:val="Normal"/>
    <w:autoRedefine/>
    <w:uiPriority w:val="39"/>
    <w:unhideWhenUsed/>
    <w:rsid w:val="00596AA8"/>
    <w:pPr>
      <w:spacing w:after="0"/>
      <w:ind w:left="1400"/>
      <w:jc w:val="left"/>
    </w:pPr>
    <w:rPr>
      <w:rFonts w:cstheme="minorHAnsi"/>
      <w:sz w:val="18"/>
      <w:szCs w:val="18"/>
    </w:rPr>
  </w:style>
  <w:style w:type="paragraph" w:styleId="TOC9">
    <w:name w:val="toc 9"/>
    <w:basedOn w:val="Normal"/>
    <w:next w:val="Normal"/>
    <w:autoRedefine/>
    <w:uiPriority w:val="39"/>
    <w:unhideWhenUsed/>
    <w:rsid w:val="00596AA8"/>
    <w:pPr>
      <w:spacing w:after="0"/>
      <w:ind w:left="1600"/>
      <w:jc w:val="left"/>
    </w:pPr>
    <w:rPr>
      <w:rFonts w:cstheme="minorHAnsi"/>
      <w:sz w:val="18"/>
      <w:szCs w:val="18"/>
    </w:rPr>
  </w:style>
  <w:style w:type="table" w:customStyle="1" w:styleId="ScrollTableNormal">
    <w:name w:val="Scroll Table Normal"/>
    <w:basedOn w:val="TableNormal"/>
    <w:uiPriority w:val="99"/>
    <w:qFormat/>
    <w:rsid w:val="00384DE5"/>
    <w:pPr>
      <w:spacing w:after="0" w:line="240" w:lineRule="auto"/>
      <w:jc w:val="left"/>
    </w:pPr>
    <w:rPr>
      <w:rFonts w:ascii="Arial" w:eastAsia="Times New Roman" w:hAnsi="Arial" w:cs="Times New Roman"/>
      <w:szCs w:val="24"/>
      <w:lang w:val="en-US"/>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rFonts w:ascii="Arial" w:hAnsi="Arial"/>
        <w:b w:val="0"/>
        <w:bCs w:val="0"/>
        <w:i w:val="0"/>
        <w:iCs w:val="0"/>
        <w:color w:val="515151"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styleId="LightList-Accent4">
    <w:name w:val="Light List Accent 4"/>
    <w:basedOn w:val="TableNormal"/>
    <w:uiPriority w:val="61"/>
    <w:rsid w:val="00DC7050"/>
    <w:pPr>
      <w:spacing w:after="0" w:line="240" w:lineRule="auto"/>
    </w:pPr>
    <w:tblPr>
      <w:tblStyleRowBandSize w:val="1"/>
      <w:tblStyleColBandSize w:val="1"/>
      <w:tblBorders>
        <w:top w:val="single" w:sz="8" w:space="0" w:color="49B1DE" w:themeColor="accent4"/>
        <w:left w:val="single" w:sz="8" w:space="0" w:color="49B1DE" w:themeColor="accent4"/>
        <w:bottom w:val="single" w:sz="8" w:space="0" w:color="49B1DE" w:themeColor="accent4"/>
        <w:right w:val="single" w:sz="8" w:space="0" w:color="49B1DE" w:themeColor="accent4"/>
      </w:tblBorders>
    </w:tblPr>
    <w:tblStylePr w:type="firstRow">
      <w:pPr>
        <w:spacing w:before="0" w:after="0" w:line="240" w:lineRule="auto"/>
      </w:pPr>
      <w:rPr>
        <w:b/>
        <w:bCs/>
        <w:color w:val="FFFFFF" w:themeColor="background1"/>
      </w:rPr>
      <w:tblPr/>
      <w:tcPr>
        <w:shd w:val="clear" w:color="auto" w:fill="49B1DE" w:themeFill="accent4"/>
      </w:tcPr>
    </w:tblStylePr>
    <w:tblStylePr w:type="lastRow">
      <w:pPr>
        <w:spacing w:before="0" w:after="0" w:line="240" w:lineRule="auto"/>
      </w:pPr>
      <w:rPr>
        <w:b/>
        <w:bCs/>
      </w:rPr>
      <w:tblPr/>
      <w:tcPr>
        <w:tcBorders>
          <w:top w:val="double" w:sz="6" w:space="0" w:color="49B1DE" w:themeColor="accent4"/>
          <w:left w:val="single" w:sz="8" w:space="0" w:color="49B1DE" w:themeColor="accent4"/>
          <w:bottom w:val="single" w:sz="8" w:space="0" w:color="49B1DE" w:themeColor="accent4"/>
          <w:right w:val="single" w:sz="8" w:space="0" w:color="49B1DE" w:themeColor="accent4"/>
        </w:tcBorders>
      </w:tcPr>
    </w:tblStylePr>
    <w:tblStylePr w:type="firstCol">
      <w:rPr>
        <w:b/>
        <w:bCs/>
      </w:rPr>
    </w:tblStylePr>
    <w:tblStylePr w:type="lastCol">
      <w:rPr>
        <w:b/>
        <w:bCs/>
      </w:rPr>
    </w:tblStylePr>
    <w:tblStylePr w:type="band1Vert">
      <w:tblPr/>
      <w:tcPr>
        <w:tcBorders>
          <w:top w:val="single" w:sz="8" w:space="0" w:color="49B1DE" w:themeColor="accent4"/>
          <w:left w:val="single" w:sz="8" w:space="0" w:color="49B1DE" w:themeColor="accent4"/>
          <w:bottom w:val="single" w:sz="8" w:space="0" w:color="49B1DE" w:themeColor="accent4"/>
          <w:right w:val="single" w:sz="8" w:space="0" w:color="49B1DE" w:themeColor="accent4"/>
        </w:tcBorders>
      </w:tcPr>
    </w:tblStylePr>
    <w:tblStylePr w:type="band1Horz">
      <w:tblPr/>
      <w:tcPr>
        <w:tcBorders>
          <w:top w:val="single" w:sz="8" w:space="0" w:color="49B1DE" w:themeColor="accent4"/>
          <w:left w:val="single" w:sz="8" w:space="0" w:color="49B1DE" w:themeColor="accent4"/>
          <w:bottom w:val="single" w:sz="8" w:space="0" w:color="49B1DE" w:themeColor="accent4"/>
          <w:right w:val="single" w:sz="8" w:space="0" w:color="49B1DE" w:themeColor="accent4"/>
        </w:tcBorders>
      </w:tcPr>
    </w:tblStylePr>
  </w:style>
  <w:style w:type="character" w:styleId="FollowedHyperlink">
    <w:name w:val="FollowedHyperlink"/>
    <w:basedOn w:val="DefaultParagraphFont"/>
    <w:uiPriority w:val="99"/>
    <w:semiHidden/>
    <w:unhideWhenUsed/>
    <w:rsid w:val="00A72FF9"/>
    <w:rPr>
      <w:color w:val="800080" w:themeColor="followedHyperlink"/>
      <w:u w:val="single"/>
    </w:rPr>
  </w:style>
  <w:style w:type="table" w:styleId="ColorfulGrid-Accent1">
    <w:name w:val="Colorful Grid Accent 1"/>
    <w:basedOn w:val="TableNormal"/>
    <w:uiPriority w:val="73"/>
    <w:rsid w:val="00D40859"/>
    <w:pPr>
      <w:spacing w:after="0" w:line="240" w:lineRule="auto"/>
    </w:pPr>
    <w:rPr>
      <w:color w:val="333333" w:themeColor="text1"/>
    </w:rPr>
    <w:tblPr>
      <w:tblStyleRowBandSize w:val="1"/>
      <w:tblStyleColBandSize w:val="1"/>
      <w:tblBorders>
        <w:insideH w:val="single" w:sz="4" w:space="0" w:color="FFFFFF" w:themeColor="background1"/>
      </w:tblBorders>
    </w:tblPr>
    <w:tcPr>
      <w:shd w:val="clear" w:color="auto" w:fill="F4F4F4" w:themeFill="accent1" w:themeFillTint="33"/>
    </w:tcPr>
    <w:tblStylePr w:type="firstRow">
      <w:rPr>
        <w:b/>
        <w:bCs/>
      </w:rPr>
      <w:tblPr/>
      <w:tcPr>
        <w:shd w:val="clear" w:color="auto" w:fill="E9E9E9" w:themeFill="accent1" w:themeFillTint="66"/>
      </w:tcPr>
    </w:tblStylePr>
    <w:tblStylePr w:type="lastRow">
      <w:rPr>
        <w:b/>
        <w:bCs/>
        <w:color w:val="333333" w:themeColor="text1"/>
      </w:rPr>
      <w:tblPr/>
      <w:tcPr>
        <w:shd w:val="clear" w:color="auto" w:fill="E9E9E9" w:themeFill="accent1" w:themeFillTint="66"/>
      </w:tcPr>
    </w:tblStylePr>
    <w:tblStylePr w:type="firstCol">
      <w:rPr>
        <w:color w:val="FFFFFF" w:themeColor="background1"/>
      </w:rPr>
      <w:tblPr/>
      <w:tcPr>
        <w:shd w:val="clear" w:color="auto" w:fill="969696" w:themeFill="accent1" w:themeFillShade="BF"/>
      </w:tcPr>
    </w:tblStylePr>
    <w:tblStylePr w:type="lastCol">
      <w:rPr>
        <w:color w:val="FFFFFF" w:themeColor="background1"/>
      </w:rPr>
      <w:tblPr/>
      <w:tcPr>
        <w:shd w:val="clear" w:color="auto" w:fill="969696" w:themeFill="accent1" w:themeFillShade="BF"/>
      </w:tcPr>
    </w:tblStylePr>
    <w:tblStylePr w:type="band1Vert">
      <w:tblPr/>
      <w:tcPr>
        <w:shd w:val="clear" w:color="auto" w:fill="E4E4E4" w:themeFill="accent1" w:themeFillTint="7F"/>
      </w:tcPr>
    </w:tblStylePr>
    <w:tblStylePr w:type="band1Horz">
      <w:tblPr/>
      <w:tcPr>
        <w:shd w:val="clear" w:color="auto" w:fill="E4E4E4" w:themeFill="accent1" w:themeFillTint="7F"/>
      </w:tcPr>
    </w:tblStylePr>
  </w:style>
  <w:style w:type="table" w:styleId="MediumGrid3-Accent4">
    <w:name w:val="Medium Grid 3 Accent 4"/>
    <w:basedOn w:val="TableNormal"/>
    <w:uiPriority w:val="69"/>
    <w:rsid w:val="00D4085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EBF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9B1D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9B1D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9B1D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9B1D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7E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7EE" w:themeFill="accent4" w:themeFillTint="7F"/>
      </w:tcPr>
    </w:tblStylePr>
  </w:style>
  <w:style w:type="table" w:styleId="MediumGrid2-Accent4">
    <w:name w:val="Medium Grid 2 Accent 4"/>
    <w:basedOn w:val="TableNormal"/>
    <w:uiPriority w:val="68"/>
    <w:rsid w:val="00D40859"/>
    <w:pPr>
      <w:spacing w:after="0" w:line="240" w:lineRule="auto"/>
    </w:pPr>
    <w:rPr>
      <w:rFonts w:asciiTheme="majorHAnsi" w:eastAsiaTheme="majorEastAsia" w:hAnsiTheme="majorHAnsi" w:cstheme="majorBidi"/>
      <w:color w:val="333333" w:themeColor="text1"/>
    </w:rPr>
    <w:tblPr>
      <w:tblStyleRowBandSize w:val="1"/>
      <w:tblStyleColBandSize w:val="1"/>
      <w:tblBorders>
        <w:top w:val="single" w:sz="8" w:space="0" w:color="49B1DE" w:themeColor="accent4"/>
        <w:left w:val="single" w:sz="8" w:space="0" w:color="49B1DE" w:themeColor="accent4"/>
        <w:bottom w:val="single" w:sz="8" w:space="0" w:color="49B1DE" w:themeColor="accent4"/>
        <w:right w:val="single" w:sz="8" w:space="0" w:color="49B1DE" w:themeColor="accent4"/>
        <w:insideH w:val="single" w:sz="8" w:space="0" w:color="49B1DE" w:themeColor="accent4"/>
        <w:insideV w:val="single" w:sz="8" w:space="0" w:color="49B1DE" w:themeColor="accent4"/>
      </w:tblBorders>
    </w:tblPr>
    <w:tcPr>
      <w:shd w:val="clear" w:color="auto" w:fill="D1EBF6" w:themeFill="accent4" w:themeFillTint="3F"/>
    </w:tcPr>
    <w:tblStylePr w:type="firstRow">
      <w:rPr>
        <w:b/>
        <w:bCs/>
        <w:color w:val="333333" w:themeColor="text1"/>
      </w:rPr>
      <w:tblPr/>
      <w:tcPr>
        <w:shd w:val="clear" w:color="auto" w:fill="ECF7FB" w:themeFill="accent4" w:themeFillTint="19"/>
      </w:tcPr>
    </w:tblStylePr>
    <w:tblStylePr w:type="lastRow">
      <w:rPr>
        <w:b/>
        <w:bCs/>
        <w:color w:val="333333" w:themeColor="text1"/>
      </w:rPr>
      <w:tblPr/>
      <w:tcPr>
        <w:tcBorders>
          <w:top w:val="single" w:sz="12" w:space="0" w:color="333333" w:themeColor="text1"/>
          <w:left w:val="nil"/>
          <w:bottom w:val="nil"/>
          <w:right w:val="nil"/>
          <w:insideH w:val="nil"/>
          <w:insideV w:val="nil"/>
        </w:tcBorders>
        <w:shd w:val="clear" w:color="auto" w:fill="FFFFFF" w:themeFill="background1"/>
      </w:tcPr>
    </w:tblStylePr>
    <w:tblStylePr w:type="firstCol">
      <w:rPr>
        <w:b/>
        <w:bCs/>
        <w:color w:val="33333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33333" w:themeColor="text1"/>
      </w:rPr>
      <w:tblPr/>
      <w:tcPr>
        <w:tcBorders>
          <w:top w:val="nil"/>
          <w:left w:val="nil"/>
          <w:bottom w:val="nil"/>
          <w:right w:val="nil"/>
          <w:insideH w:val="nil"/>
          <w:insideV w:val="nil"/>
        </w:tcBorders>
        <w:shd w:val="clear" w:color="auto" w:fill="DAEFF8" w:themeFill="accent4" w:themeFillTint="33"/>
      </w:tcPr>
    </w:tblStylePr>
    <w:tblStylePr w:type="band1Vert">
      <w:tblPr/>
      <w:tcPr>
        <w:shd w:val="clear" w:color="auto" w:fill="A4D7EE" w:themeFill="accent4" w:themeFillTint="7F"/>
      </w:tcPr>
    </w:tblStylePr>
    <w:tblStylePr w:type="band1Horz">
      <w:tblPr/>
      <w:tcPr>
        <w:tcBorders>
          <w:insideH w:val="single" w:sz="6" w:space="0" w:color="49B1DE" w:themeColor="accent4"/>
          <w:insideV w:val="single" w:sz="6" w:space="0" w:color="49B1DE" w:themeColor="accent4"/>
        </w:tcBorders>
        <w:shd w:val="clear" w:color="auto" w:fill="A4D7EE" w:themeFill="accent4" w:themeFillTint="7F"/>
      </w:tcPr>
    </w:tblStylePr>
    <w:tblStylePr w:type="nwCell">
      <w:tblPr/>
      <w:tcPr>
        <w:shd w:val="clear" w:color="auto" w:fill="FFFFFF" w:themeFill="background1"/>
      </w:tcPr>
    </w:tblStylePr>
  </w:style>
  <w:style w:type="paragraph" w:styleId="Bibliography">
    <w:name w:val="Bibliography"/>
    <w:basedOn w:val="Normal"/>
    <w:next w:val="Normal"/>
    <w:uiPriority w:val="37"/>
    <w:unhideWhenUsed/>
    <w:rsid w:val="00251A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nb-NO"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6" w:unhideWhenUsed="0"/>
    <w:lsdException w:name="caption" w:uiPriority="35" w:qFormat="1"/>
    <w:lsdException w:name="footnote reference" w:uiPriority="4"/>
    <w:lsdException w:name="annotation reference" w:uiPriority="4"/>
    <w:lsdException w:name="table of authorities" w:uiPriority="4"/>
    <w:lsdException w:name="List Bullet" w:uiPriority="3"/>
    <w:lsdException w:name="List Number" w:uiPriority="3"/>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uiPriority="33" w:qFormat="1"/>
    <w:lsdException w:name="Bibliography" w:uiPriority="37"/>
    <w:lsdException w:name="TOC Heading" w:uiPriority="39" w:qFormat="1"/>
  </w:latentStyles>
  <w:style w:type="paragraph" w:default="1" w:styleId="Normal">
    <w:name w:val="Normal"/>
    <w:qFormat/>
    <w:rsid w:val="000A5D75"/>
  </w:style>
  <w:style w:type="paragraph" w:styleId="Heading1">
    <w:name w:val="heading 1"/>
    <w:basedOn w:val="Normal"/>
    <w:next w:val="Normal"/>
    <w:link w:val="Heading1Char"/>
    <w:uiPriority w:val="9"/>
    <w:qFormat/>
    <w:rsid w:val="000A5D75"/>
    <w:pPr>
      <w:numPr>
        <w:numId w:val="19"/>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A5D75"/>
    <w:pPr>
      <w:numPr>
        <w:ilvl w:val="1"/>
        <w:numId w:val="19"/>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0A5D75"/>
    <w:pPr>
      <w:numPr>
        <w:ilvl w:val="2"/>
        <w:numId w:val="19"/>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0A5D75"/>
    <w:pPr>
      <w:numPr>
        <w:ilvl w:val="3"/>
        <w:numId w:val="19"/>
      </w:num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0A5D75"/>
    <w:pPr>
      <w:numPr>
        <w:ilvl w:val="4"/>
        <w:numId w:val="19"/>
      </w:numPr>
      <w:spacing w:before="200" w:after="0"/>
      <w:jc w:val="left"/>
      <w:outlineLvl w:val="4"/>
    </w:pPr>
    <w:rPr>
      <w:smallCaps/>
      <w:color w:val="005555" w:themeColor="accent2" w:themeShade="BF"/>
      <w:spacing w:val="10"/>
      <w:sz w:val="22"/>
      <w:szCs w:val="26"/>
    </w:rPr>
  </w:style>
  <w:style w:type="paragraph" w:styleId="Heading6">
    <w:name w:val="heading 6"/>
    <w:basedOn w:val="Normal"/>
    <w:next w:val="Normal"/>
    <w:link w:val="Heading6Char"/>
    <w:uiPriority w:val="9"/>
    <w:unhideWhenUsed/>
    <w:qFormat/>
    <w:rsid w:val="000A5D75"/>
    <w:pPr>
      <w:numPr>
        <w:ilvl w:val="5"/>
        <w:numId w:val="19"/>
      </w:numPr>
      <w:spacing w:after="0"/>
      <w:jc w:val="left"/>
      <w:outlineLvl w:val="5"/>
    </w:pPr>
    <w:rPr>
      <w:smallCaps/>
      <w:color w:val="007272" w:themeColor="accent2"/>
      <w:spacing w:val="5"/>
      <w:sz w:val="22"/>
    </w:rPr>
  </w:style>
  <w:style w:type="paragraph" w:styleId="Heading7">
    <w:name w:val="heading 7"/>
    <w:basedOn w:val="Normal"/>
    <w:next w:val="Normal"/>
    <w:link w:val="Heading7Char"/>
    <w:uiPriority w:val="9"/>
    <w:semiHidden/>
    <w:unhideWhenUsed/>
    <w:qFormat/>
    <w:rsid w:val="000A5D75"/>
    <w:pPr>
      <w:numPr>
        <w:ilvl w:val="6"/>
        <w:numId w:val="19"/>
      </w:numPr>
      <w:spacing w:after="0"/>
      <w:jc w:val="left"/>
      <w:outlineLvl w:val="6"/>
    </w:pPr>
    <w:rPr>
      <w:b/>
      <w:smallCaps/>
      <w:color w:val="007272" w:themeColor="accent2"/>
      <w:spacing w:val="10"/>
    </w:rPr>
  </w:style>
  <w:style w:type="paragraph" w:styleId="Heading8">
    <w:name w:val="heading 8"/>
    <w:basedOn w:val="Normal"/>
    <w:next w:val="Normal"/>
    <w:link w:val="Heading8Char"/>
    <w:uiPriority w:val="9"/>
    <w:semiHidden/>
    <w:unhideWhenUsed/>
    <w:qFormat/>
    <w:rsid w:val="000A5D75"/>
    <w:pPr>
      <w:numPr>
        <w:ilvl w:val="7"/>
        <w:numId w:val="19"/>
      </w:numPr>
      <w:spacing w:after="0"/>
      <w:jc w:val="left"/>
      <w:outlineLvl w:val="7"/>
    </w:pPr>
    <w:rPr>
      <w:b/>
      <w:i/>
      <w:smallCaps/>
      <w:color w:val="005555" w:themeColor="accent2" w:themeShade="BF"/>
    </w:rPr>
  </w:style>
  <w:style w:type="paragraph" w:styleId="Heading9">
    <w:name w:val="heading 9"/>
    <w:basedOn w:val="Normal"/>
    <w:next w:val="Normal"/>
    <w:link w:val="Heading9Char"/>
    <w:uiPriority w:val="9"/>
    <w:semiHidden/>
    <w:unhideWhenUsed/>
    <w:qFormat/>
    <w:rsid w:val="000A5D75"/>
    <w:pPr>
      <w:numPr>
        <w:ilvl w:val="8"/>
        <w:numId w:val="19"/>
      </w:numPr>
      <w:spacing w:after="0"/>
      <w:jc w:val="left"/>
      <w:outlineLvl w:val="8"/>
    </w:pPr>
    <w:rPr>
      <w:b/>
      <w:i/>
      <w:smallCaps/>
      <w:color w:val="00383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D75"/>
    <w:rPr>
      <w:smallCaps/>
      <w:spacing w:val="5"/>
      <w:sz w:val="32"/>
      <w:szCs w:val="32"/>
    </w:rPr>
  </w:style>
  <w:style w:type="character" w:customStyle="1" w:styleId="Heading2Char">
    <w:name w:val="Heading 2 Char"/>
    <w:basedOn w:val="DefaultParagraphFont"/>
    <w:link w:val="Heading2"/>
    <w:uiPriority w:val="9"/>
    <w:rsid w:val="000A5D75"/>
    <w:rPr>
      <w:smallCaps/>
      <w:spacing w:val="5"/>
      <w:sz w:val="28"/>
      <w:szCs w:val="28"/>
    </w:rPr>
  </w:style>
  <w:style w:type="character" w:customStyle="1" w:styleId="Heading3Char">
    <w:name w:val="Heading 3 Char"/>
    <w:basedOn w:val="DefaultParagraphFont"/>
    <w:link w:val="Heading3"/>
    <w:uiPriority w:val="9"/>
    <w:rsid w:val="000A5D75"/>
    <w:rPr>
      <w:smallCaps/>
      <w:spacing w:val="5"/>
      <w:sz w:val="24"/>
      <w:szCs w:val="24"/>
    </w:rPr>
  </w:style>
  <w:style w:type="character" w:customStyle="1" w:styleId="Heading4Char">
    <w:name w:val="Heading 4 Char"/>
    <w:basedOn w:val="DefaultParagraphFont"/>
    <w:link w:val="Heading4"/>
    <w:uiPriority w:val="9"/>
    <w:rsid w:val="000A5D75"/>
    <w:rPr>
      <w:smallCaps/>
      <w:spacing w:val="10"/>
      <w:sz w:val="22"/>
      <w:szCs w:val="22"/>
    </w:rPr>
  </w:style>
  <w:style w:type="character" w:customStyle="1" w:styleId="Heading5Char">
    <w:name w:val="Heading 5 Char"/>
    <w:basedOn w:val="DefaultParagraphFont"/>
    <w:link w:val="Heading5"/>
    <w:uiPriority w:val="9"/>
    <w:rsid w:val="000A5D75"/>
    <w:rPr>
      <w:smallCaps/>
      <w:color w:val="005555" w:themeColor="accent2" w:themeShade="BF"/>
      <w:spacing w:val="10"/>
      <w:sz w:val="22"/>
      <w:szCs w:val="26"/>
    </w:rPr>
  </w:style>
  <w:style w:type="character" w:customStyle="1" w:styleId="Heading6Char">
    <w:name w:val="Heading 6 Char"/>
    <w:basedOn w:val="DefaultParagraphFont"/>
    <w:link w:val="Heading6"/>
    <w:uiPriority w:val="9"/>
    <w:rsid w:val="000A5D75"/>
    <w:rPr>
      <w:smallCaps/>
      <w:color w:val="007272" w:themeColor="accent2"/>
      <w:spacing w:val="5"/>
      <w:sz w:val="22"/>
    </w:rPr>
  </w:style>
  <w:style w:type="character" w:customStyle="1" w:styleId="Heading7Char">
    <w:name w:val="Heading 7 Char"/>
    <w:basedOn w:val="DefaultParagraphFont"/>
    <w:link w:val="Heading7"/>
    <w:uiPriority w:val="9"/>
    <w:semiHidden/>
    <w:rsid w:val="000A5D75"/>
    <w:rPr>
      <w:b/>
      <w:smallCaps/>
      <w:color w:val="007272" w:themeColor="accent2"/>
      <w:spacing w:val="10"/>
    </w:rPr>
  </w:style>
  <w:style w:type="character" w:customStyle="1" w:styleId="Heading8Char">
    <w:name w:val="Heading 8 Char"/>
    <w:basedOn w:val="DefaultParagraphFont"/>
    <w:link w:val="Heading8"/>
    <w:uiPriority w:val="9"/>
    <w:semiHidden/>
    <w:rsid w:val="000A5D75"/>
    <w:rPr>
      <w:b/>
      <w:i/>
      <w:smallCaps/>
      <w:color w:val="005555" w:themeColor="accent2" w:themeShade="BF"/>
    </w:rPr>
  </w:style>
  <w:style w:type="character" w:customStyle="1" w:styleId="Heading9Char">
    <w:name w:val="Heading 9 Char"/>
    <w:basedOn w:val="DefaultParagraphFont"/>
    <w:link w:val="Heading9"/>
    <w:uiPriority w:val="9"/>
    <w:semiHidden/>
    <w:rsid w:val="000A5D75"/>
    <w:rPr>
      <w:b/>
      <w:i/>
      <w:smallCaps/>
      <w:color w:val="003838" w:themeColor="accent2" w:themeShade="7F"/>
    </w:rPr>
  </w:style>
  <w:style w:type="character" w:styleId="FootnoteReference">
    <w:name w:val="footnote reference"/>
    <w:basedOn w:val="DefaultParagraphFont"/>
    <w:uiPriority w:val="4"/>
    <w:unhideWhenUsed/>
    <w:rsid w:val="00A4004E"/>
    <w:rPr>
      <w:rFonts w:ascii="Verdana" w:hAnsi="Verdana"/>
      <w:sz w:val="16"/>
      <w:vertAlign w:val="superscript"/>
    </w:rPr>
  </w:style>
  <w:style w:type="paragraph" w:styleId="FootnoteText">
    <w:name w:val="footnote text"/>
    <w:basedOn w:val="Normal"/>
    <w:link w:val="FootnoteTextChar"/>
    <w:uiPriority w:val="99"/>
    <w:semiHidden/>
    <w:unhideWhenUsed/>
    <w:rsid w:val="00A4004E"/>
  </w:style>
  <w:style w:type="paragraph" w:styleId="BodyText">
    <w:name w:val="Body Text"/>
    <w:basedOn w:val="Normal"/>
    <w:link w:val="BodyTextChar"/>
    <w:uiPriority w:val="1"/>
    <w:unhideWhenUsed/>
    <w:rsid w:val="00A4004E"/>
    <w:rPr>
      <w:color w:val="333333" w:themeColor="text1"/>
    </w:rPr>
  </w:style>
  <w:style w:type="character" w:customStyle="1" w:styleId="BodyTextChar">
    <w:name w:val="Body Text Char"/>
    <w:basedOn w:val="DefaultParagraphFont"/>
    <w:link w:val="BodyText"/>
    <w:uiPriority w:val="1"/>
    <w:rsid w:val="00A4004E"/>
    <w:rPr>
      <w:rFonts w:ascii="Arial" w:hAnsi="Arial"/>
      <w:color w:val="333333" w:themeColor="text1"/>
      <w:sz w:val="20"/>
    </w:rPr>
  </w:style>
  <w:style w:type="paragraph" w:styleId="BodyTextFirstIndent">
    <w:name w:val="Body Text First Indent"/>
    <w:basedOn w:val="BodyText"/>
    <w:link w:val="BodyTextFirstIndentChar"/>
    <w:uiPriority w:val="99"/>
    <w:semiHidden/>
    <w:unhideWhenUsed/>
    <w:rsid w:val="00A4004E"/>
    <w:pPr>
      <w:ind w:firstLine="284"/>
    </w:pPr>
  </w:style>
  <w:style w:type="character" w:customStyle="1" w:styleId="BodyTextFirstIndentChar">
    <w:name w:val="Body Text First Indent Char"/>
    <w:basedOn w:val="BodyTextChar"/>
    <w:link w:val="BodyTextFirstIndent"/>
    <w:uiPriority w:val="99"/>
    <w:semiHidden/>
    <w:rsid w:val="00A4004E"/>
    <w:rPr>
      <w:rFonts w:ascii="Arial" w:hAnsi="Arial"/>
      <w:color w:val="333333" w:themeColor="text1"/>
      <w:sz w:val="20"/>
    </w:rPr>
  </w:style>
  <w:style w:type="paragraph" w:styleId="BodyTextIndent">
    <w:name w:val="Body Text Indent"/>
    <w:basedOn w:val="Normal"/>
    <w:link w:val="BodyTextIndentChar"/>
    <w:uiPriority w:val="99"/>
    <w:semiHidden/>
    <w:unhideWhenUsed/>
    <w:rsid w:val="00A4004E"/>
    <w:pPr>
      <w:spacing w:after="120"/>
      <w:ind w:left="284"/>
    </w:pPr>
    <w:rPr>
      <w:color w:val="333333" w:themeColor="text1"/>
    </w:rPr>
  </w:style>
  <w:style w:type="character" w:customStyle="1" w:styleId="BodyTextIndentChar">
    <w:name w:val="Body Text Indent Char"/>
    <w:basedOn w:val="DefaultParagraphFont"/>
    <w:link w:val="BodyTextIndent"/>
    <w:uiPriority w:val="99"/>
    <w:semiHidden/>
    <w:rsid w:val="00A4004E"/>
    <w:rPr>
      <w:rFonts w:ascii="Arial" w:hAnsi="Arial"/>
      <w:color w:val="333333" w:themeColor="text1"/>
      <w:sz w:val="20"/>
    </w:rPr>
  </w:style>
  <w:style w:type="paragraph" w:styleId="BodyTextFirstIndent2">
    <w:name w:val="Body Text First Indent 2"/>
    <w:basedOn w:val="BodyTextIndent"/>
    <w:link w:val="BodyTextFirstIndent2Char"/>
    <w:uiPriority w:val="99"/>
    <w:unhideWhenUsed/>
    <w:rsid w:val="00A4004E"/>
    <w:pPr>
      <w:spacing w:after="0"/>
      <w:ind w:firstLine="284"/>
    </w:pPr>
  </w:style>
  <w:style w:type="character" w:customStyle="1" w:styleId="BodyTextFirstIndent2Char">
    <w:name w:val="Body Text First Indent 2 Char"/>
    <w:basedOn w:val="BodyTextIndentChar"/>
    <w:link w:val="BodyTextFirstIndent2"/>
    <w:uiPriority w:val="99"/>
    <w:rsid w:val="00A4004E"/>
    <w:rPr>
      <w:rFonts w:ascii="Arial" w:hAnsi="Arial"/>
      <w:color w:val="333333" w:themeColor="text1"/>
      <w:sz w:val="20"/>
    </w:rPr>
  </w:style>
  <w:style w:type="paragraph" w:styleId="Footer">
    <w:name w:val="footer"/>
    <w:basedOn w:val="Normal"/>
    <w:link w:val="FooterChar"/>
    <w:uiPriority w:val="99"/>
    <w:rsid w:val="00A4004E"/>
    <w:pPr>
      <w:tabs>
        <w:tab w:val="center" w:pos="4536"/>
        <w:tab w:val="right" w:pos="9072"/>
      </w:tabs>
    </w:pPr>
    <w:rPr>
      <w:color w:val="333333" w:themeColor="text1"/>
      <w:sz w:val="16"/>
    </w:rPr>
  </w:style>
  <w:style w:type="character" w:customStyle="1" w:styleId="FooterChar">
    <w:name w:val="Footer Char"/>
    <w:basedOn w:val="DefaultParagraphFont"/>
    <w:link w:val="Footer"/>
    <w:uiPriority w:val="99"/>
    <w:rsid w:val="00A4004E"/>
    <w:rPr>
      <w:rFonts w:ascii="Arial" w:hAnsi="Arial"/>
      <w:color w:val="333333" w:themeColor="text1"/>
      <w:sz w:val="16"/>
    </w:rPr>
  </w:style>
  <w:style w:type="paragraph" w:styleId="BodyTextIndent3">
    <w:name w:val="Body Text Indent 3"/>
    <w:basedOn w:val="Normal"/>
    <w:link w:val="BodyTextIndent3Char"/>
    <w:uiPriority w:val="99"/>
    <w:semiHidden/>
    <w:unhideWhenUsed/>
    <w:rsid w:val="00A4004E"/>
    <w:pPr>
      <w:spacing w:after="120"/>
      <w:ind w:left="283"/>
    </w:pPr>
    <w:rPr>
      <w:szCs w:val="16"/>
    </w:rPr>
  </w:style>
  <w:style w:type="character" w:customStyle="1" w:styleId="BodyTextIndent3Char">
    <w:name w:val="Body Text Indent 3 Char"/>
    <w:basedOn w:val="DefaultParagraphFont"/>
    <w:link w:val="BodyTextIndent3"/>
    <w:uiPriority w:val="99"/>
    <w:semiHidden/>
    <w:rsid w:val="00A4004E"/>
    <w:rPr>
      <w:rFonts w:ascii="Arial" w:hAnsi="Arial"/>
      <w:sz w:val="20"/>
      <w:szCs w:val="16"/>
    </w:rPr>
  </w:style>
  <w:style w:type="paragraph" w:styleId="BodyText3">
    <w:name w:val="Body Text 3"/>
    <w:basedOn w:val="Normal"/>
    <w:link w:val="BodyText3Char"/>
    <w:uiPriority w:val="99"/>
    <w:semiHidden/>
    <w:unhideWhenUsed/>
    <w:rsid w:val="00A4004E"/>
    <w:pPr>
      <w:spacing w:after="120"/>
    </w:pPr>
    <w:rPr>
      <w:szCs w:val="16"/>
    </w:rPr>
  </w:style>
  <w:style w:type="character" w:customStyle="1" w:styleId="BodyText3Char">
    <w:name w:val="Body Text 3 Char"/>
    <w:basedOn w:val="DefaultParagraphFont"/>
    <w:link w:val="BodyText3"/>
    <w:uiPriority w:val="99"/>
    <w:semiHidden/>
    <w:rsid w:val="00A4004E"/>
    <w:rPr>
      <w:rFonts w:ascii="Arial" w:hAnsi="Arial"/>
      <w:sz w:val="20"/>
      <w:szCs w:val="16"/>
    </w:rPr>
  </w:style>
  <w:style w:type="paragraph" w:styleId="Index1">
    <w:name w:val="index 1"/>
    <w:basedOn w:val="Normal"/>
    <w:next w:val="Normal"/>
    <w:autoRedefine/>
    <w:uiPriority w:val="99"/>
    <w:unhideWhenUsed/>
    <w:rsid w:val="00A4004E"/>
    <w:pPr>
      <w:ind w:left="180" w:hanging="180"/>
    </w:pPr>
  </w:style>
  <w:style w:type="paragraph" w:styleId="TableofAuthorities">
    <w:name w:val="table of authorities"/>
    <w:basedOn w:val="Normal"/>
    <w:next w:val="Normal"/>
    <w:uiPriority w:val="4"/>
    <w:rsid w:val="00A4004E"/>
    <w:rPr>
      <w:sz w:val="16"/>
    </w:rPr>
  </w:style>
  <w:style w:type="paragraph" w:styleId="TOAHeading">
    <w:name w:val="toa heading"/>
    <w:basedOn w:val="Normal"/>
    <w:next w:val="Normal"/>
    <w:uiPriority w:val="99"/>
    <w:semiHidden/>
    <w:unhideWhenUsed/>
    <w:rsid w:val="00A4004E"/>
    <w:rPr>
      <w:rFonts w:eastAsiaTheme="majorEastAsia" w:cstheme="majorBidi"/>
      <w:b/>
      <w:bCs/>
      <w:szCs w:val="24"/>
    </w:rPr>
  </w:style>
  <w:style w:type="character" w:styleId="LineNumber">
    <w:name w:val="line number"/>
    <w:basedOn w:val="DefaultParagraphFont"/>
    <w:uiPriority w:val="99"/>
    <w:semiHidden/>
    <w:unhideWhenUsed/>
    <w:rsid w:val="00A4004E"/>
    <w:rPr>
      <w:rFonts w:ascii="Verdana" w:hAnsi="Verdana"/>
      <w:sz w:val="18"/>
    </w:rPr>
  </w:style>
  <w:style w:type="paragraph" w:styleId="ListContinue">
    <w:name w:val="List Continue"/>
    <w:basedOn w:val="Normal"/>
    <w:uiPriority w:val="99"/>
    <w:semiHidden/>
    <w:unhideWhenUsed/>
    <w:rsid w:val="00A4004E"/>
    <w:pPr>
      <w:ind w:left="284"/>
      <w:contextualSpacing/>
    </w:pPr>
  </w:style>
  <w:style w:type="paragraph" w:styleId="ListContinue2">
    <w:name w:val="List Continue 2"/>
    <w:basedOn w:val="Normal"/>
    <w:uiPriority w:val="99"/>
    <w:semiHidden/>
    <w:unhideWhenUsed/>
    <w:rsid w:val="00A4004E"/>
    <w:pPr>
      <w:ind w:left="567"/>
      <w:contextualSpacing/>
    </w:pPr>
  </w:style>
  <w:style w:type="paragraph" w:styleId="ListContinue3">
    <w:name w:val="List Continue 3"/>
    <w:basedOn w:val="Normal"/>
    <w:uiPriority w:val="99"/>
    <w:unhideWhenUsed/>
    <w:rsid w:val="00A4004E"/>
    <w:pPr>
      <w:ind w:left="851"/>
      <w:contextualSpacing/>
    </w:pPr>
  </w:style>
  <w:style w:type="paragraph" w:styleId="ListContinue4">
    <w:name w:val="List Continue 4"/>
    <w:basedOn w:val="Normal"/>
    <w:uiPriority w:val="99"/>
    <w:semiHidden/>
    <w:unhideWhenUsed/>
    <w:rsid w:val="00A4004E"/>
    <w:pPr>
      <w:ind w:left="1134"/>
      <w:contextualSpacing/>
    </w:pPr>
  </w:style>
  <w:style w:type="paragraph" w:styleId="ListContinue5">
    <w:name w:val="List Continue 5"/>
    <w:basedOn w:val="Normal"/>
    <w:uiPriority w:val="99"/>
    <w:semiHidden/>
    <w:unhideWhenUsed/>
    <w:rsid w:val="00A4004E"/>
    <w:pPr>
      <w:ind w:left="1418"/>
      <w:contextualSpacing/>
    </w:pPr>
  </w:style>
  <w:style w:type="paragraph" w:styleId="ListParagraph">
    <w:name w:val="List Paragraph"/>
    <w:basedOn w:val="Normal"/>
    <w:uiPriority w:val="34"/>
    <w:qFormat/>
    <w:rsid w:val="000A5D75"/>
    <w:pPr>
      <w:ind w:left="720"/>
      <w:contextualSpacing/>
    </w:pPr>
  </w:style>
  <w:style w:type="character" w:styleId="CommentReference">
    <w:name w:val="annotation reference"/>
    <w:basedOn w:val="DefaultParagraphFont"/>
    <w:uiPriority w:val="4"/>
    <w:rsid w:val="00A4004E"/>
    <w:rPr>
      <w:rFonts w:ascii="Verdana" w:hAnsi="Verdana"/>
      <w:color w:val="333333" w:themeColor="text1"/>
      <w:sz w:val="16"/>
      <w:szCs w:val="16"/>
    </w:rPr>
  </w:style>
  <w:style w:type="paragraph" w:styleId="CommentText">
    <w:name w:val="annotation text"/>
    <w:basedOn w:val="Normal"/>
    <w:link w:val="CommentTextChar"/>
    <w:uiPriority w:val="99"/>
    <w:semiHidden/>
    <w:unhideWhenUsed/>
    <w:rsid w:val="00A4004E"/>
    <w:rPr>
      <w:color w:val="333333" w:themeColor="text1"/>
    </w:rPr>
  </w:style>
  <w:style w:type="character" w:customStyle="1" w:styleId="CommentTextChar">
    <w:name w:val="Comment Text Char"/>
    <w:basedOn w:val="DefaultParagraphFont"/>
    <w:link w:val="CommentText"/>
    <w:uiPriority w:val="99"/>
    <w:semiHidden/>
    <w:rsid w:val="00A4004E"/>
    <w:rPr>
      <w:rFonts w:ascii="Arial" w:hAnsi="Arial"/>
      <w:color w:val="333333" w:themeColor="text1"/>
      <w:sz w:val="20"/>
      <w:szCs w:val="20"/>
    </w:rPr>
  </w:style>
  <w:style w:type="paragraph" w:styleId="ListNumber">
    <w:name w:val="List Number"/>
    <w:basedOn w:val="Normal"/>
    <w:uiPriority w:val="3"/>
    <w:unhideWhenUsed/>
    <w:rsid w:val="00A4004E"/>
    <w:pPr>
      <w:numPr>
        <w:numId w:val="2"/>
      </w:numPr>
      <w:tabs>
        <w:tab w:val="left" w:pos="357"/>
      </w:tabs>
      <w:contextualSpacing/>
    </w:pPr>
  </w:style>
  <w:style w:type="paragraph" w:styleId="ListNumber5">
    <w:name w:val="List Number 5"/>
    <w:basedOn w:val="Normal"/>
    <w:uiPriority w:val="99"/>
    <w:unhideWhenUsed/>
    <w:rsid w:val="00A4004E"/>
    <w:pPr>
      <w:numPr>
        <w:numId w:val="9"/>
      </w:numPr>
      <w:contextualSpacing/>
    </w:pPr>
  </w:style>
  <w:style w:type="paragraph" w:styleId="ListNumber3">
    <w:name w:val="List Number 3"/>
    <w:basedOn w:val="Normal"/>
    <w:uiPriority w:val="99"/>
    <w:unhideWhenUsed/>
    <w:rsid w:val="00A4004E"/>
    <w:pPr>
      <w:numPr>
        <w:numId w:val="8"/>
      </w:numPr>
      <w:contextualSpacing/>
    </w:pPr>
  </w:style>
  <w:style w:type="paragraph" w:styleId="ListNumber2">
    <w:name w:val="List Number 2"/>
    <w:basedOn w:val="Normal"/>
    <w:uiPriority w:val="99"/>
    <w:unhideWhenUsed/>
    <w:rsid w:val="00A4004E"/>
    <w:pPr>
      <w:numPr>
        <w:numId w:val="7"/>
      </w:numPr>
      <w:contextualSpacing/>
    </w:pPr>
  </w:style>
  <w:style w:type="paragraph" w:styleId="TOCHeading">
    <w:name w:val="TOC Heading"/>
    <w:basedOn w:val="Heading1"/>
    <w:next w:val="Normal"/>
    <w:uiPriority w:val="39"/>
    <w:unhideWhenUsed/>
    <w:qFormat/>
    <w:rsid w:val="000A5D75"/>
    <w:pPr>
      <w:outlineLvl w:val="9"/>
    </w:pPr>
    <w:rPr>
      <w:lang w:bidi="en-US"/>
    </w:rPr>
  </w:style>
  <w:style w:type="paragraph" w:styleId="ListBullet">
    <w:name w:val="List Bullet"/>
    <w:basedOn w:val="Normal"/>
    <w:uiPriority w:val="3"/>
    <w:rsid w:val="00A4004E"/>
    <w:pPr>
      <w:numPr>
        <w:numId w:val="1"/>
      </w:numPr>
      <w:spacing w:after="100"/>
    </w:pPr>
  </w:style>
  <w:style w:type="paragraph" w:styleId="ListBullet2">
    <w:name w:val="List Bullet 2"/>
    <w:basedOn w:val="Normal"/>
    <w:uiPriority w:val="99"/>
    <w:unhideWhenUsed/>
    <w:rsid w:val="00A4004E"/>
    <w:pPr>
      <w:numPr>
        <w:numId w:val="3"/>
      </w:numPr>
      <w:spacing w:after="100"/>
    </w:pPr>
  </w:style>
  <w:style w:type="paragraph" w:styleId="ListBullet3">
    <w:name w:val="List Bullet 3"/>
    <w:basedOn w:val="Normal"/>
    <w:uiPriority w:val="99"/>
    <w:semiHidden/>
    <w:unhideWhenUsed/>
    <w:rsid w:val="00A4004E"/>
    <w:pPr>
      <w:numPr>
        <w:numId w:val="4"/>
      </w:numPr>
      <w:spacing w:after="100"/>
    </w:pPr>
  </w:style>
  <w:style w:type="paragraph" w:styleId="ListBullet4">
    <w:name w:val="List Bullet 4"/>
    <w:basedOn w:val="Normal"/>
    <w:uiPriority w:val="99"/>
    <w:unhideWhenUsed/>
    <w:rsid w:val="00A4004E"/>
    <w:pPr>
      <w:numPr>
        <w:numId w:val="5"/>
      </w:numPr>
      <w:spacing w:after="100"/>
    </w:pPr>
  </w:style>
  <w:style w:type="paragraph" w:styleId="ListBullet5">
    <w:name w:val="List Bullet 5"/>
    <w:basedOn w:val="Normal"/>
    <w:uiPriority w:val="99"/>
    <w:semiHidden/>
    <w:unhideWhenUsed/>
    <w:rsid w:val="00A4004E"/>
    <w:pPr>
      <w:numPr>
        <w:numId w:val="6"/>
      </w:numPr>
      <w:spacing w:after="100"/>
    </w:pPr>
  </w:style>
  <w:style w:type="paragraph" w:styleId="EndnoteText">
    <w:name w:val="endnote text"/>
    <w:basedOn w:val="Normal"/>
    <w:link w:val="EndnoteTextChar"/>
    <w:uiPriority w:val="99"/>
    <w:semiHidden/>
    <w:unhideWhenUsed/>
    <w:rsid w:val="00A4004E"/>
  </w:style>
  <w:style w:type="character" w:customStyle="1" w:styleId="EndnoteTextChar">
    <w:name w:val="Endnote Text Char"/>
    <w:basedOn w:val="DefaultParagraphFont"/>
    <w:link w:val="EndnoteText"/>
    <w:uiPriority w:val="99"/>
    <w:semiHidden/>
    <w:rsid w:val="00A4004E"/>
    <w:rPr>
      <w:rFonts w:ascii="Arial" w:hAnsi="Arial"/>
      <w:sz w:val="20"/>
      <w:szCs w:val="20"/>
    </w:rPr>
  </w:style>
  <w:style w:type="paragraph" w:styleId="Title">
    <w:name w:val="Title"/>
    <w:basedOn w:val="Normal"/>
    <w:next w:val="Normal"/>
    <w:link w:val="TitleChar"/>
    <w:uiPriority w:val="10"/>
    <w:qFormat/>
    <w:rsid w:val="000A5D75"/>
    <w:pPr>
      <w:pBdr>
        <w:top w:val="single" w:sz="12" w:space="1" w:color="00727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A5D75"/>
    <w:rPr>
      <w:smallCaps/>
      <w:sz w:val="48"/>
      <w:szCs w:val="48"/>
    </w:rPr>
  </w:style>
  <w:style w:type="paragraph" w:styleId="Subtitle">
    <w:name w:val="Subtitle"/>
    <w:basedOn w:val="Normal"/>
    <w:next w:val="Normal"/>
    <w:link w:val="SubtitleChar"/>
    <w:uiPriority w:val="11"/>
    <w:qFormat/>
    <w:rsid w:val="000A5D75"/>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A5D75"/>
    <w:rPr>
      <w:rFonts w:asciiTheme="majorHAnsi" w:eastAsiaTheme="majorEastAsia" w:hAnsiTheme="majorHAnsi" w:cstheme="majorBidi"/>
      <w:szCs w:val="22"/>
    </w:rPr>
  </w:style>
  <w:style w:type="paragraph" w:styleId="NormalIndent">
    <w:name w:val="Normal Indent"/>
    <w:basedOn w:val="Normal"/>
    <w:uiPriority w:val="99"/>
    <w:semiHidden/>
    <w:unhideWhenUsed/>
    <w:rsid w:val="00A4004E"/>
    <w:pPr>
      <w:ind w:left="567"/>
    </w:pPr>
  </w:style>
  <w:style w:type="character" w:customStyle="1" w:styleId="FootnoteTextChar">
    <w:name w:val="Footnote Text Char"/>
    <w:basedOn w:val="DefaultParagraphFont"/>
    <w:link w:val="FootnoteText"/>
    <w:uiPriority w:val="99"/>
    <w:semiHidden/>
    <w:rsid w:val="00A4004E"/>
    <w:rPr>
      <w:rFonts w:ascii="Arial" w:hAnsi="Arial"/>
      <w:sz w:val="20"/>
      <w:szCs w:val="20"/>
    </w:rPr>
  </w:style>
  <w:style w:type="paragraph" w:styleId="E-mailSignature">
    <w:name w:val="E-mail Signature"/>
    <w:basedOn w:val="Normal"/>
    <w:link w:val="E-mailSignatureChar"/>
    <w:uiPriority w:val="99"/>
    <w:unhideWhenUsed/>
    <w:rsid w:val="00A4004E"/>
  </w:style>
  <w:style w:type="character" w:customStyle="1" w:styleId="E-mailSignatureChar">
    <w:name w:val="E-mail Signature Char"/>
    <w:basedOn w:val="DefaultParagraphFont"/>
    <w:link w:val="E-mailSignature"/>
    <w:uiPriority w:val="99"/>
    <w:rsid w:val="00A4004E"/>
    <w:rPr>
      <w:rFonts w:ascii="Arial" w:hAnsi="Arial"/>
      <w:sz w:val="20"/>
    </w:rPr>
  </w:style>
  <w:style w:type="paragraph" w:styleId="NormalWeb">
    <w:name w:val="Normal (Web)"/>
    <w:basedOn w:val="Normal"/>
    <w:uiPriority w:val="99"/>
    <w:semiHidden/>
    <w:unhideWhenUsed/>
    <w:rsid w:val="00A4004E"/>
    <w:rPr>
      <w:rFonts w:cs="Times New Roman"/>
      <w:szCs w:val="24"/>
    </w:rPr>
  </w:style>
  <w:style w:type="character" w:styleId="PlaceholderText">
    <w:name w:val="Placeholder Text"/>
    <w:basedOn w:val="DefaultParagraphFont"/>
    <w:uiPriority w:val="99"/>
    <w:semiHidden/>
    <w:rsid w:val="00A4004E"/>
    <w:rPr>
      <w:color w:val="808080"/>
    </w:rPr>
  </w:style>
  <w:style w:type="paragraph" w:styleId="Header">
    <w:name w:val="header"/>
    <w:basedOn w:val="Normal"/>
    <w:link w:val="HeaderChar"/>
    <w:uiPriority w:val="6"/>
    <w:rsid w:val="00A4004E"/>
    <w:pPr>
      <w:tabs>
        <w:tab w:val="center" w:pos="4536"/>
        <w:tab w:val="right" w:pos="9072"/>
      </w:tabs>
    </w:pPr>
    <w:rPr>
      <w:sz w:val="16"/>
    </w:rPr>
  </w:style>
  <w:style w:type="character" w:customStyle="1" w:styleId="HeaderChar">
    <w:name w:val="Header Char"/>
    <w:basedOn w:val="DefaultParagraphFont"/>
    <w:link w:val="Header"/>
    <w:uiPriority w:val="6"/>
    <w:rsid w:val="00A4004E"/>
    <w:rPr>
      <w:rFonts w:ascii="Arial" w:hAnsi="Arial"/>
      <w:sz w:val="16"/>
    </w:rPr>
  </w:style>
  <w:style w:type="paragraph" w:styleId="TOC1">
    <w:name w:val="toc 1"/>
    <w:basedOn w:val="Normal"/>
    <w:next w:val="Normal"/>
    <w:autoRedefine/>
    <w:uiPriority w:val="39"/>
    <w:unhideWhenUsed/>
    <w:rsid w:val="00A4004E"/>
    <w:pPr>
      <w:spacing w:before="120" w:after="120"/>
      <w:jc w:val="left"/>
    </w:pPr>
    <w:rPr>
      <w:rFonts w:cstheme="minorHAnsi"/>
      <w:b/>
      <w:bCs/>
      <w:caps/>
    </w:rPr>
  </w:style>
  <w:style w:type="paragraph" w:styleId="TOC2">
    <w:name w:val="toc 2"/>
    <w:basedOn w:val="Normal"/>
    <w:next w:val="Normal"/>
    <w:autoRedefine/>
    <w:uiPriority w:val="39"/>
    <w:unhideWhenUsed/>
    <w:rsid w:val="00A4004E"/>
    <w:pPr>
      <w:spacing w:after="0"/>
      <w:ind w:left="200"/>
      <w:jc w:val="left"/>
    </w:pPr>
    <w:rPr>
      <w:rFonts w:cstheme="minorHAnsi"/>
      <w:smallCaps/>
    </w:rPr>
  </w:style>
  <w:style w:type="character" w:styleId="Hyperlink">
    <w:name w:val="Hyperlink"/>
    <w:basedOn w:val="DefaultParagraphFont"/>
    <w:uiPriority w:val="99"/>
    <w:unhideWhenUsed/>
    <w:rsid w:val="00A4004E"/>
    <w:rPr>
      <w:color w:val="0000FF" w:themeColor="hyperlink"/>
      <w:u w:val="single"/>
    </w:rPr>
  </w:style>
  <w:style w:type="paragraph" w:styleId="BalloonText">
    <w:name w:val="Balloon Text"/>
    <w:basedOn w:val="Normal"/>
    <w:link w:val="BalloonTextChar"/>
    <w:uiPriority w:val="99"/>
    <w:semiHidden/>
    <w:unhideWhenUsed/>
    <w:rsid w:val="00A4004E"/>
    <w:rPr>
      <w:rFonts w:ascii="Tahoma" w:hAnsi="Tahoma" w:cs="Tahoma"/>
      <w:sz w:val="16"/>
      <w:szCs w:val="16"/>
    </w:rPr>
  </w:style>
  <w:style w:type="character" w:customStyle="1" w:styleId="BalloonTextChar">
    <w:name w:val="Balloon Text Char"/>
    <w:basedOn w:val="DefaultParagraphFont"/>
    <w:link w:val="BalloonText"/>
    <w:uiPriority w:val="99"/>
    <w:semiHidden/>
    <w:rsid w:val="00A4004E"/>
    <w:rPr>
      <w:rFonts w:ascii="Tahoma" w:hAnsi="Tahoma" w:cs="Tahoma"/>
      <w:sz w:val="16"/>
      <w:szCs w:val="16"/>
    </w:rPr>
  </w:style>
  <w:style w:type="table" w:styleId="TableGrid">
    <w:name w:val="Table Grid"/>
    <w:basedOn w:val="TableNormal"/>
    <w:uiPriority w:val="59"/>
    <w:rsid w:val="00A4004E"/>
    <w:tblPr>
      <w:tblBorders>
        <w:top w:val="single" w:sz="4" w:space="0" w:color="333333" w:themeColor="text1"/>
        <w:left w:val="single" w:sz="4" w:space="0" w:color="333333" w:themeColor="text1"/>
        <w:bottom w:val="single" w:sz="4" w:space="0" w:color="333333" w:themeColor="text1"/>
        <w:right w:val="single" w:sz="4" w:space="0" w:color="333333" w:themeColor="text1"/>
        <w:insideH w:val="single" w:sz="4" w:space="0" w:color="333333" w:themeColor="text1"/>
        <w:insideV w:val="single" w:sz="4" w:space="0" w:color="333333" w:themeColor="text1"/>
      </w:tblBorders>
    </w:tblPr>
  </w:style>
  <w:style w:type="paragraph" w:styleId="Caption">
    <w:name w:val="caption"/>
    <w:basedOn w:val="Normal"/>
    <w:next w:val="Normal"/>
    <w:uiPriority w:val="35"/>
    <w:semiHidden/>
    <w:unhideWhenUsed/>
    <w:qFormat/>
    <w:rsid w:val="000A5D75"/>
    <w:rPr>
      <w:b/>
      <w:bCs/>
      <w:caps/>
      <w:sz w:val="16"/>
      <w:szCs w:val="18"/>
    </w:rPr>
  </w:style>
  <w:style w:type="paragraph" w:styleId="BlockText">
    <w:name w:val="Block Text"/>
    <w:basedOn w:val="Normal"/>
    <w:uiPriority w:val="99"/>
    <w:semiHidden/>
    <w:unhideWhenUsed/>
    <w:rsid w:val="00A4004E"/>
    <w:pPr>
      <w:pBdr>
        <w:top w:val="single" w:sz="2" w:space="10" w:color="C9C9C9" w:themeColor="accent1" w:shadow="1"/>
        <w:left w:val="single" w:sz="2" w:space="10" w:color="C9C9C9" w:themeColor="accent1" w:shadow="1"/>
        <w:bottom w:val="single" w:sz="2" w:space="10" w:color="C9C9C9" w:themeColor="accent1" w:shadow="1"/>
        <w:right w:val="single" w:sz="2" w:space="10" w:color="C9C9C9" w:themeColor="accent1" w:shadow="1"/>
      </w:pBdr>
      <w:ind w:left="1152" w:right="1152"/>
    </w:pPr>
    <w:rPr>
      <w:i/>
      <w:iCs/>
    </w:rPr>
  </w:style>
  <w:style w:type="paragraph" w:styleId="EnvelopeReturn">
    <w:name w:val="envelope return"/>
    <w:basedOn w:val="Normal"/>
    <w:uiPriority w:val="99"/>
    <w:semiHidden/>
    <w:unhideWhenUsed/>
    <w:rsid w:val="00A4004E"/>
    <w:rPr>
      <w:rFonts w:eastAsiaTheme="majorEastAsia" w:cstheme="majorBidi"/>
    </w:rPr>
  </w:style>
  <w:style w:type="paragraph" w:styleId="CommentSubject">
    <w:name w:val="annotation subject"/>
    <w:basedOn w:val="CommentText"/>
    <w:next w:val="CommentText"/>
    <w:link w:val="CommentSubjectChar"/>
    <w:uiPriority w:val="99"/>
    <w:semiHidden/>
    <w:unhideWhenUsed/>
    <w:rsid w:val="00A4004E"/>
    <w:rPr>
      <w:b/>
      <w:bCs/>
    </w:rPr>
  </w:style>
  <w:style w:type="character" w:customStyle="1" w:styleId="CommentSubjectChar">
    <w:name w:val="Comment Subject Char"/>
    <w:basedOn w:val="CommentTextChar"/>
    <w:link w:val="CommentSubject"/>
    <w:uiPriority w:val="99"/>
    <w:semiHidden/>
    <w:rsid w:val="00A4004E"/>
    <w:rPr>
      <w:rFonts w:ascii="Arial" w:hAnsi="Arial"/>
      <w:b/>
      <w:bCs/>
      <w:color w:val="333333" w:themeColor="text1"/>
      <w:sz w:val="20"/>
      <w:szCs w:val="20"/>
    </w:rPr>
  </w:style>
  <w:style w:type="paragraph" w:styleId="EnvelopeAddress">
    <w:name w:val="envelope address"/>
    <w:basedOn w:val="Normal"/>
    <w:uiPriority w:val="99"/>
    <w:semiHidden/>
    <w:unhideWhenUsed/>
    <w:rsid w:val="00A4004E"/>
    <w:pPr>
      <w:framePr w:w="7920" w:h="1980" w:hRule="exact" w:hSpace="141" w:wrap="auto" w:hAnchor="page" w:xAlign="center" w:yAlign="bottom"/>
      <w:ind w:left="2880"/>
    </w:pPr>
    <w:rPr>
      <w:rFonts w:eastAsiaTheme="majorEastAsia" w:cstheme="majorBidi"/>
      <w:szCs w:val="24"/>
    </w:rPr>
  </w:style>
  <w:style w:type="character" w:styleId="IntenseReference">
    <w:name w:val="Intense Reference"/>
    <w:uiPriority w:val="32"/>
    <w:qFormat/>
    <w:rsid w:val="000A5D75"/>
    <w:rPr>
      <w:b/>
      <w:bCs/>
      <w:smallCaps/>
      <w:spacing w:val="5"/>
      <w:sz w:val="22"/>
      <w:szCs w:val="22"/>
      <w:u w:val="single"/>
    </w:rPr>
  </w:style>
  <w:style w:type="character" w:styleId="IntenseEmphasis">
    <w:name w:val="Intense Emphasis"/>
    <w:uiPriority w:val="21"/>
    <w:qFormat/>
    <w:rsid w:val="000A5D75"/>
    <w:rPr>
      <w:b/>
      <w:i/>
      <w:color w:val="007272" w:themeColor="accent2"/>
      <w:spacing w:val="10"/>
    </w:rPr>
  </w:style>
  <w:style w:type="paragraph" w:styleId="IntenseQuote">
    <w:name w:val="Intense Quote"/>
    <w:basedOn w:val="Normal"/>
    <w:next w:val="Normal"/>
    <w:link w:val="IntenseQuoteChar"/>
    <w:uiPriority w:val="30"/>
    <w:qFormat/>
    <w:rsid w:val="000A5D75"/>
    <w:pPr>
      <w:pBdr>
        <w:top w:val="single" w:sz="8" w:space="10" w:color="005555" w:themeColor="accent2" w:themeShade="BF"/>
        <w:left w:val="single" w:sz="8" w:space="10" w:color="005555" w:themeColor="accent2" w:themeShade="BF"/>
        <w:bottom w:val="single" w:sz="8" w:space="10" w:color="005555" w:themeColor="accent2" w:themeShade="BF"/>
        <w:right w:val="single" w:sz="8" w:space="10" w:color="005555" w:themeColor="accent2" w:themeShade="BF"/>
      </w:pBdr>
      <w:shd w:val="clear" w:color="auto" w:fill="00727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A5D75"/>
    <w:rPr>
      <w:b/>
      <w:i/>
      <w:color w:val="FFFFFF" w:themeColor="background1"/>
      <w:shd w:val="clear" w:color="auto" w:fill="007272" w:themeFill="accent2"/>
    </w:rPr>
  </w:style>
  <w:style w:type="character" w:styleId="SubtleReference">
    <w:name w:val="Subtle Reference"/>
    <w:uiPriority w:val="31"/>
    <w:qFormat/>
    <w:rsid w:val="000A5D75"/>
    <w:rPr>
      <w:b/>
    </w:rPr>
  </w:style>
  <w:style w:type="paragraph" w:customStyle="1" w:styleId="Overskriftforinnholdsfortegnelseregular">
    <w:name w:val="Overskrift for innholdsfortegnelse regular"/>
    <w:basedOn w:val="TOCHeading"/>
    <w:uiPriority w:val="2"/>
    <w:rsid w:val="00A4004E"/>
    <w:rPr>
      <w:b/>
    </w:rPr>
  </w:style>
  <w:style w:type="character" w:styleId="EndnoteReference">
    <w:name w:val="endnote reference"/>
    <w:basedOn w:val="DefaultParagraphFont"/>
    <w:uiPriority w:val="99"/>
    <w:unhideWhenUsed/>
    <w:rsid w:val="00E6295A"/>
    <w:rPr>
      <w:vertAlign w:val="superscript"/>
    </w:rPr>
  </w:style>
  <w:style w:type="character" w:styleId="Strong">
    <w:name w:val="Strong"/>
    <w:uiPriority w:val="22"/>
    <w:qFormat/>
    <w:rsid w:val="000A5D75"/>
    <w:rPr>
      <w:b/>
      <w:color w:val="007272" w:themeColor="accent2"/>
    </w:rPr>
  </w:style>
  <w:style w:type="character" w:styleId="Emphasis">
    <w:name w:val="Emphasis"/>
    <w:uiPriority w:val="20"/>
    <w:qFormat/>
    <w:rsid w:val="000A5D75"/>
    <w:rPr>
      <w:b/>
      <w:i/>
      <w:spacing w:val="10"/>
    </w:rPr>
  </w:style>
  <w:style w:type="paragraph" w:styleId="NoSpacing">
    <w:name w:val="No Spacing"/>
    <w:basedOn w:val="Normal"/>
    <w:link w:val="NoSpacingChar"/>
    <w:uiPriority w:val="1"/>
    <w:qFormat/>
    <w:rsid w:val="000A5D75"/>
    <w:pPr>
      <w:spacing w:after="0" w:line="240" w:lineRule="auto"/>
    </w:pPr>
  </w:style>
  <w:style w:type="paragraph" w:styleId="Quote">
    <w:name w:val="Quote"/>
    <w:basedOn w:val="Normal"/>
    <w:next w:val="Normal"/>
    <w:link w:val="QuoteChar"/>
    <w:uiPriority w:val="29"/>
    <w:qFormat/>
    <w:rsid w:val="000A5D75"/>
    <w:rPr>
      <w:i/>
    </w:rPr>
  </w:style>
  <w:style w:type="character" w:customStyle="1" w:styleId="QuoteChar">
    <w:name w:val="Quote Char"/>
    <w:basedOn w:val="DefaultParagraphFont"/>
    <w:link w:val="Quote"/>
    <w:uiPriority w:val="29"/>
    <w:rsid w:val="000A5D75"/>
    <w:rPr>
      <w:i/>
    </w:rPr>
  </w:style>
  <w:style w:type="character" w:styleId="SubtleEmphasis">
    <w:name w:val="Subtle Emphasis"/>
    <w:uiPriority w:val="19"/>
    <w:qFormat/>
    <w:rsid w:val="000A5D75"/>
    <w:rPr>
      <w:i/>
    </w:rPr>
  </w:style>
  <w:style w:type="character" w:styleId="BookTitle">
    <w:name w:val="Book Title"/>
    <w:uiPriority w:val="33"/>
    <w:qFormat/>
    <w:rsid w:val="000A5D75"/>
    <w:rPr>
      <w:rFonts w:asciiTheme="majorHAnsi" w:eastAsiaTheme="majorEastAsia" w:hAnsiTheme="majorHAnsi" w:cstheme="majorBidi"/>
      <w:i/>
      <w:iCs/>
      <w:sz w:val="20"/>
      <w:szCs w:val="20"/>
    </w:rPr>
  </w:style>
  <w:style w:type="character" w:customStyle="1" w:styleId="NoSpacingChar">
    <w:name w:val="No Spacing Char"/>
    <w:basedOn w:val="DefaultParagraphFont"/>
    <w:link w:val="NoSpacing"/>
    <w:uiPriority w:val="1"/>
    <w:rsid w:val="000A5D75"/>
  </w:style>
  <w:style w:type="paragraph" w:styleId="TOC3">
    <w:name w:val="toc 3"/>
    <w:basedOn w:val="Normal"/>
    <w:next w:val="Normal"/>
    <w:autoRedefine/>
    <w:uiPriority w:val="39"/>
    <w:unhideWhenUsed/>
    <w:rsid w:val="00596AA8"/>
    <w:pPr>
      <w:spacing w:after="0"/>
      <w:ind w:left="400"/>
      <w:jc w:val="left"/>
    </w:pPr>
    <w:rPr>
      <w:rFonts w:cstheme="minorHAnsi"/>
      <w:i/>
      <w:iCs/>
    </w:rPr>
  </w:style>
  <w:style w:type="paragraph" w:styleId="TOC4">
    <w:name w:val="toc 4"/>
    <w:basedOn w:val="Normal"/>
    <w:next w:val="Normal"/>
    <w:autoRedefine/>
    <w:uiPriority w:val="39"/>
    <w:unhideWhenUsed/>
    <w:rsid w:val="00596AA8"/>
    <w:pPr>
      <w:spacing w:after="0"/>
      <w:ind w:left="600"/>
      <w:jc w:val="left"/>
    </w:pPr>
    <w:rPr>
      <w:rFonts w:cstheme="minorHAnsi"/>
      <w:sz w:val="18"/>
      <w:szCs w:val="18"/>
    </w:rPr>
  </w:style>
  <w:style w:type="paragraph" w:styleId="TOC5">
    <w:name w:val="toc 5"/>
    <w:basedOn w:val="Normal"/>
    <w:next w:val="Normal"/>
    <w:autoRedefine/>
    <w:uiPriority w:val="39"/>
    <w:unhideWhenUsed/>
    <w:rsid w:val="00596AA8"/>
    <w:pPr>
      <w:spacing w:after="0"/>
      <w:ind w:left="800"/>
      <w:jc w:val="left"/>
    </w:pPr>
    <w:rPr>
      <w:rFonts w:cstheme="minorHAnsi"/>
      <w:sz w:val="18"/>
      <w:szCs w:val="18"/>
    </w:rPr>
  </w:style>
  <w:style w:type="paragraph" w:styleId="TOC6">
    <w:name w:val="toc 6"/>
    <w:basedOn w:val="Normal"/>
    <w:next w:val="Normal"/>
    <w:autoRedefine/>
    <w:uiPriority w:val="39"/>
    <w:unhideWhenUsed/>
    <w:rsid w:val="00596AA8"/>
    <w:pPr>
      <w:spacing w:after="0"/>
      <w:ind w:left="1000"/>
      <w:jc w:val="left"/>
    </w:pPr>
    <w:rPr>
      <w:rFonts w:cstheme="minorHAnsi"/>
      <w:sz w:val="18"/>
      <w:szCs w:val="18"/>
    </w:rPr>
  </w:style>
  <w:style w:type="paragraph" w:styleId="TOC7">
    <w:name w:val="toc 7"/>
    <w:basedOn w:val="Normal"/>
    <w:next w:val="Normal"/>
    <w:autoRedefine/>
    <w:uiPriority w:val="39"/>
    <w:unhideWhenUsed/>
    <w:rsid w:val="00596AA8"/>
    <w:pPr>
      <w:spacing w:after="0"/>
      <w:ind w:left="1200"/>
      <w:jc w:val="left"/>
    </w:pPr>
    <w:rPr>
      <w:rFonts w:cstheme="minorHAnsi"/>
      <w:sz w:val="18"/>
      <w:szCs w:val="18"/>
    </w:rPr>
  </w:style>
  <w:style w:type="paragraph" w:styleId="TOC8">
    <w:name w:val="toc 8"/>
    <w:basedOn w:val="Normal"/>
    <w:next w:val="Normal"/>
    <w:autoRedefine/>
    <w:uiPriority w:val="39"/>
    <w:unhideWhenUsed/>
    <w:rsid w:val="00596AA8"/>
    <w:pPr>
      <w:spacing w:after="0"/>
      <w:ind w:left="1400"/>
      <w:jc w:val="left"/>
    </w:pPr>
    <w:rPr>
      <w:rFonts w:cstheme="minorHAnsi"/>
      <w:sz w:val="18"/>
      <w:szCs w:val="18"/>
    </w:rPr>
  </w:style>
  <w:style w:type="paragraph" w:styleId="TOC9">
    <w:name w:val="toc 9"/>
    <w:basedOn w:val="Normal"/>
    <w:next w:val="Normal"/>
    <w:autoRedefine/>
    <w:uiPriority w:val="39"/>
    <w:unhideWhenUsed/>
    <w:rsid w:val="00596AA8"/>
    <w:pPr>
      <w:spacing w:after="0"/>
      <w:ind w:left="1600"/>
      <w:jc w:val="left"/>
    </w:pPr>
    <w:rPr>
      <w:rFonts w:cstheme="minorHAnsi"/>
      <w:sz w:val="18"/>
      <w:szCs w:val="18"/>
    </w:rPr>
  </w:style>
  <w:style w:type="table" w:customStyle="1" w:styleId="ScrollTableNormal">
    <w:name w:val="Scroll Table Normal"/>
    <w:basedOn w:val="TableNormal"/>
    <w:uiPriority w:val="99"/>
    <w:qFormat/>
    <w:rsid w:val="00384DE5"/>
    <w:pPr>
      <w:spacing w:after="0" w:line="240" w:lineRule="auto"/>
      <w:jc w:val="left"/>
    </w:pPr>
    <w:rPr>
      <w:rFonts w:ascii="Arial" w:eastAsia="Times New Roman" w:hAnsi="Arial" w:cs="Times New Roman"/>
      <w:szCs w:val="24"/>
      <w:lang w:val="en-US"/>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rFonts w:ascii="Arial" w:hAnsi="Arial"/>
        <w:b w:val="0"/>
        <w:bCs w:val="0"/>
        <w:i w:val="0"/>
        <w:iCs w:val="0"/>
        <w:color w:val="515151"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styleId="LightList-Accent4">
    <w:name w:val="Light List Accent 4"/>
    <w:basedOn w:val="TableNormal"/>
    <w:uiPriority w:val="61"/>
    <w:rsid w:val="00DC7050"/>
    <w:pPr>
      <w:spacing w:after="0" w:line="240" w:lineRule="auto"/>
    </w:pPr>
    <w:tblPr>
      <w:tblStyleRowBandSize w:val="1"/>
      <w:tblStyleColBandSize w:val="1"/>
      <w:tblBorders>
        <w:top w:val="single" w:sz="8" w:space="0" w:color="49B1DE" w:themeColor="accent4"/>
        <w:left w:val="single" w:sz="8" w:space="0" w:color="49B1DE" w:themeColor="accent4"/>
        <w:bottom w:val="single" w:sz="8" w:space="0" w:color="49B1DE" w:themeColor="accent4"/>
        <w:right w:val="single" w:sz="8" w:space="0" w:color="49B1DE" w:themeColor="accent4"/>
      </w:tblBorders>
    </w:tblPr>
    <w:tblStylePr w:type="firstRow">
      <w:pPr>
        <w:spacing w:before="0" w:after="0" w:line="240" w:lineRule="auto"/>
      </w:pPr>
      <w:rPr>
        <w:b/>
        <w:bCs/>
        <w:color w:val="FFFFFF" w:themeColor="background1"/>
      </w:rPr>
      <w:tblPr/>
      <w:tcPr>
        <w:shd w:val="clear" w:color="auto" w:fill="49B1DE" w:themeFill="accent4"/>
      </w:tcPr>
    </w:tblStylePr>
    <w:tblStylePr w:type="lastRow">
      <w:pPr>
        <w:spacing w:before="0" w:after="0" w:line="240" w:lineRule="auto"/>
      </w:pPr>
      <w:rPr>
        <w:b/>
        <w:bCs/>
      </w:rPr>
      <w:tblPr/>
      <w:tcPr>
        <w:tcBorders>
          <w:top w:val="double" w:sz="6" w:space="0" w:color="49B1DE" w:themeColor="accent4"/>
          <w:left w:val="single" w:sz="8" w:space="0" w:color="49B1DE" w:themeColor="accent4"/>
          <w:bottom w:val="single" w:sz="8" w:space="0" w:color="49B1DE" w:themeColor="accent4"/>
          <w:right w:val="single" w:sz="8" w:space="0" w:color="49B1DE" w:themeColor="accent4"/>
        </w:tcBorders>
      </w:tcPr>
    </w:tblStylePr>
    <w:tblStylePr w:type="firstCol">
      <w:rPr>
        <w:b/>
        <w:bCs/>
      </w:rPr>
    </w:tblStylePr>
    <w:tblStylePr w:type="lastCol">
      <w:rPr>
        <w:b/>
        <w:bCs/>
      </w:rPr>
    </w:tblStylePr>
    <w:tblStylePr w:type="band1Vert">
      <w:tblPr/>
      <w:tcPr>
        <w:tcBorders>
          <w:top w:val="single" w:sz="8" w:space="0" w:color="49B1DE" w:themeColor="accent4"/>
          <w:left w:val="single" w:sz="8" w:space="0" w:color="49B1DE" w:themeColor="accent4"/>
          <w:bottom w:val="single" w:sz="8" w:space="0" w:color="49B1DE" w:themeColor="accent4"/>
          <w:right w:val="single" w:sz="8" w:space="0" w:color="49B1DE" w:themeColor="accent4"/>
        </w:tcBorders>
      </w:tcPr>
    </w:tblStylePr>
    <w:tblStylePr w:type="band1Horz">
      <w:tblPr/>
      <w:tcPr>
        <w:tcBorders>
          <w:top w:val="single" w:sz="8" w:space="0" w:color="49B1DE" w:themeColor="accent4"/>
          <w:left w:val="single" w:sz="8" w:space="0" w:color="49B1DE" w:themeColor="accent4"/>
          <w:bottom w:val="single" w:sz="8" w:space="0" w:color="49B1DE" w:themeColor="accent4"/>
          <w:right w:val="single" w:sz="8" w:space="0" w:color="49B1DE" w:themeColor="accent4"/>
        </w:tcBorders>
      </w:tcPr>
    </w:tblStylePr>
  </w:style>
  <w:style w:type="character" w:styleId="FollowedHyperlink">
    <w:name w:val="FollowedHyperlink"/>
    <w:basedOn w:val="DefaultParagraphFont"/>
    <w:uiPriority w:val="99"/>
    <w:semiHidden/>
    <w:unhideWhenUsed/>
    <w:rsid w:val="00A72FF9"/>
    <w:rPr>
      <w:color w:val="800080" w:themeColor="followedHyperlink"/>
      <w:u w:val="single"/>
    </w:rPr>
  </w:style>
  <w:style w:type="table" w:styleId="ColorfulGrid-Accent1">
    <w:name w:val="Colorful Grid Accent 1"/>
    <w:basedOn w:val="TableNormal"/>
    <w:uiPriority w:val="73"/>
    <w:rsid w:val="00D40859"/>
    <w:pPr>
      <w:spacing w:after="0" w:line="240" w:lineRule="auto"/>
    </w:pPr>
    <w:rPr>
      <w:color w:val="333333" w:themeColor="text1"/>
    </w:rPr>
    <w:tblPr>
      <w:tblStyleRowBandSize w:val="1"/>
      <w:tblStyleColBandSize w:val="1"/>
      <w:tblBorders>
        <w:insideH w:val="single" w:sz="4" w:space="0" w:color="FFFFFF" w:themeColor="background1"/>
      </w:tblBorders>
    </w:tblPr>
    <w:tcPr>
      <w:shd w:val="clear" w:color="auto" w:fill="F4F4F4" w:themeFill="accent1" w:themeFillTint="33"/>
    </w:tcPr>
    <w:tblStylePr w:type="firstRow">
      <w:rPr>
        <w:b/>
        <w:bCs/>
      </w:rPr>
      <w:tblPr/>
      <w:tcPr>
        <w:shd w:val="clear" w:color="auto" w:fill="E9E9E9" w:themeFill="accent1" w:themeFillTint="66"/>
      </w:tcPr>
    </w:tblStylePr>
    <w:tblStylePr w:type="lastRow">
      <w:rPr>
        <w:b/>
        <w:bCs/>
        <w:color w:val="333333" w:themeColor="text1"/>
      </w:rPr>
      <w:tblPr/>
      <w:tcPr>
        <w:shd w:val="clear" w:color="auto" w:fill="E9E9E9" w:themeFill="accent1" w:themeFillTint="66"/>
      </w:tcPr>
    </w:tblStylePr>
    <w:tblStylePr w:type="firstCol">
      <w:rPr>
        <w:color w:val="FFFFFF" w:themeColor="background1"/>
      </w:rPr>
      <w:tblPr/>
      <w:tcPr>
        <w:shd w:val="clear" w:color="auto" w:fill="969696" w:themeFill="accent1" w:themeFillShade="BF"/>
      </w:tcPr>
    </w:tblStylePr>
    <w:tblStylePr w:type="lastCol">
      <w:rPr>
        <w:color w:val="FFFFFF" w:themeColor="background1"/>
      </w:rPr>
      <w:tblPr/>
      <w:tcPr>
        <w:shd w:val="clear" w:color="auto" w:fill="969696" w:themeFill="accent1" w:themeFillShade="BF"/>
      </w:tcPr>
    </w:tblStylePr>
    <w:tblStylePr w:type="band1Vert">
      <w:tblPr/>
      <w:tcPr>
        <w:shd w:val="clear" w:color="auto" w:fill="E4E4E4" w:themeFill="accent1" w:themeFillTint="7F"/>
      </w:tcPr>
    </w:tblStylePr>
    <w:tblStylePr w:type="band1Horz">
      <w:tblPr/>
      <w:tcPr>
        <w:shd w:val="clear" w:color="auto" w:fill="E4E4E4" w:themeFill="accent1" w:themeFillTint="7F"/>
      </w:tcPr>
    </w:tblStylePr>
  </w:style>
  <w:style w:type="table" w:styleId="MediumGrid3-Accent4">
    <w:name w:val="Medium Grid 3 Accent 4"/>
    <w:basedOn w:val="TableNormal"/>
    <w:uiPriority w:val="69"/>
    <w:rsid w:val="00D4085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EBF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9B1D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9B1D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9B1D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9B1D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7E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7EE" w:themeFill="accent4" w:themeFillTint="7F"/>
      </w:tcPr>
    </w:tblStylePr>
  </w:style>
  <w:style w:type="table" w:styleId="MediumGrid2-Accent4">
    <w:name w:val="Medium Grid 2 Accent 4"/>
    <w:basedOn w:val="TableNormal"/>
    <w:uiPriority w:val="68"/>
    <w:rsid w:val="00D40859"/>
    <w:pPr>
      <w:spacing w:after="0" w:line="240" w:lineRule="auto"/>
    </w:pPr>
    <w:rPr>
      <w:rFonts w:asciiTheme="majorHAnsi" w:eastAsiaTheme="majorEastAsia" w:hAnsiTheme="majorHAnsi" w:cstheme="majorBidi"/>
      <w:color w:val="333333" w:themeColor="text1"/>
    </w:rPr>
    <w:tblPr>
      <w:tblStyleRowBandSize w:val="1"/>
      <w:tblStyleColBandSize w:val="1"/>
      <w:tblBorders>
        <w:top w:val="single" w:sz="8" w:space="0" w:color="49B1DE" w:themeColor="accent4"/>
        <w:left w:val="single" w:sz="8" w:space="0" w:color="49B1DE" w:themeColor="accent4"/>
        <w:bottom w:val="single" w:sz="8" w:space="0" w:color="49B1DE" w:themeColor="accent4"/>
        <w:right w:val="single" w:sz="8" w:space="0" w:color="49B1DE" w:themeColor="accent4"/>
        <w:insideH w:val="single" w:sz="8" w:space="0" w:color="49B1DE" w:themeColor="accent4"/>
        <w:insideV w:val="single" w:sz="8" w:space="0" w:color="49B1DE" w:themeColor="accent4"/>
      </w:tblBorders>
    </w:tblPr>
    <w:tcPr>
      <w:shd w:val="clear" w:color="auto" w:fill="D1EBF6" w:themeFill="accent4" w:themeFillTint="3F"/>
    </w:tcPr>
    <w:tblStylePr w:type="firstRow">
      <w:rPr>
        <w:b/>
        <w:bCs/>
        <w:color w:val="333333" w:themeColor="text1"/>
      </w:rPr>
      <w:tblPr/>
      <w:tcPr>
        <w:shd w:val="clear" w:color="auto" w:fill="ECF7FB" w:themeFill="accent4" w:themeFillTint="19"/>
      </w:tcPr>
    </w:tblStylePr>
    <w:tblStylePr w:type="lastRow">
      <w:rPr>
        <w:b/>
        <w:bCs/>
        <w:color w:val="333333" w:themeColor="text1"/>
      </w:rPr>
      <w:tblPr/>
      <w:tcPr>
        <w:tcBorders>
          <w:top w:val="single" w:sz="12" w:space="0" w:color="333333" w:themeColor="text1"/>
          <w:left w:val="nil"/>
          <w:bottom w:val="nil"/>
          <w:right w:val="nil"/>
          <w:insideH w:val="nil"/>
          <w:insideV w:val="nil"/>
        </w:tcBorders>
        <w:shd w:val="clear" w:color="auto" w:fill="FFFFFF" w:themeFill="background1"/>
      </w:tcPr>
    </w:tblStylePr>
    <w:tblStylePr w:type="firstCol">
      <w:rPr>
        <w:b/>
        <w:bCs/>
        <w:color w:val="33333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33333" w:themeColor="text1"/>
      </w:rPr>
      <w:tblPr/>
      <w:tcPr>
        <w:tcBorders>
          <w:top w:val="nil"/>
          <w:left w:val="nil"/>
          <w:bottom w:val="nil"/>
          <w:right w:val="nil"/>
          <w:insideH w:val="nil"/>
          <w:insideV w:val="nil"/>
        </w:tcBorders>
        <w:shd w:val="clear" w:color="auto" w:fill="DAEFF8" w:themeFill="accent4" w:themeFillTint="33"/>
      </w:tcPr>
    </w:tblStylePr>
    <w:tblStylePr w:type="band1Vert">
      <w:tblPr/>
      <w:tcPr>
        <w:shd w:val="clear" w:color="auto" w:fill="A4D7EE" w:themeFill="accent4" w:themeFillTint="7F"/>
      </w:tcPr>
    </w:tblStylePr>
    <w:tblStylePr w:type="band1Horz">
      <w:tblPr/>
      <w:tcPr>
        <w:tcBorders>
          <w:insideH w:val="single" w:sz="6" w:space="0" w:color="49B1DE" w:themeColor="accent4"/>
          <w:insideV w:val="single" w:sz="6" w:space="0" w:color="49B1DE" w:themeColor="accent4"/>
        </w:tcBorders>
        <w:shd w:val="clear" w:color="auto" w:fill="A4D7EE" w:themeFill="accent4" w:themeFillTint="7F"/>
      </w:tcPr>
    </w:tblStylePr>
    <w:tblStylePr w:type="nwCell">
      <w:tblPr/>
      <w:tcPr>
        <w:shd w:val="clear" w:color="auto" w:fill="FFFFFF" w:themeFill="background1"/>
      </w:tcPr>
    </w:tblStylePr>
  </w:style>
  <w:style w:type="paragraph" w:styleId="Bibliography">
    <w:name w:val="Bibliography"/>
    <w:basedOn w:val="Normal"/>
    <w:next w:val="Normal"/>
    <w:uiPriority w:val="37"/>
    <w:unhideWhenUsed/>
    <w:rsid w:val="00251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7904">
      <w:bodyDiv w:val="1"/>
      <w:marLeft w:val="0"/>
      <w:marRight w:val="0"/>
      <w:marTop w:val="0"/>
      <w:marBottom w:val="0"/>
      <w:divBdr>
        <w:top w:val="none" w:sz="0" w:space="0" w:color="auto"/>
        <w:left w:val="none" w:sz="0" w:space="0" w:color="auto"/>
        <w:bottom w:val="none" w:sz="0" w:space="0" w:color="auto"/>
        <w:right w:val="none" w:sz="0" w:space="0" w:color="auto"/>
      </w:divBdr>
    </w:div>
    <w:div w:id="183522530">
      <w:bodyDiv w:val="1"/>
      <w:marLeft w:val="0"/>
      <w:marRight w:val="0"/>
      <w:marTop w:val="0"/>
      <w:marBottom w:val="0"/>
      <w:divBdr>
        <w:top w:val="none" w:sz="0" w:space="0" w:color="auto"/>
        <w:left w:val="none" w:sz="0" w:space="0" w:color="auto"/>
        <w:bottom w:val="none" w:sz="0" w:space="0" w:color="auto"/>
        <w:right w:val="none" w:sz="0" w:space="0" w:color="auto"/>
      </w:divBdr>
    </w:div>
    <w:div w:id="304895459">
      <w:bodyDiv w:val="1"/>
      <w:marLeft w:val="0"/>
      <w:marRight w:val="0"/>
      <w:marTop w:val="0"/>
      <w:marBottom w:val="0"/>
      <w:divBdr>
        <w:top w:val="none" w:sz="0" w:space="0" w:color="auto"/>
        <w:left w:val="none" w:sz="0" w:space="0" w:color="auto"/>
        <w:bottom w:val="none" w:sz="0" w:space="0" w:color="auto"/>
        <w:right w:val="none" w:sz="0" w:space="0" w:color="auto"/>
      </w:divBdr>
    </w:div>
    <w:div w:id="519782529">
      <w:bodyDiv w:val="1"/>
      <w:marLeft w:val="0"/>
      <w:marRight w:val="0"/>
      <w:marTop w:val="0"/>
      <w:marBottom w:val="0"/>
      <w:divBdr>
        <w:top w:val="none" w:sz="0" w:space="0" w:color="auto"/>
        <w:left w:val="none" w:sz="0" w:space="0" w:color="auto"/>
        <w:bottom w:val="none" w:sz="0" w:space="0" w:color="auto"/>
        <w:right w:val="none" w:sz="0" w:space="0" w:color="auto"/>
      </w:divBdr>
    </w:div>
    <w:div w:id="608314844">
      <w:bodyDiv w:val="1"/>
      <w:marLeft w:val="0"/>
      <w:marRight w:val="0"/>
      <w:marTop w:val="0"/>
      <w:marBottom w:val="0"/>
      <w:divBdr>
        <w:top w:val="none" w:sz="0" w:space="0" w:color="auto"/>
        <w:left w:val="none" w:sz="0" w:space="0" w:color="auto"/>
        <w:bottom w:val="none" w:sz="0" w:space="0" w:color="auto"/>
        <w:right w:val="none" w:sz="0" w:space="0" w:color="auto"/>
      </w:divBdr>
    </w:div>
    <w:div w:id="690028652">
      <w:bodyDiv w:val="1"/>
      <w:marLeft w:val="0"/>
      <w:marRight w:val="0"/>
      <w:marTop w:val="0"/>
      <w:marBottom w:val="0"/>
      <w:divBdr>
        <w:top w:val="none" w:sz="0" w:space="0" w:color="auto"/>
        <w:left w:val="none" w:sz="0" w:space="0" w:color="auto"/>
        <w:bottom w:val="none" w:sz="0" w:space="0" w:color="auto"/>
        <w:right w:val="none" w:sz="0" w:space="0" w:color="auto"/>
      </w:divBdr>
    </w:div>
    <w:div w:id="742988836">
      <w:bodyDiv w:val="1"/>
      <w:marLeft w:val="0"/>
      <w:marRight w:val="0"/>
      <w:marTop w:val="0"/>
      <w:marBottom w:val="0"/>
      <w:divBdr>
        <w:top w:val="none" w:sz="0" w:space="0" w:color="auto"/>
        <w:left w:val="none" w:sz="0" w:space="0" w:color="auto"/>
        <w:bottom w:val="none" w:sz="0" w:space="0" w:color="auto"/>
        <w:right w:val="none" w:sz="0" w:space="0" w:color="auto"/>
      </w:divBdr>
    </w:div>
    <w:div w:id="821236979">
      <w:bodyDiv w:val="1"/>
      <w:marLeft w:val="0"/>
      <w:marRight w:val="0"/>
      <w:marTop w:val="0"/>
      <w:marBottom w:val="0"/>
      <w:divBdr>
        <w:top w:val="none" w:sz="0" w:space="0" w:color="auto"/>
        <w:left w:val="none" w:sz="0" w:space="0" w:color="auto"/>
        <w:bottom w:val="none" w:sz="0" w:space="0" w:color="auto"/>
        <w:right w:val="none" w:sz="0" w:space="0" w:color="auto"/>
      </w:divBdr>
    </w:div>
    <w:div w:id="826170283">
      <w:bodyDiv w:val="1"/>
      <w:marLeft w:val="0"/>
      <w:marRight w:val="0"/>
      <w:marTop w:val="0"/>
      <w:marBottom w:val="0"/>
      <w:divBdr>
        <w:top w:val="none" w:sz="0" w:space="0" w:color="auto"/>
        <w:left w:val="none" w:sz="0" w:space="0" w:color="auto"/>
        <w:bottom w:val="none" w:sz="0" w:space="0" w:color="auto"/>
        <w:right w:val="none" w:sz="0" w:space="0" w:color="auto"/>
      </w:divBdr>
    </w:div>
    <w:div w:id="1013070677">
      <w:bodyDiv w:val="1"/>
      <w:marLeft w:val="0"/>
      <w:marRight w:val="0"/>
      <w:marTop w:val="0"/>
      <w:marBottom w:val="0"/>
      <w:divBdr>
        <w:top w:val="none" w:sz="0" w:space="0" w:color="auto"/>
        <w:left w:val="none" w:sz="0" w:space="0" w:color="auto"/>
        <w:bottom w:val="none" w:sz="0" w:space="0" w:color="auto"/>
        <w:right w:val="none" w:sz="0" w:space="0" w:color="auto"/>
      </w:divBdr>
    </w:div>
    <w:div w:id="1093474544">
      <w:bodyDiv w:val="1"/>
      <w:marLeft w:val="0"/>
      <w:marRight w:val="0"/>
      <w:marTop w:val="0"/>
      <w:marBottom w:val="0"/>
      <w:divBdr>
        <w:top w:val="none" w:sz="0" w:space="0" w:color="auto"/>
        <w:left w:val="none" w:sz="0" w:space="0" w:color="auto"/>
        <w:bottom w:val="none" w:sz="0" w:space="0" w:color="auto"/>
        <w:right w:val="none" w:sz="0" w:space="0" w:color="auto"/>
      </w:divBdr>
    </w:div>
    <w:div w:id="1120993778">
      <w:bodyDiv w:val="1"/>
      <w:marLeft w:val="0"/>
      <w:marRight w:val="0"/>
      <w:marTop w:val="0"/>
      <w:marBottom w:val="0"/>
      <w:divBdr>
        <w:top w:val="none" w:sz="0" w:space="0" w:color="auto"/>
        <w:left w:val="none" w:sz="0" w:space="0" w:color="auto"/>
        <w:bottom w:val="none" w:sz="0" w:space="0" w:color="auto"/>
        <w:right w:val="none" w:sz="0" w:space="0" w:color="auto"/>
      </w:divBdr>
    </w:div>
    <w:div w:id="1122580100">
      <w:bodyDiv w:val="1"/>
      <w:marLeft w:val="0"/>
      <w:marRight w:val="0"/>
      <w:marTop w:val="0"/>
      <w:marBottom w:val="0"/>
      <w:divBdr>
        <w:top w:val="none" w:sz="0" w:space="0" w:color="auto"/>
        <w:left w:val="none" w:sz="0" w:space="0" w:color="auto"/>
        <w:bottom w:val="none" w:sz="0" w:space="0" w:color="auto"/>
        <w:right w:val="none" w:sz="0" w:space="0" w:color="auto"/>
      </w:divBdr>
    </w:div>
    <w:div w:id="1146631677">
      <w:bodyDiv w:val="1"/>
      <w:marLeft w:val="0"/>
      <w:marRight w:val="0"/>
      <w:marTop w:val="0"/>
      <w:marBottom w:val="0"/>
      <w:divBdr>
        <w:top w:val="none" w:sz="0" w:space="0" w:color="auto"/>
        <w:left w:val="none" w:sz="0" w:space="0" w:color="auto"/>
        <w:bottom w:val="none" w:sz="0" w:space="0" w:color="auto"/>
        <w:right w:val="none" w:sz="0" w:space="0" w:color="auto"/>
      </w:divBdr>
    </w:div>
    <w:div w:id="1163351357">
      <w:bodyDiv w:val="1"/>
      <w:marLeft w:val="0"/>
      <w:marRight w:val="0"/>
      <w:marTop w:val="0"/>
      <w:marBottom w:val="0"/>
      <w:divBdr>
        <w:top w:val="none" w:sz="0" w:space="0" w:color="auto"/>
        <w:left w:val="none" w:sz="0" w:space="0" w:color="auto"/>
        <w:bottom w:val="none" w:sz="0" w:space="0" w:color="auto"/>
        <w:right w:val="none" w:sz="0" w:space="0" w:color="auto"/>
      </w:divBdr>
    </w:div>
    <w:div w:id="1292518339">
      <w:bodyDiv w:val="1"/>
      <w:marLeft w:val="0"/>
      <w:marRight w:val="0"/>
      <w:marTop w:val="0"/>
      <w:marBottom w:val="0"/>
      <w:divBdr>
        <w:top w:val="none" w:sz="0" w:space="0" w:color="auto"/>
        <w:left w:val="none" w:sz="0" w:space="0" w:color="auto"/>
        <w:bottom w:val="none" w:sz="0" w:space="0" w:color="auto"/>
        <w:right w:val="none" w:sz="0" w:space="0" w:color="auto"/>
      </w:divBdr>
    </w:div>
    <w:div w:id="1295331473">
      <w:bodyDiv w:val="1"/>
      <w:marLeft w:val="0"/>
      <w:marRight w:val="0"/>
      <w:marTop w:val="0"/>
      <w:marBottom w:val="0"/>
      <w:divBdr>
        <w:top w:val="none" w:sz="0" w:space="0" w:color="auto"/>
        <w:left w:val="none" w:sz="0" w:space="0" w:color="auto"/>
        <w:bottom w:val="none" w:sz="0" w:space="0" w:color="auto"/>
        <w:right w:val="none" w:sz="0" w:space="0" w:color="auto"/>
      </w:divBdr>
    </w:div>
    <w:div w:id="1321348995">
      <w:bodyDiv w:val="1"/>
      <w:marLeft w:val="0"/>
      <w:marRight w:val="0"/>
      <w:marTop w:val="0"/>
      <w:marBottom w:val="0"/>
      <w:divBdr>
        <w:top w:val="none" w:sz="0" w:space="0" w:color="auto"/>
        <w:left w:val="none" w:sz="0" w:space="0" w:color="auto"/>
        <w:bottom w:val="none" w:sz="0" w:space="0" w:color="auto"/>
        <w:right w:val="none" w:sz="0" w:space="0" w:color="auto"/>
      </w:divBdr>
    </w:div>
    <w:div w:id="1431201475">
      <w:bodyDiv w:val="1"/>
      <w:marLeft w:val="0"/>
      <w:marRight w:val="0"/>
      <w:marTop w:val="0"/>
      <w:marBottom w:val="0"/>
      <w:divBdr>
        <w:top w:val="none" w:sz="0" w:space="0" w:color="auto"/>
        <w:left w:val="none" w:sz="0" w:space="0" w:color="auto"/>
        <w:bottom w:val="none" w:sz="0" w:space="0" w:color="auto"/>
        <w:right w:val="none" w:sz="0" w:space="0" w:color="auto"/>
      </w:divBdr>
    </w:div>
    <w:div w:id="1431242487">
      <w:bodyDiv w:val="1"/>
      <w:marLeft w:val="0"/>
      <w:marRight w:val="0"/>
      <w:marTop w:val="0"/>
      <w:marBottom w:val="0"/>
      <w:divBdr>
        <w:top w:val="none" w:sz="0" w:space="0" w:color="auto"/>
        <w:left w:val="none" w:sz="0" w:space="0" w:color="auto"/>
        <w:bottom w:val="none" w:sz="0" w:space="0" w:color="auto"/>
        <w:right w:val="none" w:sz="0" w:space="0" w:color="auto"/>
      </w:divBdr>
    </w:div>
    <w:div w:id="1490756178">
      <w:bodyDiv w:val="1"/>
      <w:marLeft w:val="0"/>
      <w:marRight w:val="0"/>
      <w:marTop w:val="0"/>
      <w:marBottom w:val="0"/>
      <w:divBdr>
        <w:top w:val="none" w:sz="0" w:space="0" w:color="auto"/>
        <w:left w:val="none" w:sz="0" w:space="0" w:color="auto"/>
        <w:bottom w:val="none" w:sz="0" w:space="0" w:color="auto"/>
        <w:right w:val="none" w:sz="0" w:space="0" w:color="auto"/>
      </w:divBdr>
    </w:div>
    <w:div w:id="1557930599">
      <w:bodyDiv w:val="1"/>
      <w:marLeft w:val="0"/>
      <w:marRight w:val="0"/>
      <w:marTop w:val="0"/>
      <w:marBottom w:val="0"/>
      <w:divBdr>
        <w:top w:val="none" w:sz="0" w:space="0" w:color="auto"/>
        <w:left w:val="none" w:sz="0" w:space="0" w:color="auto"/>
        <w:bottom w:val="none" w:sz="0" w:space="0" w:color="auto"/>
        <w:right w:val="none" w:sz="0" w:space="0" w:color="auto"/>
      </w:divBdr>
    </w:div>
    <w:div w:id="1733892088">
      <w:bodyDiv w:val="1"/>
      <w:marLeft w:val="0"/>
      <w:marRight w:val="0"/>
      <w:marTop w:val="0"/>
      <w:marBottom w:val="0"/>
      <w:divBdr>
        <w:top w:val="none" w:sz="0" w:space="0" w:color="auto"/>
        <w:left w:val="none" w:sz="0" w:space="0" w:color="auto"/>
        <w:bottom w:val="none" w:sz="0" w:space="0" w:color="auto"/>
        <w:right w:val="none" w:sz="0" w:space="0" w:color="auto"/>
      </w:divBdr>
    </w:div>
    <w:div w:id="1754400230">
      <w:bodyDiv w:val="1"/>
      <w:marLeft w:val="0"/>
      <w:marRight w:val="0"/>
      <w:marTop w:val="0"/>
      <w:marBottom w:val="0"/>
      <w:divBdr>
        <w:top w:val="none" w:sz="0" w:space="0" w:color="auto"/>
        <w:left w:val="none" w:sz="0" w:space="0" w:color="auto"/>
        <w:bottom w:val="none" w:sz="0" w:space="0" w:color="auto"/>
        <w:right w:val="none" w:sz="0" w:space="0" w:color="auto"/>
      </w:divBdr>
    </w:div>
    <w:div w:id="1761947456">
      <w:bodyDiv w:val="1"/>
      <w:marLeft w:val="0"/>
      <w:marRight w:val="0"/>
      <w:marTop w:val="0"/>
      <w:marBottom w:val="0"/>
      <w:divBdr>
        <w:top w:val="none" w:sz="0" w:space="0" w:color="auto"/>
        <w:left w:val="none" w:sz="0" w:space="0" w:color="auto"/>
        <w:bottom w:val="none" w:sz="0" w:space="0" w:color="auto"/>
        <w:right w:val="none" w:sz="0" w:space="0" w:color="auto"/>
      </w:divBdr>
    </w:div>
    <w:div w:id="1857303082">
      <w:bodyDiv w:val="1"/>
      <w:marLeft w:val="0"/>
      <w:marRight w:val="0"/>
      <w:marTop w:val="0"/>
      <w:marBottom w:val="0"/>
      <w:divBdr>
        <w:top w:val="none" w:sz="0" w:space="0" w:color="auto"/>
        <w:left w:val="none" w:sz="0" w:space="0" w:color="auto"/>
        <w:bottom w:val="none" w:sz="0" w:space="0" w:color="auto"/>
        <w:right w:val="none" w:sz="0" w:space="0" w:color="auto"/>
      </w:divBdr>
    </w:div>
    <w:div w:id="1983608993">
      <w:bodyDiv w:val="1"/>
      <w:marLeft w:val="0"/>
      <w:marRight w:val="0"/>
      <w:marTop w:val="0"/>
      <w:marBottom w:val="0"/>
      <w:divBdr>
        <w:top w:val="none" w:sz="0" w:space="0" w:color="auto"/>
        <w:left w:val="none" w:sz="0" w:space="0" w:color="auto"/>
        <w:bottom w:val="none" w:sz="0" w:space="0" w:color="auto"/>
        <w:right w:val="none" w:sz="0" w:space="0" w:color="auto"/>
      </w:divBdr>
    </w:div>
    <w:div w:id="206309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wslabs/aws-sam-cli" TargetMode="External"/><Relationship Id="rId18" Type="http://schemas.openxmlformats.org/officeDocument/2006/relationships/hyperlink" Target="https://www.kiali.io/documentation/distributed-trac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solo-io/gloo" TargetMode="External"/><Relationship Id="rId17" Type="http://schemas.openxmlformats.org/officeDocument/2006/relationships/hyperlink" Target="https://github.com/stripe/stripe-ruby" TargetMode="External"/><Relationship Id="rId2" Type="http://schemas.openxmlformats.org/officeDocument/2006/relationships/numbering" Target="numbering.xml"/><Relationship Id="rId16" Type="http://schemas.openxmlformats.org/officeDocument/2006/relationships/hyperlink" Target="https://github.com/litl/backof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tambassador.io/" TargetMode="External"/><Relationship Id="rId5" Type="http://schemas.openxmlformats.org/officeDocument/2006/relationships/settings" Target="settings.xml"/><Relationship Id="rId15" Type="http://schemas.openxmlformats.org/officeDocument/2006/relationships/hyperlink" Target="https://github.com/cenkalti/backoff" TargetMode="External"/><Relationship Id="rId10" Type="http://schemas.openxmlformats.org/officeDocument/2006/relationships/hyperlink" Target="https://traefik.io/"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github.com/Kong/kong" TargetMode="External"/><Relationship Id="rId14" Type="http://schemas.openxmlformats.org/officeDocument/2006/relationships/hyperlink" Target="https://github.com/localstack/localstack" TargetMode="External"/><Relationship Id="rId22" Type="http://schemas.openxmlformats.org/officeDocument/2006/relationships/theme" Target="theme/theme1.xml"/></Relationships>
</file>

<file path=word/theme/theme1.xml><?xml version="1.0" encoding="utf-8"?>
<a:theme xmlns:a="http://schemas.openxmlformats.org/drawingml/2006/main" name="DNB_Main">
  <a:themeElements>
    <a:clrScheme name="DNB Main">
      <a:dk1>
        <a:srgbClr val="333333"/>
      </a:dk1>
      <a:lt1>
        <a:sysClr val="window" lastClr="FFFFFF"/>
      </a:lt1>
      <a:dk2>
        <a:srgbClr val="333333"/>
      </a:dk2>
      <a:lt2>
        <a:srgbClr val="FFFFFF"/>
      </a:lt2>
      <a:accent1>
        <a:srgbClr val="C9C9C9"/>
      </a:accent1>
      <a:accent2>
        <a:srgbClr val="007272"/>
      </a:accent2>
      <a:accent3>
        <a:srgbClr val="77278A"/>
      </a:accent3>
      <a:accent4>
        <a:srgbClr val="49B1DE"/>
      </a:accent4>
      <a:accent5>
        <a:srgbClr val="E76A0B"/>
      </a:accent5>
      <a:accent6>
        <a:srgbClr val="9F1117"/>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EY18</b:Tag>
    <b:SourceType>Report</b:SourceType>
    <b:Guid>{E4210885-A74E-419B-AE3F-5D623AF1DEF8}</b:Guid>
    <b:Title>E&amp;Y Norwegian Cloud Maturity Survey</b:Title>
    <b:Year>2018</b:Year>
    <b:Author>
      <b:Author>
        <b:NameList>
          <b:Person>
            <b:Last>E&amp;Y</b:Last>
          </b:Person>
        </b:NameList>
      </b:Author>
    </b:Author>
    <b:URL>https://www.ey.com/Publication/vwLUAssets/EY-Norwegian-Cloud-Maturity-Survey-2018/$FILE/EY-Norwegian-Cloud-Maturity-Survey-2018.pdf</b:URL>
    <b:Publisher>https://www.ey.com/Publication/vwLUAssets/EY-Norwegian-Cloud-Maturity-Survey-2018/$FILE/EY-Norwegian-Cloud-Maturity-Survey-2018.pdf</b:Publisher>
    <b:RefOrder>6</b:RefOrder>
  </b:Source>
  <b:Source>
    <b:Tag>EEC19</b:Tag>
    <b:SourceType>Report</b:SourceType>
    <b:Guid>{5E7D23E1-A368-4647-9840-79E0923A9FF3}</b:Guid>
    <b:Title>Cloud Programming Simplified: A Berkeley View on Serverless Computing</b:Title>
    <b:Year>2019</b:Year>
    <b:Publisher>https://www2.eecs.berkeley.edu/Pubs/TechRpts/2019/EECS-2019-3.pdf</b:Publisher>
    <b:Author>
      <b:Author>
        <b:NameList>
          <b:Person>
            <b:Last>EECS Department. University of California</b:Last>
            <b:First>Berkeley</b:First>
          </b:Person>
        </b:NameList>
      </b:Author>
    </b:Author>
    <b:RefOrder>3</b:RefOrder>
  </b:Source>
  <b:Source>
    <b:Tag>Tha17</b:Tag>
    <b:SourceType>InternetSite</b:SourceType>
    <b:Guid>{609A3EAF-D263-4CF2-A05C-C38609FA3D8E}</b:Guid>
    <b:Title>Spotify Squad framework — Part I</b:Title>
    <b:Year>2017</b:Year>
    <b:Pages>https://medium.com/productmanagement101/spotify-squad-framework-part-i-8f74bcfcd761</b:Pages>
    <b:YearAccessed>2019</b:YearAccessed>
    <b:Author>
      <b:Author>
        <b:NameList>
          <b:Person>
            <b:Last>Fernandes</b:Last>
            <b:First>Thaisa</b:First>
          </b:Person>
        </b:NameList>
      </b:Author>
    </b:Author>
    <b:InternetSiteTitle>https://medium.com/productmanagement101/spotify-squad-framework-part-i-8f74bcfcd761</b:InternetSiteTitle>
    <b:RefOrder>7</b:RefOrder>
  </b:Source>
  <b:Source>
    <b:Tag>Mic18</b:Tag>
    <b:SourceType>InternetSite</b:SourceType>
    <b:Guid>{FA93C081-9DCE-415D-9F14-F7A81FF3CD6A}</b:Guid>
    <b:Author>
      <b:Author>
        <b:NameList>
          <b:Person>
            <b:Last>Microsoft</b:Last>
          </b:Person>
        </b:NameList>
      </b:Author>
    </b:Author>
    <b:Title>Cloud Design Patterns</b:Title>
    <b:InternetSiteTitle>https://docs.microsoft.com/en-us/azure/architecture/patterns/</b:InternetSiteTitle>
    <b:Year>2018</b:Year>
    <b:RefOrder>8</b:RefOrder>
  </b:Source>
  <b:Source>
    <b:Tag>Ser18</b:Tag>
    <b:SourceType>InternetSite</b:SourceType>
    <b:Guid>{3F8D8BC4-C1D1-4E7C-8984-D12D6E615EB8}</b:Guid>
    <b:Author>
      <b:Author>
        <b:NameList>
          <b:Person>
            <b:Last>Serverless</b:Last>
          </b:Person>
        </b:NameList>
      </b:Author>
    </b:Author>
    <b:Title>2018 Serverless Community Survey: huge growth in serverless usage</b:Title>
    <b:InternetSiteTitle>https://serverless.com/blog/2018-serverless-community-survey-huge-growth-usage/</b:InternetSiteTitle>
    <b:Year>2018</b:Year>
    <b:RefOrder>2</b:RefOrder>
  </b:Source>
  <b:Source>
    <b:Tag>Mik18</b:Tag>
    <b:SourceType>InternetSite</b:SourceType>
    <b:Guid>{24FD8AFB-4CF2-4AD1-94BC-F11C507ED7C2}</b:Guid>
    <b:Author>
      <b:Author>
        <b:NameList>
          <b:Person>
            <b:Last>Chan</b:Last>
            <b:First>Mike</b:First>
          </b:Person>
        </b:NameList>
      </b:Author>
    </b:Author>
    <b:Title>Containers vs. Serverless: Which Should You Use, and When?</b:Title>
    <b:InternetSiteTitle>https://www.thorntech.com/2018/08/containers-vs-serverless/</b:InternetSiteTitle>
    <b:Year>2018</b:Year>
    <b:RefOrder>4</b:RefOrder>
  </b:Source>
  <b:Source>
    <b:Tag>Ins18</b:Tag>
    <b:SourceType>InternetSite</b:SourceType>
    <b:Guid>{75783B89-5E55-42DF-8078-3EC224491AB7}</b:Guid>
    <b:Author>
      <b:Author>
        <b:NameList>
          <b:Person>
            <b:Last>Insights</b:Last>
          </b:Person>
        </b:NameList>
      </b:Author>
    </b:Author>
    <b:Title>Stateful and Stateless Applications Best Practices and Advantages</b:Title>
    <b:InternetSiteTitle>https://www.xenonstack.com/insights/what-are-stateful-and-stateless-applications/</b:InternetSiteTitle>
    <b:Year>2018</b:Year>
    <b:RefOrder>1</b:RefOrder>
  </b:Source>
  <b:Source>
    <b:Tag>Tho19</b:Tag>
    <b:SourceType>InternetSite</b:SourceType>
    <b:Guid>{A4684977-F07E-4372-AF91-40CBA1AD2C5B}</b:Guid>
    <b:Author>
      <b:Author>
        <b:NameList>
          <b:Person>
            <b:Last>ThoughtWorks</b:Last>
          </b:Person>
        </b:NameList>
      </b:Author>
    </b:Author>
    <b:Title>Technology Radar</b:Title>
    <b:InternetSiteTitle>https://www.thoughtworks.com/radar/techniques</b:InternetSiteTitle>
    <b:Year>2019</b:Year>
    <b:RefOrder>9</b:RefOrder>
  </b:Source>
  <b:Source>
    <b:Tag>Sid19</b:Tag>
    <b:SourceType>InternetSite</b:SourceType>
    <b:Guid>{34653898-499F-45A9-B891-3332BAF01F27}</b:Guid>
    <b:Author>
      <b:Author>
        <b:NameList>
          <b:Person>
            <b:Last>Patnaik</b:Last>
            <b:First>Siddharth</b:First>
          </b:Person>
        </b:NameList>
      </b:Author>
    </b:Author>
    <b:Title>Cloud Native Application Architecture</b:Title>
    <b:InternetSiteTitle>https://medium.com/walmartlabs/cloud-native-application-architecture-a84ddf378f82</b:InternetSiteTitle>
    <b:Year>2019</b:Year>
    <b:RefOrder>10</b:RefOrder>
  </b:Source>
  <b:Source>
    <b:Tag>Zac19</b:Tag>
    <b:SourceType>InternetSite</b:SourceType>
    <b:Guid>{19D6F2D0-4F93-4F04-9704-10068DAA17E4}</b:Guid>
    <b:Author>
      <b:Author>
        <b:Corporate>Zach Jory, Aspen Mesh</b:Corporate>
      </b:Author>
    </b:Author>
    <b:Title>Simplifying Microservices Security With A Service Mesh</b:Title>
    <b:InternetSiteTitle>https://www.cncf.io/blog/2019/04/25/simplifying-microservices-security-with-a-service-mesh/</b:InternetSiteTitle>
    <b:Year>2019</b:Year>
    <b:YearAccessed>2019</b:YearAccessed>
    <b:RefOrder>5</b:RefOrder>
  </b:Source>
</b:Sources>
</file>

<file path=customXml/itemProps1.xml><?xml version="1.0" encoding="utf-8"?>
<ds:datastoreItem xmlns:ds="http://schemas.openxmlformats.org/officeDocument/2006/customXml" ds:itemID="{822519EF-97DE-42F4-90FF-FDCAF133E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72354BF1</Template>
  <TotalTime>17535</TotalTime>
  <Pages>21</Pages>
  <Words>9312</Words>
  <Characters>49357</Characters>
  <Application>Microsoft Office Word</Application>
  <DocSecurity>0</DocSecurity>
  <Lines>411</Lines>
  <Paragraphs>117</Paragraphs>
  <ScaleCrop>false</ScaleCrop>
  <HeadingPairs>
    <vt:vector size="2" baseType="variant">
      <vt:variant>
        <vt:lpstr>Title</vt:lpstr>
      </vt:variant>
      <vt:variant>
        <vt:i4>1</vt:i4>
      </vt:variant>
    </vt:vector>
  </HeadingPairs>
  <TitlesOfParts>
    <vt:vector size="1" baseType="lpstr">
      <vt:lpstr/>
    </vt:vector>
  </TitlesOfParts>
  <Company>DnB NOR ASA</Company>
  <LinksUpToDate>false</LinksUpToDate>
  <CharactersWithSpaces>58552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Kotekar, Srikanth</dc:creator>
  <cp:lastModifiedBy>Kotekar, Srikanth</cp:lastModifiedBy>
  <cp:revision>521</cp:revision>
  <cp:lastPrinted>2019-08-06T19:27:00Z</cp:lastPrinted>
  <dcterms:created xsi:type="dcterms:W3CDTF">2019-07-15T12:13:00Z</dcterms:created>
  <dcterms:modified xsi:type="dcterms:W3CDTF">2019-10-17T09:49:00Z</dcterms:modified>
</cp:coreProperties>
</file>