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9D42" w14:textId="23B04996" w:rsidR="004828BC" w:rsidRPr="00762AE2" w:rsidRDefault="00F3222C" w:rsidP="004828BC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Assignment</w:t>
      </w:r>
      <w:r w:rsidR="004828BC" w:rsidRPr="00762AE2">
        <w:rPr>
          <w:rFonts w:asciiTheme="minorHAnsi" w:hAnsiTheme="minorHAnsi" w:cstheme="minorHAnsi"/>
        </w:rPr>
        <w:t>: Supply and Demand</w:t>
      </w:r>
      <w:r w:rsidR="00762AE2" w:rsidRPr="00762AE2">
        <w:rPr>
          <w:rFonts w:asciiTheme="minorHAnsi" w:hAnsiTheme="minorHAnsi" w:cstheme="minorHAnsi"/>
        </w:rPr>
        <w:tab/>
      </w:r>
    </w:p>
    <w:p w14:paraId="00000001" w14:textId="617DD924" w:rsidR="00D05AA2" w:rsidRPr="004828BC" w:rsidRDefault="004828BC" w:rsidP="004828BC">
      <w:pPr>
        <w:rPr>
          <w:rFonts w:cstheme="minorHAnsi"/>
          <w:sz w:val="24"/>
          <w:szCs w:val="24"/>
        </w:rPr>
      </w:pPr>
      <w:r w:rsidRPr="004828BC">
        <w:rPr>
          <w:rFonts w:cstheme="minorHAnsi"/>
          <w:sz w:val="24"/>
          <w:szCs w:val="24"/>
        </w:rPr>
        <w:t>List group members who attended at least 90% of the meeting:</w:t>
      </w:r>
    </w:p>
    <w:p w14:paraId="1F5FE85C" w14:textId="575AB481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</w:p>
    <w:p w14:paraId="6ADF0532" w14:textId="4DCBA642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</w:p>
    <w:p w14:paraId="3A8A0004" w14:textId="18B61350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</w:p>
    <w:p w14:paraId="331CE3CB" w14:textId="1C0F95AB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</w:p>
    <w:p w14:paraId="201F79D5" w14:textId="1CED7E0A" w:rsid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</w:p>
    <w:p w14:paraId="3411073B" w14:textId="5E0912F5" w:rsidR="004828BC" w:rsidRPr="004828BC" w:rsidRDefault="004828BC" w:rsidP="004828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</w:p>
    <w:p w14:paraId="6CD9910F" w14:textId="719EE1A2" w:rsidR="004828BC" w:rsidRPr="004828BC" w:rsidRDefault="004828BC" w:rsidP="004828BC">
      <w:pPr>
        <w:rPr>
          <w:rFonts w:cstheme="minorHAnsi"/>
          <w:sz w:val="24"/>
          <w:szCs w:val="24"/>
        </w:rPr>
      </w:pPr>
    </w:p>
    <w:p w14:paraId="1118675C" w14:textId="77777777" w:rsidR="00762AE2" w:rsidRPr="00762AE2" w:rsidRDefault="00762AE2" w:rsidP="00762AE2">
      <w:pPr>
        <w:pStyle w:val="Heading2"/>
        <w:rPr>
          <w:rFonts w:asciiTheme="minorHAnsi" w:hAnsiTheme="minorHAnsi" w:cstheme="minorHAnsi"/>
          <w:b/>
        </w:rPr>
      </w:pPr>
      <w:r w:rsidRPr="00762AE2">
        <w:rPr>
          <w:rFonts w:asciiTheme="minorHAnsi" w:hAnsiTheme="minorHAnsi" w:cstheme="minorHAnsi"/>
          <w:b/>
        </w:rPr>
        <w:t>Instructions</w:t>
      </w:r>
    </w:p>
    <w:p w14:paraId="77430759" w14:textId="4EC906D8" w:rsidR="004828BC" w:rsidRPr="00762AE2" w:rsidRDefault="004828BC" w:rsidP="00762AE2">
      <w:pPr>
        <w:rPr>
          <w:sz w:val="24"/>
          <w:szCs w:val="24"/>
        </w:rPr>
      </w:pPr>
      <w:r w:rsidRPr="00762AE2">
        <w:rPr>
          <w:sz w:val="24"/>
          <w:szCs w:val="24"/>
        </w:rPr>
        <w:t>As a group, choose a group member to complete this document. This person will submit the document at the end of the meeting.</w:t>
      </w:r>
    </w:p>
    <w:p w14:paraId="6A6E4484" w14:textId="32156199" w:rsidR="004828BC" w:rsidRPr="004828BC" w:rsidRDefault="004828BC" w:rsidP="004828BC">
      <w:pPr>
        <w:rPr>
          <w:rFonts w:cstheme="minorHAnsi"/>
          <w:sz w:val="24"/>
          <w:szCs w:val="24"/>
        </w:rPr>
      </w:pPr>
    </w:p>
    <w:p w14:paraId="00000007" w14:textId="5BB3E426" w:rsidR="00D05AA2" w:rsidRPr="004828BC" w:rsidRDefault="00762AE2" w:rsidP="004828BC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bookmarkStart w:id="0" w:name="_heading=h.30j0zll" w:colFirst="0" w:colLast="0"/>
      <w:bookmarkEnd w:id="0"/>
      <w:r w:rsidRPr="004828BC">
        <w:rPr>
          <w:sz w:val="24"/>
          <w:szCs w:val="24"/>
        </w:rPr>
        <w:t xml:space="preserve">Each </w:t>
      </w:r>
      <w:r w:rsidR="004828BC">
        <w:rPr>
          <w:sz w:val="24"/>
          <w:szCs w:val="24"/>
        </w:rPr>
        <w:t>item</w:t>
      </w:r>
      <w:r w:rsidRPr="004828BC">
        <w:rPr>
          <w:sz w:val="24"/>
          <w:szCs w:val="24"/>
        </w:rPr>
        <w:t xml:space="preserve"> below lists a product to consider and the event that affects that product market.  Indicate </w:t>
      </w:r>
      <w:r w:rsidRPr="004828BC">
        <w:rPr>
          <w:b/>
          <w:sz w:val="24"/>
          <w:szCs w:val="24"/>
        </w:rPr>
        <w:t>whether it is demand or supply that shifts, which way it shifts</w:t>
      </w:r>
      <w:r w:rsidRPr="004828BC">
        <w:rPr>
          <w:sz w:val="24"/>
          <w:szCs w:val="24"/>
        </w:rPr>
        <w:t xml:space="preserve">, and what happens to the </w:t>
      </w:r>
      <w:r w:rsidRPr="004828BC">
        <w:rPr>
          <w:b/>
          <w:sz w:val="24"/>
          <w:szCs w:val="24"/>
        </w:rPr>
        <w:t>equilibrium price and equilibrium quantity</w:t>
      </w:r>
      <w:r w:rsidRPr="004828BC">
        <w:rPr>
          <w:sz w:val="24"/>
          <w:szCs w:val="24"/>
        </w:rPr>
        <w:t xml:space="preserve"> in a competitive market as a result.  Additionally, </w:t>
      </w:r>
      <w:r w:rsidRPr="004828BC">
        <w:rPr>
          <w:b/>
          <w:sz w:val="24"/>
          <w:szCs w:val="24"/>
        </w:rPr>
        <w:t>identify the determinant</w:t>
      </w:r>
      <w:r w:rsidRPr="004828BC">
        <w:rPr>
          <w:sz w:val="24"/>
          <w:szCs w:val="24"/>
        </w:rPr>
        <w:t xml:space="preserve"> of demand or supply (also called the Demand Shifter or the Supply Shifter) that causes the shift.</w:t>
      </w:r>
    </w:p>
    <w:p w14:paraId="00000008" w14:textId="1450068E" w:rsidR="00D05AA2" w:rsidRPr="004828BC" w:rsidRDefault="00762AE2" w:rsidP="00762AE2">
      <w:pPr>
        <w:pStyle w:val="ListParagraph"/>
        <w:numPr>
          <w:ilvl w:val="1"/>
          <w:numId w:val="9"/>
        </w:numPr>
        <w:ind w:left="720"/>
        <w:rPr>
          <w:sz w:val="24"/>
          <w:szCs w:val="24"/>
        </w:rPr>
      </w:pPr>
      <w:r w:rsidRPr="004828BC">
        <w:rPr>
          <w:sz w:val="24"/>
          <w:szCs w:val="24"/>
        </w:rPr>
        <w:t>Laptops.</w:t>
      </w:r>
      <w:r>
        <w:rPr>
          <w:sz w:val="24"/>
          <w:szCs w:val="24"/>
        </w:rPr>
        <w:t xml:space="preserve"> </w:t>
      </w:r>
      <w:r w:rsidRPr="004828BC">
        <w:rPr>
          <w:sz w:val="24"/>
          <w:szCs w:val="24"/>
        </w:rPr>
        <w:t>There are improvements in the technology that increase the economic efficiency of production.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09" w14:textId="64B61F30" w:rsidR="00D05AA2" w:rsidRPr="004828BC" w:rsidRDefault="00762AE2" w:rsidP="00762AE2">
      <w:pPr>
        <w:pStyle w:val="ListParagraph"/>
        <w:numPr>
          <w:ilvl w:val="1"/>
          <w:numId w:val="9"/>
        </w:numPr>
        <w:ind w:left="720"/>
        <w:rPr>
          <w:sz w:val="24"/>
          <w:szCs w:val="24"/>
        </w:rPr>
      </w:pPr>
      <w:r w:rsidRPr="004828BC">
        <w:rPr>
          <w:sz w:val="24"/>
          <w:szCs w:val="24"/>
        </w:rPr>
        <w:t>Cars.</w:t>
      </w:r>
      <w:r>
        <w:rPr>
          <w:sz w:val="24"/>
          <w:szCs w:val="24"/>
        </w:rPr>
        <w:t xml:space="preserve"> </w:t>
      </w:r>
      <w:r w:rsidRPr="004828BC">
        <w:rPr>
          <w:sz w:val="24"/>
          <w:szCs w:val="24"/>
        </w:rPr>
        <w:t>Consumer incomes rise as the economy moves out of recession.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0A" w14:textId="026222B2" w:rsidR="00D05AA2" w:rsidRPr="004828BC" w:rsidRDefault="00762AE2" w:rsidP="00762AE2">
      <w:pPr>
        <w:pStyle w:val="ListParagraph"/>
        <w:numPr>
          <w:ilvl w:val="1"/>
          <w:numId w:val="9"/>
        </w:numPr>
        <w:ind w:left="720"/>
        <w:rPr>
          <w:sz w:val="24"/>
          <w:szCs w:val="24"/>
        </w:rPr>
      </w:pPr>
      <w:r w:rsidRPr="004828BC">
        <w:rPr>
          <w:sz w:val="24"/>
          <w:szCs w:val="24"/>
        </w:rPr>
        <w:t>Beef.</w:t>
      </w:r>
      <w:r>
        <w:rPr>
          <w:sz w:val="24"/>
          <w:szCs w:val="24"/>
        </w:rPr>
        <w:t xml:space="preserve"> </w:t>
      </w:r>
      <w:r w:rsidRPr="004828BC">
        <w:rPr>
          <w:sz w:val="24"/>
          <w:szCs w:val="24"/>
        </w:rPr>
        <w:t>Chicken prices fall because of a decline in the cost of feeding chickens.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0B" w14:textId="019B7F30" w:rsidR="00D05AA2" w:rsidRPr="004828BC" w:rsidRDefault="00762AE2" w:rsidP="00762AE2">
      <w:pPr>
        <w:pStyle w:val="ListParagraph"/>
        <w:numPr>
          <w:ilvl w:val="1"/>
          <w:numId w:val="9"/>
        </w:numPr>
        <w:ind w:left="720"/>
        <w:rPr>
          <w:sz w:val="24"/>
          <w:szCs w:val="24"/>
        </w:rPr>
      </w:pPr>
      <w:r w:rsidRPr="004828BC">
        <w:rPr>
          <w:sz w:val="24"/>
          <w:szCs w:val="24"/>
        </w:rPr>
        <w:t>Fast-food meals.</w:t>
      </w:r>
      <w:r>
        <w:rPr>
          <w:sz w:val="24"/>
          <w:szCs w:val="24"/>
        </w:rPr>
        <w:t xml:space="preserve"> </w:t>
      </w:r>
      <w:r w:rsidRPr="004828BC">
        <w:rPr>
          <w:sz w:val="24"/>
          <w:szCs w:val="24"/>
        </w:rPr>
        <w:t>The government imposes a significant tax on producers of fast-food meals.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0C" w14:textId="43C58890" w:rsidR="00D05AA2" w:rsidRPr="004828BC" w:rsidRDefault="00762AE2" w:rsidP="004828BC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Refer to</w:t>
      </w:r>
      <w:r w:rsidRPr="004828BC">
        <w:rPr>
          <w:rFonts w:eastAsia="Times New Roman"/>
          <w:sz w:val="24"/>
          <w:szCs w:val="24"/>
        </w:rPr>
        <w:t xml:space="preserve"> the following article:  </w:t>
      </w:r>
      <w:hyperlink r:id="rId11">
        <w:r w:rsidR="007B2E9B">
          <w:rPr>
            <w:color w:val="1155CC"/>
            <w:sz w:val="24"/>
            <w:szCs w:val="24"/>
            <w:u w:val="single"/>
          </w:rPr>
          <w:t>”R</w:t>
        </w:r>
        <w:r w:rsidRPr="004828BC">
          <w:rPr>
            <w:color w:val="1155CC"/>
            <w:sz w:val="24"/>
            <w:szCs w:val="24"/>
            <w:u w:val="single"/>
          </w:rPr>
          <w:t>otisserie Chickens: The ’90s Gift to Supermarkets That Keeps on Giving</w:t>
        </w:r>
      </w:hyperlink>
      <w:r w:rsidR="007B2E9B">
        <w:rPr>
          <w:color w:val="1155CC"/>
          <w:sz w:val="24"/>
          <w:szCs w:val="24"/>
          <w:u w:val="single"/>
        </w:rPr>
        <w:t>.”</w:t>
      </w:r>
      <w:r>
        <w:rPr>
          <w:rFonts w:eastAsia="Times New Roman"/>
          <w:i/>
          <w:color w:val="000000"/>
          <w:sz w:val="24"/>
          <w:szCs w:val="24"/>
        </w:rPr>
        <w:t xml:space="preserve"> </w:t>
      </w:r>
      <w:r w:rsidRPr="00762AE2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 a group discuss and a</w:t>
      </w:r>
      <w:r w:rsidRPr="00762AE2">
        <w:rPr>
          <w:rFonts w:eastAsia="Times New Roman"/>
          <w:color w:val="000000"/>
          <w:sz w:val="24"/>
          <w:szCs w:val="24"/>
        </w:rPr>
        <w:t>nswer the following questions.</w:t>
      </w:r>
      <w:r>
        <w:rPr>
          <w:rFonts w:eastAsia="Times New Roman"/>
          <w:i/>
          <w:color w:val="000000"/>
          <w:sz w:val="24"/>
          <w:szCs w:val="24"/>
        </w:rPr>
        <w:t xml:space="preserve"> TIP: </w:t>
      </w:r>
      <w:proofErr w:type="gramStart"/>
      <w:r>
        <w:rPr>
          <w:rFonts w:eastAsia="Times New Roman"/>
          <w:i/>
          <w:color w:val="000000"/>
          <w:sz w:val="24"/>
          <w:szCs w:val="24"/>
        </w:rPr>
        <w:t>D</w:t>
      </w:r>
      <w:r w:rsidRPr="00762AE2">
        <w:rPr>
          <w:rFonts w:eastAsia="Times New Roman"/>
          <w:i/>
          <w:color w:val="000000"/>
          <w:sz w:val="24"/>
          <w:szCs w:val="24"/>
        </w:rPr>
        <w:t>on’t</w:t>
      </w:r>
      <w:proofErr w:type="gramEnd"/>
      <w:r w:rsidRPr="00762AE2">
        <w:rPr>
          <w:rFonts w:eastAsia="Times New Roman"/>
          <w:i/>
          <w:color w:val="000000"/>
          <w:sz w:val="24"/>
          <w:szCs w:val="24"/>
        </w:rPr>
        <w:t xml:space="preserve"> overanalyze the article.</w:t>
      </w:r>
      <w:r w:rsidRPr="004828BC">
        <w:rPr>
          <w:rFonts w:eastAsia="Times New Roman"/>
          <w:color w:val="000000"/>
          <w:sz w:val="24"/>
          <w:szCs w:val="24"/>
        </w:rPr>
        <w:t xml:space="preserve">  </w:t>
      </w:r>
    </w:p>
    <w:p w14:paraId="17CA2345" w14:textId="7F13D4F8" w:rsidR="004828BC" w:rsidRDefault="00762AE2" w:rsidP="00762AE2">
      <w:pPr>
        <w:pStyle w:val="ListParagraph"/>
        <w:numPr>
          <w:ilvl w:val="1"/>
          <w:numId w:val="5"/>
        </w:numPr>
        <w:ind w:left="720"/>
        <w:rPr>
          <w:rFonts w:eastAsia="Times New Roman"/>
          <w:color w:val="000000"/>
          <w:sz w:val="24"/>
          <w:szCs w:val="24"/>
        </w:rPr>
      </w:pPr>
      <w:bookmarkStart w:id="1" w:name="_heading=h.1fob9te" w:colFirst="0" w:colLast="0"/>
      <w:bookmarkEnd w:id="1"/>
      <w:r w:rsidRPr="004828BC">
        <w:rPr>
          <w:rFonts w:eastAsia="Times New Roman"/>
          <w:color w:val="000000"/>
          <w:sz w:val="24"/>
          <w:szCs w:val="24"/>
        </w:rPr>
        <w:lastRenderedPageBreak/>
        <w:t>In 1-3 sentences, explain what has happened in the market for rotisserie chicken between 1990s and 2017 as described in this article.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</w:p>
    <w:p w14:paraId="1AE226BD" w14:textId="36DE3783" w:rsidR="004828BC" w:rsidRDefault="00762AE2" w:rsidP="00762AE2">
      <w:pPr>
        <w:pStyle w:val="ListParagraph"/>
        <w:numPr>
          <w:ilvl w:val="1"/>
          <w:numId w:val="5"/>
        </w:numPr>
        <w:ind w:left="72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>What was the equilibrium quantity of rotisserie chickens sold at Costco in 2010?</w:t>
      </w:r>
      <w:r>
        <w:rPr>
          <w:rFonts w:eastAsia="Times New Roman"/>
          <w:color w:val="000000"/>
          <w:sz w:val="24"/>
          <w:szCs w:val="24"/>
        </w:rPr>
        <w:br/>
      </w:r>
    </w:p>
    <w:p w14:paraId="62EF57AF" w14:textId="06047B87" w:rsidR="004828BC" w:rsidRDefault="00762AE2" w:rsidP="00762AE2">
      <w:pPr>
        <w:pStyle w:val="ListParagraph"/>
        <w:numPr>
          <w:ilvl w:val="1"/>
          <w:numId w:val="5"/>
        </w:numPr>
        <w:ind w:left="72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 xml:space="preserve">What was the equilibrium quantity of rotisserie chickens sold at Costco in 2017?  </w:t>
      </w:r>
      <w:r>
        <w:rPr>
          <w:rFonts w:eastAsia="Times New Roman"/>
          <w:color w:val="000000"/>
          <w:sz w:val="24"/>
          <w:szCs w:val="24"/>
        </w:rPr>
        <w:br/>
      </w:r>
    </w:p>
    <w:p w14:paraId="3A1A1AF3" w14:textId="77777777" w:rsidR="00762AE2" w:rsidRDefault="00762AE2" w:rsidP="00762AE2">
      <w:pPr>
        <w:pStyle w:val="ListParagraph"/>
        <w:numPr>
          <w:ilvl w:val="1"/>
          <w:numId w:val="5"/>
        </w:numPr>
        <w:ind w:left="72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 xml:space="preserve">Draw a supply and demand model for rotisserie chicken.  </w:t>
      </w:r>
    </w:p>
    <w:p w14:paraId="3CC1E453" w14:textId="77777777" w:rsidR="00762AE2" w:rsidRDefault="00762AE2" w:rsidP="00762AE2">
      <w:pPr>
        <w:pStyle w:val="ListParagraph"/>
        <w:numPr>
          <w:ilvl w:val="2"/>
          <w:numId w:val="5"/>
        </w:numPr>
        <w:ind w:left="90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 xml:space="preserve">Make sure to label everything in the model.  </w:t>
      </w:r>
    </w:p>
    <w:p w14:paraId="2A0D67D8" w14:textId="77777777" w:rsidR="00762AE2" w:rsidRDefault="00762AE2" w:rsidP="00762AE2">
      <w:pPr>
        <w:pStyle w:val="ListParagraph"/>
        <w:numPr>
          <w:ilvl w:val="2"/>
          <w:numId w:val="5"/>
        </w:numPr>
        <w:ind w:left="90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 xml:space="preserve">Label the initial set of supply and demand curves as 2010 curves – label the initial equilibrium quantity as the 2010 quantity from part b (even though it is just from Costco).  </w:t>
      </w:r>
    </w:p>
    <w:p w14:paraId="7008862B" w14:textId="77777777" w:rsidR="00762AE2" w:rsidRDefault="00762AE2" w:rsidP="00762AE2">
      <w:pPr>
        <w:pStyle w:val="ListParagraph"/>
        <w:numPr>
          <w:ilvl w:val="2"/>
          <w:numId w:val="5"/>
        </w:numPr>
        <w:ind w:left="90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 xml:space="preserve">Label the initial price as $5.  </w:t>
      </w:r>
    </w:p>
    <w:p w14:paraId="5CFA0BFA" w14:textId="77777777" w:rsidR="00762AE2" w:rsidRDefault="00762AE2" w:rsidP="00762AE2">
      <w:pPr>
        <w:pStyle w:val="ListParagraph"/>
        <w:numPr>
          <w:ilvl w:val="2"/>
          <w:numId w:val="5"/>
        </w:numPr>
        <w:ind w:left="90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>Then move either the demand or the supply curve (</w:t>
      </w:r>
      <w:r w:rsidRPr="004828BC">
        <w:rPr>
          <w:rFonts w:eastAsia="Times New Roman"/>
          <w:i/>
          <w:color w:val="000000"/>
          <w:sz w:val="24"/>
          <w:szCs w:val="24"/>
        </w:rPr>
        <w:t>not both</w:t>
      </w:r>
      <w:r w:rsidRPr="004828BC">
        <w:rPr>
          <w:rFonts w:eastAsia="Times New Roman"/>
          <w:color w:val="000000"/>
          <w:sz w:val="24"/>
          <w:szCs w:val="24"/>
        </w:rPr>
        <w:t xml:space="preserve">) based on information from the article. </w:t>
      </w:r>
      <w:r w:rsidRPr="00762AE2">
        <w:rPr>
          <w:rFonts w:eastAsia="Times New Roman"/>
          <w:color w:val="000000"/>
          <w:sz w:val="24"/>
          <w:szCs w:val="24"/>
        </w:rPr>
        <w:t xml:space="preserve">Label it as a 2017 curve.  </w:t>
      </w:r>
    </w:p>
    <w:p w14:paraId="00000010" w14:textId="61B71A9F" w:rsidR="00D05AA2" w:rsidRPr="00762AE2" w:rsidRDefault="00762AE2" w:rsidP="00762AE2">
      <w:pPr>
        <w:pStyle w:val="ListParagraph"/>
        <w:numPr>
          <w:ilvl w:val="2"/>
          <w:numId w:val="5"/>
        </w:numPr>
        <w:ind w:left="900"/>
        <w:rPr>
          <w:rFonts w:eastAsia="Times New Roman"/>
          <w:color w:val="000000"/>
          <w:sz w:val="24"/>
          <w:szCs w:val="24"/>
        </w:rPr>
      </w:pPr>
      <w:r w:rsidRPr="00762AE2">
        <w:rPr>
          <w:rFonts w:eastAsia="Times New Roman"/>
          <w:color w:val="000000"/>
          <w:sz w:val="24"/>
          <w:szCs w:val="24"/>
        </w:rPr>
        <w:t>Label the final price as $7 and the final equilibrium quantity as the 2017 quantity from part b (even though it is just from Costco).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br/>
      </w:r>
    </w:p>
    <w:p w14:paraId="00000011" w14:textId="663465CF" w:rsidR="00D05AA2" w:rsidRPr="004828BC" w:rsidRDefault="00762AE2" w:rsidP="004828BC">
      <w:pPr>
        <w:pStyle w:val="ListParagraph"/>
        <w:numPr>
          <w:ilvl w:val="0"/>
          <w:numId w:val="5"/>
        </w:numPr>
        <w:ind w:left="360"/>
        <w:rPr>
          <w:rFonts w:eastAsia="Times New Roman"/>
          <w:color w:val="000000"/>
          <w:sz w:val="24"/>
          <w:szCs w:val="24"/>
        </w:rPr>
      </w:pPr>
      <w:r w:rsidRPr="004828BC">
        <w:rPr>
          <w:rFonts w:eastAsia="Times New Roman"/>
          <w:color w:val="000000"/>
          <w:sz w:val="24"/>
          <w:szCs w:val="24"/>
        </w:rPr>
        <w:t>Rotisserie chickens became a supermarket staple in the 1990s. One reason executives say it is so important to hold down rotisserie chicken prices at $5 to $7 each is that</w:t>
      </w:r>
      <w:r>
        <w:rPr>
          <w:rFonts w:eastAsia="Times New Roman"/>
          <w:color w:val="000000"/>
          <w:sz w:val="24"/>
          <w:szCs w:val="24"/>
        </w:rPr>
        <w:t>: (choose the correct answer)</w:t>
      </w:r>
    </w:p>
    <w:p w14:paraId="00000012" w14:textId="4663F38A" w:rsidR="00D05AA2" w:rsidRPr="004828BC" w:rsidRDefault="00762AE2" w:rsidP="00762AE2">
      <w:pPr>
        <w:pStyle w:val="ListParagraph"/>
        <w:numPr>
          <w:ilvl w:val="1"/>
          <w:numId w:val="10"/>
        </w:numPr>
        <w:ind w:left="720"/>
        <w:rPr>
          <w:rFonts w:eastAsia="Times New Roman"/>
          <w:sz w:val="24"/>
          <w:szCs w:val="24"/>
        </w:rPr>
      </w:pPr>
      <w:r w:rsidRPr="004828BC">
        <w:rPr>
          <w:rFonts w:eastAsia="Times New Roman"/>
          <w:sz w:val="24"/>
          <w:szCs w:val="24"/>
        </w:rPr>
        <w:t xml:space="preserve">groceries have been able to keep the costs down of selling the birds. </w:t>
      </w:r>
    </w:p>
    <w:p w14:paraId="00000013" w14:textId="4320AF4C" w:rsidR="00D05AA2" w:rsidRPr="004828BC" w:rsidRDefault="00762AE2" w:rsidP="00762AE2">
      <w:pPr>
        <w:pStyle w:val="ListParagraph"/>
        <w:numPr>
          <w:ilvl w:val="1"/>
          <w:numId w:val="10"/>
        </w:numPr>
        <w:ind w:left="720"/>
        <w:rPr>
          <w:rFonts w:eastAsia="Times New Roman"/>
          <w:sz w:val="24"/>
          <w:szCs w:val="24"/>
        </w:rPr>
      </w:pPr>
      <w:r w:rsidRPr="004828BC">
        <w:rPr>
          <w:rFonts w:eastAsia="Times New Roman"/>
          <w:sz w:val="24"/>
          <w:szCs w:val="24"/>
        </w:rPr>
        <w:t xml:space="preserve">shoppers demand these prices. </w:t>
      </w:r>
    </w:p>
    <w:p w14:paraId="00000014" w14:textId="084CCC02" w:rsidR="00D05AA2" w:rsidRPr="004828BC" w:rsidRDefault="00762AE2" w:rsidP="00762AE2">
      <w:pPr>
        <w:pStyle w:val="ListParagraph"/>
        <w:numPr>
          <w:ilvl w:val="1"/>
          <w:numId w:val="10"/>
        </w:numPr>
        <w:ind w:left="720"/>
        <w:rPr>
          <w:rFonts w:eastAsia="Times New Roman"/>
          <w:sz w:val="24"/>
          <w:szCs w:val="24"/>
        </w:rPr>
      </w:pPr>
      <w:r w:rsidRPr="004828BC">
        <w:rPr>
          <w:rFonts w:eastAsia="Times New Roman"/>
          <w:sz w:val="24"/>
          <w:szCs w:val="24"/>
        </w:rPr>
        <w:t xml:space="preserve">demand is perfectly price elastic at these prices. </w:t>
      </w:r>
    </w:p>
    <w:p w14:paraId="00000015" w14:textId="72BAE9E8" w:rsidR="00D05AA2" w:rsidRPr="004828BC" w:rsidRDefault="00762AE2" w:rsidP="00762AE2">
      <w:pPr>
        <w:pStyle w:val="ListParagraph"/>
        <w:numPr>
          <w:ilvl w:val="1"/>
          <w:numId w:val="10"/>
        </w:numPr>
        <w:ind w:left="720"/>
        <w:rPr>
          <w:rFonts w:eastAsia="Times New Roman"/>
          <w:sz w:val="24"/>
          <w:szCs w:val="24"/>
        </w:rPr>
      </w:pPr>
      <w:r w:rsidRPr="004828BC">
        <w:rPr>
          <w:rFonts w:eastAsia="Times New Roman"/>
          <w:sz w:val="24"/>
          <w:szCs w:val="24"/>
        </w:rPr>
        <w:t xml:space="preserve">these prices get shoppers in the door. </w:t>
      </w:r>
    </w:p>
    <w:p w14:paraId="00000016" w14:textId="599F9668" w:rsidR="00D05AA2" w:rsidRDefault="00762AE2" w:rsidP="00762AE2">
      <w:pPr>
        <w:pStyle w:val="ListParagraph"/>
        <w:numPr>
          <w:ilvl w:val="1"/>
          <w:numId w:val="10"/>
        </w:numPr>
        <w:ind w:left="720"/>
        <w:rPr>
          <w:rFonts w:eastAsia="Times New Roman"/>
          <w:sz w:val="24"/>
          <w:szCs w:val="24"/>
        </w:rPr>
      </w:pPr>
      <w:r w:rsidRPr="004828BC">
        <w:rPr>
          <w:rFonts w:eastAsia="Times New Roman"/>
          <w:sz w:val="24"/>
          <w:szCs w:val="24"/>
        </w:rPr>
        <w:t>shoppers often buy higher-margin side dishes and beverages to accompany the chicken.</w:t>
      </w:r>
    </w:p>
    <w:p w14:paraId="263770D1" w14:textId="77777777" w:rsidR="00762AE2" w:rsidRDefault="00762AE2" w:rsidP="00762AE2">
      <w:pPr>
        <w:rPr>
          <w:rFonts w:eastAsia="Times New Roman"/>
          <w:sz w:val="24"/>
          <w:szCs w:val="24"/>
        </w:rPr>
      </w:pPr>
    </w:p>
    <w:p w14:paraId="00000017" w14:textId="3A3E609C" w:rsidR="00D05AA2" w:rsidRPr="00762AE2" w:rsidRDefault="00762AE2" w:rsidP="00762AE2">
      <w:pPr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>The correct answer is</w:t>
      </w:r>
      <w:r w:rsidRPr="00762AE2">
        <w:rPr>
          <w:rFonts w:eastAsia="Times New Roman"/>
          <w:color w:val="000000" w:themeColor="text1"/>
          <w:sz w:val="24"/>
          <w:szCs w:val="24"/>
        </w:rPr>
        <w:t>:</w:t>
      </w:r>
      <w:r w:rsidRPr="00762AE2">
        <w:rPr>
          <w:rFonts w:eastAsia="Times New Roman"/>
          <w:color w:val="FF0000"/>
          <w:sz w:val="24"/>
          <w:szCs w:val="24"/>
        </w:rPr>
        <w:t xml:space="preserve">     </w:t>
      </w:r>
    </w:p>
    <w:sectPr w:rsidR="00D05AA2" w:rsidRPr="00762AE2" w:rsidSect="004828BC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7796E" w14:textId="77777777" w:rsidR="00503F22" w:rsidRDefault="00503F22" w:rsidP="004828BC">
      <w:pPr>
        <w:spacing w:after="0" w:line="240" w:lineRule="auto"/>
      </w:pPr>
      <w:r>
        <w:separator/>
      </w:r>
    </w:p>
  </w:endnote>
  <w:endnote w:type="continuationSeparator" w:id="0">
    <w:p w14:paraId="50E9C463" w14:textId="77777777" w:rsidR="00503F22" w:rsidRDefault="00503F22" w:rsidP="0048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elvetica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F559" w14:textId="1B4FD020" w:rsidR="004828BC" w:rsidRDefault="004828BC">
    <w:pPr>
      <w:pStyle w:val="Footer"/>
    </w:pPr>
    <w:r>
      <w:t>BYU-Idaho</w:t>
    </w:r>
    <w:r>
      <w:tab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ECON 150: Microeconomics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470B" w14:textId="77777777" w:rsidR="00503F22" w:rsidRDefault="00503F22" w:rsidP="004828BC">
      <w:pPr>
        <w:spacing w:after="0" w:line="240" w:lineRule="auto"/>
      </w:pPr>
      <w:r>
        <w:separator/>
      </w:r>
    </w:p>
  </w:footnote>
  <w:footnote w:type="continuationSeparator" w:id="0">
    <w:p w14:paraId="6DB620A0" w14:textId="77777777" w:rsidR="00503F22" w:rsidRDefault="00503F22" w:rsidP="0048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A02"/>
    <w:multiLevelType w:val="hybridMultilevel"/>
    <w:tmpl w:val="9EF6D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33F9C"/>
    <w:multiLevelType w:val="hybridMultilevel"/>
    <w:tmpl w:val="0704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3E54C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62A3"/>
    <w:multiLevelType w:val="hybridMultilevel"/>
    <w:tmpl w:val="90CA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5C0"/>
    <w:multiLevelType w:val="hybridMultilevel"/>
    <w:tmpl w:val="2D10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2E5E"/>
    <w:multiLevelType w:val="hybridMultilevel"/>
    <w:tmpl w:val="5BC403A4"/>
    <w:lvl w:ilvl="0" w:tplc="144CFFF4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16F8847A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606C0"/>
    <w:multiLevelType w:val="hybridMultilevel"/>
    <w:tmpl w:val="456A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79A0"/>
    <w:multiLevelType w:val="hybridMultilevel"/>
    <w:tmpl w:val="6106A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CA3"/>
    <w:multiLevelType w:val="multilevel"/>
    <w:tmpl w:val="8A125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B7480"/>
    <w:multiLevelType w:val="hybridMultilevel"/>
    <w:tmpl w:val="6144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10F2D"/>
    <w:multiLevelType w:val="hybridMultilevel"/>
    <w:tmpl w:val="DD98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A2"/>
    <w:rsid w:val="004828BC"/>
    <w:rsid w:val="004E2960"/>
    <w:rsid w:val="00503F22"/>
    <w:rsid w:val="005966E7"/>
    <w:rsid w:val="00762AE2"/>
    <w:rsid w:val="007B2E9B"/>
    <w:rsid w:val="00D05AA2"/>
    <w:rsid w:val="00F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CE37"/>
  <w15:docId w15:val="{13B1615E-C63B-429C-A5C5-ABB9ABBB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8BC"/>
  </w:style>
  <w:style w:type="paragraph" w:styleId="Heading1">
    <w:name w:val="heading 1"/>
    <w:basedOn w:val="Normal"/>
    <w:next w:val="Normal"/>
    <w:link w:val="Heading1Char"/>
    <w:uiPriority w:val="9"/>
    <w:qFormat/>
    <w:rsid w:val="004828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8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8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CH">
    <w:name w:val="CH"/>
    <w:rsid w:val="005362AC"/>
    <w:pPr>
      <w:widowControl w:val="0"/>
      <w:autoSpaceDE w:val="0"/>
      <w:autoSpaceDN w:val="0"/>
      <w:spacing w:after="0" w:line="240" w:lineRule="auto"/>
    </w:pPr>
    <w:rPr>
      <w:rFonts w:ascii="B Helvetica Bold" w:eastAsia="Times New Roman" w:hAnsi="B Helvetica Bold" w:cs="Times New Roman"/>
      <w:szCs w:val="24"/>
    </w:rPr>
  </w:style>
  <w:style w:type="table" w:styleId="TableGrid">
    <w:name w:val="Table Grid"/>
    <w:basedOn w:val="TableNormal"/>
    <w:uiPriority w:val="59"/>
    <w:rsid w:val="008A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08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7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3EC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C"/>
  </w:style>
  <w:style w:type="paragraph" w:styleId="Footer">
    <w:name w:val="footer"/>
    <w:basedOn w:val="Normal"/>
    <w:link w:val="FooterChar"/>
    <w:uiPriority w:val="99"/>
    <w:unhideWhenUsed/>
    <w:rsid w:val="0048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C"/>
  </w:style>
  <w:style w:type="character" w:customStyle="1" w:styleId="Heading1Char">
    <w:name w:val="Heading 1 Char"/>
    <w:basedOn w:val="DefaultParagraphFont"/>
    <w:link w:val="Heading1"/>
    <w:uiPriority w:val="9"/>
    <w:rsid w:val="004828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8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BC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B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BC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BC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BC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BC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BC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8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4828BC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828B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828BC"/>
    <w:rPr>
      <w:b/>
      <w:bCs/>
    </w:rPr>
  </w:style>
  <w:style w:type="character" w:styleId="Emphasis">
    <w:name w:val="Emphasis"/>
    <w:basedOn w:val="DefaultParagraphFont"/>
    <w:uiPriority w:val="20"/>
    <w:qFormat/>
    <w:rsid w:val="004828BC"/>
    <w:rPr>
      <w:i/>
      <w:iCs/>
    </w:rPr>
  </w:style>
  <w:style w:type="paragraph" w:styleId="NoSpacing">
    <w:name w:val="No Spacing"/>
    <w:uiPriority w:val="1"/>
    <w:qFormat/>
    <w:rsid w:val="004828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28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BC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B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28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28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28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28B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28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8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sj.com/articles/rotisserie-chickens-the-nineties-gift-to-supermarkets-that-keeps-on-giving-1515061801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ER+v3ghdJ1pKhtrxsLrEWyF32g==">AMUW2mWBMSBX8o07VMZ/2tHAbQTeYCYHhvk3kzxDvteftATXk5Ay8zbsj7ovi/+MeD4CRFPTRiHVcAzWIv18WWB/MtE0HwR1ppJBEApadKQMQYwYYPml/GOc92lFpfu+7P6xGRRQrqBYpDty3IBeua+TpHoLGNHRRA==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3B5F4D8DBAE43963EF0DBEC34D282" ma:contentTypeVersion="13" ma:contentTypeDescription="Create a new document." ma:contentTypeScope="" ma:versionID="cecc84005311d027c601e49755710741">
  <xsd:schema xmlns:xsd="http://www.w3.org/2001/XMLSchema" xmlns:xs="http://www.w3.org/2001/XMLSchema" xmlns:p="http://schemas.microsoft.com/office/2006/metadata/properties" xmlns:ns3="69384c81-cdda-45d1-b06e-266f33037d1e" xmlns:ns4="e98b603e-14a8-43f9-8be1-956d9ce8aa1d" targetNamespace="http://schemas.microsoft.com/office/2006/metadata/properties" ma:root="true" ma:fieldsID="b6c6e0eeb0c0dc2dc6002b1ee9515653" ns3:_="" ns4:_="">
    <xsd:import namespace="69384c81-cdda-45d1-b06e-266f33037d1e"/>
    <xsd:import namespace="e98b603e-14a8-43f9-8be1-956d9ce8aa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84c81-cdda-45d1-b06e-266f33037d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603e-14a8-43f9-8be1-956d9ce8a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08741F-E791-4BC3-BA09-D17DF8E7C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84c81-cdda-45d1-b06e-266f33037d1e"/>
    <ds:schemaRef ds:uri="e98b603e-14a8-43f9-8be1-956d9ce8a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4F8457-C0D5-4E59-BE66-0ECAD438FE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8BD743-F2D4-4806-ACA9-2FDCEAF809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Lee, Anna</cp:lastModifiedBy>
  <cp:revision>6</cp:revision>
  <dcterms:created xsi:type="dcterms:W3CDTF">2021-04-26T22:33:00Z</dcterms:created>
  <dcterms:modified xsi:type="dcterms:W3CDTF">2021-06-29T23:37:00Z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0x01010091D3B5F4D8DBAE43963EF0DBEC34D282</vt:lpwstr>
  </property>
</Properties>
</file>