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 xml:space="preserve">Partie PC (16 points)</w:t>
      </w:r>
    </w:p>
    <w:p>
      <w:pPr>
        <w:pBdr/>
        <w:pStyle w:val="Normal"/>
        <w:spacing/>
        <w:ind/>
        <w:rPr>
          <w:color w:val="00B0F0"/>
          <w:sz w:val="28"/>
          <w:szCs w:val="28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Une équipe de guerriers s’est constituée pour tuer un dragon.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va y avoir plusieurs combats. Chaque combat oppose un guerrier au dragon.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combat, l’équipe sélectionne son meilleur guerrier.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s’agit bien sûr d’un jeu. L’état du guerrier se calcule en points de vie.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meilleur guerrier est celui qui a le plus de points de vie. En cas d’ex-aequo, c’est celui qui s’est le plus reposé qui est envoyé au combat.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Un guerrier est mort lorsqu’il n’a plus de points de vie.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Implémentation 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/>
          <w:bCs/>
          <w:sz w:val="24"/>
        </w:rPr>
      </w:pPr>
      <w:r>
        <w:rPr>
          <w:b/>
          <w:bCs/>
          <w:sz w:val="24"/>
        </w:rPr>
        <w:t xml:space="preserve">La classe </w:t>
      </w:r>
      <w:r>
        <w:rPr>
          <w:b/>
          <w:bCs/>
          <w:i/>
          <w:sz w:val="24"/>
        </w:rPr>
        <w:t xml:space="preserve">Guerrier</w:t>
      </w:r>
      <w:r>
        <w:rPr>
          <w:b/>
          <w:bCs/>
          <w:sz w:val="24"/>
        </w:rPr>
        <w:t xml:space="preserve"> est donnée.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Tout objet de la classe </w:t>
      </w:r>
      <w:r>
        <w:rPr>
          <w:i/>
          <w:sz w:val="24"/>
        </w:rPr>
        <w:t xml:space="preserve">Guerrier </w:t>
      </w:r>
      <w:r>
        <w:rPr>
          <w:sz w:val="24"/>
        </w:rPr>
        <w:t xml:space="preserve">possède comme attributs un nom et un nombre de points de vie.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Prenez bien connaissance des différentes méthodes données.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sz w:val="24"/>
        </w:rPr>
        <w:t xml:space="preserve">EquipeGuerriers</w:t>
      </w:r>
      <w:r>
        <w:rPr>
          <w:b/>
          <w:sz w:val="24"/>
        </w:rPr>
        <w:t xml:space="preserve"> est à compléter.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Cette classe possède comme attributs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widowControl w:val="1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871094"/>
        </w:rPr>
      </w:pPr>
      <w:r>
        <w:rPr>
          <w:rFonts w:ascii="Courier New" w:hAnsi="Courier New" w:cs="Courier New"/>
        </w:rPr>
        <w:t xml:space="preserve">Guerrier guerrierAuComba</w:t>
      </w:r>
      <w:r>
        <w:rPr>
          <w:rFonts w:ascii="Courier New" w:hAnsi="Courier New" w:cs="Courier New"/>
          <w:color w:val="871094"/>
        </w:rPr>
        <w:t xml:space="preserve">t</w:t>
      </w:r>
    </w:p>
    <w:p>
      <w:pPr>
        <w:pBdr/>
        <w:pStyle w:val="Normal"/>
        <w:spacing/>
        <w:widowControl w:val="1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color w:val="080808"/>
        </w:rPr>
      </w:pPr>
      <w:r>
        <w:rPr>
          <w:sz w:val="24"/>
        </w:rPr>
        <w:t xml:space="preserve">Cet attribut contient le guerrier sélectionné pour combattre. Il sera à null, lorsqu’aucun guerrier n’a été sélectionné.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Guerrier[] tableGuerriers;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int nombreGuerriers;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Tous les guerriers en attente de combat sont sauvegardés dans la table </w:t>
      </w:r>
      <w:r>
        <w:rPr>
          <w:rFonts w:ascii="Courier New" w:hAnsi="Courier New" w:cs="Courier New"/>
        </w:rPr>
        <w:t xml:space="preserve">tableGuerriers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Ils sont placés en début de table.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L’attribut </w:t>
      </w:r>
      <w:r>
        <w:rPr>
          <w:rFonts w:ascii="Courier New" w:hAnsi="Courier New" w:cs="Courier New"/>
        </w:rPr>
        <w:t xml:space="preserve">nombreGuerriers</w:t>
      </w:r>
      <w:r>
        <w:rPr>
          <w:sz w:val="24"/>
        </w:rPr>
        <w:t xml:space="preserve"> permet de savoir combien il y en a.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widowControl w:val="1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</w:rPr>
      </w:pPr>
      <w:r>
        <w:rPr>
          <w:sz w:val="24"/>
        </w:rPr>
        <w:t xml:space="preserve">Vous devez compléter le constructeur </w:t>
      </w:r>
      <w:r>
        <w:rPr>
          <w:rFonts w:ascii="Courier New" w:hAnsi="Courier New" w:cs="Courier New"/>
          <w:b/>
          <w:bCs/>
          <w:color w:val="0070C0"/>
        </w:rPr>
        <w:t xml:space="preserve">EquipeGuerriers(Guerrier[] tableTousLesGuerriers, int pointsDeVieMin)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 constructeur crée la table </w:t>
      </w:r>
      <w:r>
        <w:rPr>
          <w:rFonts w:ascii="Courier New" w:hAnsi="Courier New" w:cs="Courier New"/>
        </w:rPr>
        <w:t xml:space="preserve">tableGuerriers</w:t>
      </w:r>
      <w:r>
        <w:rPr>
          <w:sz w:val="24"/>
        </w:rPr>
        <w:t xml:space="preserve"> avec la taille physique égale à celle de la table </w:t>
      </w:r>
      <w:r>
        <w:rPr>
          <w:rFonts w:ascii="Courier New" w:hAnsi="Courier New" w:cs="Courier New"/>
        </w:rPr>
        <w:t xml:space="preserve">tableTousLesGuerriers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y place uniquement les guerriers de la table </w:t>
      </w:r>
      <w:r>
        <w:rPr>
          <w:rFonts w:ascii="Courier New" w:hAnsi="Courier New" w:cs="Courier New"/>
        </w:rPr>
        <w:t xml:space="preserve">tableTousLesGuerriers</w:t>
      </w:r>
      <w:r>
        <w:rPr>
          <w:sz w:val="24"/>
        </w:rPr>
        <w:t xml:space="preserve"> qui ont un nombre suffisant de points de vie pour rejoindre l’équipe. Il faut au moins </w:t>
      </w:r>
      <w:r>
        <w:rPr>
          <w:rFonts w:ascii="Courier New" w:hAnsi="Courier New" w:cs="Courier New"/>
        </w:rPr>
        <w:t xml:space="preserve">pointsDeVieMin </w:t>
      </w:r>
      <w:r>
        <w:rPr>
          <w:sz w:val="24"/>
        </w:rPr>
        <w:t xml:space="preserve">points de vie.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L’ordre des guerriers doit être le même dans les 2 tables.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un exemple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tableTousLesGuerriers :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hugo</w:t>
            </w:r>
            <w:r>
              <w:rPr>
                <w:sz w:val="24"/>
              </w:rPr>
              <w:t xml:space="preserve"> (9pts)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 (1pts)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lea</w:t>
            </w:r>
            <w:r>
              <w:rPr>
                <w:sz w:val="24"/>
              </w:rPr>
              <w:t xml:space="preserve"> (3pts)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tom</w:t>
            </w:r>
            <w:r>
              <w:rPr>
                <w:sz w:val="24"/>
              </w:rPr>
              <w:t xml:space="preserve"> 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mia</w:t>
            </w:r>
            <w:r>
              <w:rPr>
                <w:sz w:val="24"/>
              </w:rPr>
              <w:t xml:space="preserve"> (9pts)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Si </w:t>
      </w:r>
      <w:r>
        <w:rPr>
          <w:rFonts w:ascii="Courier New" w:hAnsi="Courier New" w:cs="Courier New"/>
        </w:rPr>
        <w:t xml:space="preserve">pointsDeVieMin</w:t>
      </w:r>
      <w:r>
        <w:rPr>
          <w:sz w:val="24"/>
        </w:rPr>
        <w:t xml:space="preserve"> = 3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tableGuerriers :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hugo</w:t>
            </w:r>
            <w:r>
              <w:rPr>
                <w:sz w:val="24"/>
              </w:rPr>
              <w:t xml:space="preserve"> (9pts)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lea</w:t>
            </w:r>
            <w:r>
              <w:rPr>
                <w:sz w:val="24"/>
              </w:rPr>
              <w:t xml:space="preserve"> (3pts)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mia</w:t>
            </w:r>
            <w:r>
              <w:rPr>
                <w:sz w:val="24"/>
              </w:rPr>
              <w:t xml:space="preserve"> 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/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/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  <w:r>
        <w:rPr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75565</wp:posOffset>
            </wp:positionV>
            <wp:extent cx="3733800" cy="6350"/>
            <wp:effectExtent xmlns:wp="http://schemas.openxmlformats.org/drawingml/2006/wordprocessingDrawing" l="0" t="0" r="0" b="0"/>
            <wp:wrapNone/>
            <wp:docPr id="1" name="Connecteur droit avec flèche 10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733800" cy="6350"/>
                    </a:xfrm>
                    <a:prstGeom prst="straightConnector1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4A7EBC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rFonts w:ascii="Courier New" w:hAnsi="Courier New" w:cs="Courier New"/>
        </w:rPr>
        <w:t xml:space="preserve">nombreGuerriers </w:t>
      </w:r>
      <w:r>
        <w:rPr>
          <w:sz w:val="24"/>
        </w:rPr>
        <w:t xml:space="preserve">= 4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rFonts w:ascii="Courier New" w:hAnsi="Courier New" w:cs="Courier New"/>
        </w:rPr>
        <w:t xml:space="preserve">guerrierAuCombat</w:t>
      </w:r>
      <w:r>
        <w:rPr>
          <w:sz w:val="24"/>
        </w:rPr>
        <w:t xml:space="preserve"> =  </w:t>
      </w:r>
      <w:r>
        <w:rPr>
          <w:i/>
          <w:iCs/>
          <w:sz w:val="24"/>
        </w:rPr>
        <w:t xml:space="preserve">/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urier New" w:hAnsi="Courier New" w:cs="Courier New"/>
          <w:b/>
          <w:bCs/>
          <w:color w:val="0070C0"/>
        </w:rPr>
      </w:pPr>
      <w:r>
        <w:rPr>
          <w:sz w:val="24"/>
        </w:rPr>
        <w:t xml:space="preserve">Vous devez compléter les méthodes </w:t>
      </w:r>
      <w:r>
        <w:rPr>
          <w:rFonts w:ascii="Courier New" w:hAnsi="Courier New" w:cs="Courier New"/>
          <w:b/>
          <w:bCs/>
          <w:color w:val="0070C0"/>
        </w:rPr>
        <w:t xml:space="preserve">indiceMeilleurGuerrier()</w:t>
      </w:r>
      <w:r>
        <w:rPr>
          <w:sz w:val="24"/>
        </w:rPr>
        <w:t xml:space="preserve">, </w:t>
      </w:r>
      <w:r>
        <w:rPr>
          <w:rFonts w:ascii="Courier New" w:hAnsi="Courier New" w:cs="Courier New"/>
          <w:b/>
          <w:bCs/>
          <w:color w:val="0070C0"/>
        </w:rPr>
        <w:t xml:space="preserve">supprimerALIndice(int indice)</w:t>
      </w:r>
      <w:r>
        <w:rPr>
          <w:sz w:val="24"/>
        </w:rPr>
        <w:t xml:space="preserve">, </w:t>
      </w:r>
      <w:r>
        <w:rPr>
          <w:rFonts w:ascii="Courier New" w:hAnsi="Courier New" w:cs="Courier New"/>
          <w:b/>
          <w:bCs/>
          <w:color w:val="0070C0"/>
        </w:rPr>
        <w:t xml:space="preserve">selectionnerGuerrierAuCombat()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l’exemple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meilleur guerrier est Hugo. Le plus grand nombre de points de vie est 9. 2 guerriers ont 9 points de vie. Comme Hugo est le premier rencontré, c’est lui qui sera sélectionné pour le combat.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se trouve à l’indice 1 de la table.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Après sélection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tableGuerriers :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lea</w:t>
            </w:r>
            <w:r>
              <w:rPr>
                <w:sz w:val="24"/>
              </w:rPr>
              <w:t xml:space="preserve"> (3pts)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mia</w:t>
            </w:r>
            <w:r>
              <w:rPr>
                <w:sz w:val="24"/>
              </w:rPr>
              <w:t xml:space="preserve"> 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/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/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/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  <w:r>
        <w:rPr/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2774950" cy="45719"/>
            <wp:effectExtent xmlns:wp="http://schemas.openxmlformats.org/drawingml/2006/wordprocessingDrawing" l="0" t="0" r="0" b="0"/>
            <wp:wrapNone/>
            <wp:docPr id="2" name="Connecteur droit avec flèche 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774950" cy="45719"/>
                    </a:xfrm>
                    <a:prstGeom prst="straightConnector1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4A7EBC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rFonts w:ascii="Courier New" w:hAnsi="Courier New" w:cs="Courier New"/>
        </w:rPr>
        <w:t xml:space="preserve">nombreGuerriers </w:t>
      </w:r>
      <w:r>
        <w:rPr>
          <w:sz w:val="24"/>
        </w:rPr>
        <w:t xml:space="preserve">= 3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rFonts w:ascii="Courier New" w:hAnsi="Courier New" w:cs="Courier New"/>
        </w:rPr>
        <w:t xml:space="preserve">guerrierAuCombat</w:t>
      </w:r>
      <w:r>
        <w:rPr>
          <w:sz w:val="24"/>
        </w:rPr>
        <w:t xml:space="preserve"> = </w:t>
      </w:r>
      <w:r>
        <w:rPr>
          <w:i/>
          <w:iCs/>
          <w:sz w:val="24"/>
        </w:rPr>
        <w:t xml:space="preserve">hugo</w:t>
      </w:r>
      <w:r>
        <w:rPr>
          <w:sz w:val="24"/>
        </w:rPr>
        <w:t xml:space="preserve">(9pts)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HTML Preformatted"/>
        <w:spacing/>
        <w:ind/>
        <w:rPr>
          <w:rFonts w:ascii="Courier New" w:hAnsi="Courier New" w:cs="Courier New"/>
          <w:b/>
          <w:bCs/>
          <w:color w:val="0070C0"/>
        </w:rPr>
      </w:pPr>
      <w:r>
        <w:rPr>
          <w:rFonts w:ascii="Times New Roman" w:hAnsi="Times New Roman"/>
          <w:sz w:val="24"/>
        </w:rPr>
        <w:t xml:space="preserve">Vous devez compléter la méthode</w:t>
      </w:r>
      <w:r>
        <w:rPr>
          <w:rFonts w:ascii="Courier New" w:hAnsi="Courier New" w:cs="Courier New"/>
          <w:b/>
          <w:bCs/>
          <w:color w:val="0070C0"/>
        </w:rPr>
        <w:t xml:space="preserve"> jouer(int pointsDeViePerdus)</w:t>
      </w:r>
      <w:r>
        <w:rPr>
          <w:rFonts w:ascii="Times New Roman" w:hAnsi="Times New Roman"/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Cette méthode a comme effet de faire jouer le guerrier au combat. </w:t>
      </w:r>
    </w:p>
    <w:p>
      <w:pPr>
        <w:pBdr/>
        <w:pStyle w:val="Normal"/>
        <w:spacing/>
        <w:ind/>
        <w:rPr>
          <w:rFonts w:ascii="Courier New" w:hAnsi="Courier New" w:cs="Courier New"/>
        </w:rPr>
      </w:pPr>
      <w:r>
        <w:rPr>
          <w:sz w:val="24"/>
        </w:rPr>
        <w:t xml:space="preserve">Celui va perdre </w:t>
      </w:r>
      <w:r>
        <w:rPr>
          <w:rFonts w:ascii="Courier New" w:hAnsi="Courier New" w:cs="Courier New"/>
        </w:rPr>
        <w:t xml:space="preserve">pointsDeViePerdus.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guerrier va rejoindre l’équipe s’il n’est pas mort.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est placé après le dernier guerrier encore en jeu.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l’exemple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Si </w:t>
      </w:r>
      <w:r>
        <w:rPr>
          <w:rFonts w:ascii="Courier New" w:hAnsi="Courier New" w:cs="Courier New"/>
        </w:rPr>
        <w:t xml:space="preserve">pointsDeViePerdus</w:t>
      </w:r>
      <w:r>
        <w:rPr>
          <w:sz w:val="24"/>
        </w:rPr>
        <w:t xml:space="preserve"> = 2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Après avoir joué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tableGuerriers :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lea</w:t>
            </w:r>
            <w:r>
              <w:rPr>
                <w:sz w:val="24"/>
              </w:rPr>
              <w:t xml:space="preserve"> (3pts)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mia</w:t>
            </w:r>
            <w:r>
              <w:rPr>
                <w:sz w:val="24"/>
              </w:rPr>
              <w:t xml:space="preserve"> 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hugo</w:t>
            </w:r>
            <w:r>
              <w:rPr>
                <w:sz w:val="24"/>
              </w:rPr>
              <w:t xml:space="preserve"> (7pts)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/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/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  <w:r>
        <w:rPr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3733800" cy="6350"/>
            <wp:effectExtent xmlns:wp="http://schemas.openxmlformats.org/drawingml/2006/wordprocessingDrawing" l="0" t="0" r="0" b="0"/>
            <wp:wrapNone/>
            <wp:docPr id="3" name="Connecteur droit avec flèche 5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733800" cy="6350"/>
                    </a:xfrm>
                    <a:prstGeom prst="straightConnector1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4A7EBC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</w:p>
    <w:p>
      <w:pPr>
        <w:pBdr/>
        <w:pStyle w:val="Normal"/>
        <w:spacing/>
        <w:ind/>
        <w:rPr>
          <w:rFonts w:ascii="Courier New" w:hAnsi="Courier New" w:cs="Courier New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rFonts w:ascii="Courier New" w:hAnsi="Courier New" w:cs="Courier New"/>
        </w:rPr>
        <w:t xml:space="preserve">nombreGuerriers </w:t>
      </w:r>
      <w:r>
        <w:rPr>
          <w:sz w:val="24"/>
        </w:rPr>
        <w:t xml:space="preserve">= 4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rFonts w:ascii="Courier New" w:hAnsi="Courier New" w:cs="Courier New"/>
        </w:rPr>
        <w:t xml:space="preserve">guerrierAuCombat</w:t>
      </w:r>
      <w:r>
        <w:rPr>
          <w:sz w:val="24"/>
        </w:rPr>
        <w:t xml:space="preserve"> =  </w:t>
      </w:r>
      <w:r>
        <w:rPr>
          <w:i/>
          <w:iCs/>
          <w:sz w:val="24"/>
        </w:rPr>
        <w:t xml:space="preserve">/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HTML Preformatted"/>
        <w:spacing/>
        <w:ind/>
        <w:rPr>
          <w:rFonts w:ascii="Courier New" w:hAnsi="Courier New" w:cs="Courier New"/>
          <w:b/>
          <w:bCs/>
          <w:color w:val="0070C0"/>
        </w:rPr>
      </w:pPr>
      <w:r>
        <w:rPr>
          <w:rFonts w:ascii="Times New Roman" w:hAnsi="Times New Roman"/>
          <w:sz w:val="24"/>
        </w:rPr>
        <w:t xml:space="preserve">Vous devez compléter la méthode</w:t>
      </w:r>
      <w:r>
        <w:rPr>
          <w:rFonts w:ascii="Courier New" w:hAnsi="Courier New" w:cs="Courier New"/>
          <w:b/>
          <w:bCs/>
          <w:color w:val="0070C0"/>
        </w:rPr>
        <w:t xml:space="preserve"> tableTrieeGuerriers()</w:t>
      </w:r>
      <w:r>
        <w:rPr>
          <w:rFonts w:ascii="Times New Roman" w:hAnsi="Times New Roman"/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Cette méthode crée une table triée avec les guerriers en attente.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Les guerriers y apparaissent selon l’ordre décroissant des points de vie.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l’exemple ci-dessus (après avoir fait jouer Hugo), la table triée est :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mia (9ts)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sam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hugo (7pts)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 (3pts)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l’algorithme imposé (tri à bulles) :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L'algorithme parcourt le tableau et compare les éléments de façon consécutive. Lorsque deux éléments consécutifs ne sont pas dans l'ordre, ils sont </w:t>
      </w:r>
      <w:r>
        <w:rPr/>
        <w:fldChar w:fldCharType="begin"/>
      </w:r>
      <w:r>
        <w:rPr/>
        <w:instrText xml:space="preserve">HYPERLINK "https://fr.wikipedia.org/wiki/Permutation_(informatique)" \o "Permutation (informatique)"</w:instrText>
      </w:r>
      <w:r>
        <w:rPr/>
        <w:fldChar w:fldCharType="separate"/>
      </w:r>
      <w:r>
        <w:rPr>
          <w:sz w:val="24"/>
        </w:rPr>
        <w:t xml:space="preserve">permutés</w:t>
      </w:r>
      <w:r>
        <w:rPr/>
        <w:fldChar w:fldCharType="end"/>
      </w:r>
      <w:r>
        <w:rPr>
          <w:sz w:val="24"/>
        </w:rPr>
        <w:instrText xml:space="preserve">.</w:instrTex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Lors du parcours, le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est comparé au 2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, le 2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est comparé au 3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, …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L’algorithme répète ce parcours plusieurs fois.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Si la table à trier contient n guerriers, on peut être sûr qu’après n-1 parcours, la table est triée.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Un exemple est donné à la fin de ce questionnaire.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iCs/>
          <w:sz w:val="24"/>
        </w:rPr>
        <w:t xml:space="preserve">TestEquipeGuerriers</w:t>
      </w:r>
      <w:r>
        <w:rPr>
          <w:b/>
          <w:sz w:val="24"/>
        </w:rPr>
        <w:t xml:space="preserve"> permet de tester les 6 méthodes demandées.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  <w:r>
        <w:rPr>
          <w:b/>
          <w:sz w:val="24"/>
        </w:rPr>
        <w:t xml:space="preserve">Elle utilise un autre constructeur que celui demandé ! </w:t>
      </w:r>
    </w:p>
    <w:p>
      <w:pPr>
        <w:pBdr/>
        <w:pStyle w:val="Normal"/>
        <w:spacing/>
        <w:ind/>
        <w:rPr>
          <w:b/>
          <w:sz w:val="24"/>
        </w:rPr>
      </w:pPr>
      <w:r>
        <w:rPr>
          <w:b/>
          <w:sz w:val="24"/>
        </w:rPr>
        <w:t xml:space="preserve">Il est donc possible de tester </w:t>
      </w:r>
      <w:r>
        <w:rPr>
          <w:b/>
          <w:sz w:val="24"/>
          <w:u w:val="single"/>
        </w:rPr>
        <w:t xml:space="preserve">toutes</w:t>
      </w:r>
      <w:r>
        <w:rPr>
          <w:b/>
          <w:sz w:val="24"/>
        </w:rPr>
        <w:t xml:space="preserve"> les méthodes même si votre constructeur n’est pas au point.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Les classes </w:t>
      </w:r>
      <w:r>
        <w:rPr>
          <w:i/>
          <w:iCs/>
          <w:sz w:val="24"/>
        </w:rPr>
        <w:t xml:space="preserve">Guerriers</w:t>
      </w:r>
      <w:r>
        <w:rPr>
          <w:sz w:val="24"/>
        </w:rPr>
        <w:t xml:space="preserve"> et </w:t>
      </w:r>
      <w:r>
        <w:rPr>
          <w:i/>
          <w:iCs/>
          <w:sz w:val="24"/>
        </w:rPr>
        <w:t xml:space="preserve">EquipeGuerriers</w:t>
      </w:r>
      <w:r>
        <w:rPr>
          <w:sz w:val="24"/>
        </w:rPr>
        <w:t xml:space="preserve"> possèdent quelques méthodes qui vont servir pour les tests. Ne les modifiez pas !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color w:val="FF0000"/>
          <w:sz w:val="24"/>
        </w:rPr>
      </w:pPr>
      <w:r>
        <w:rPr>
          <w:color w:val="FF0000"/>
          <w:sz w:val="24"/>
        </w:rPr>
        <w:t xml:space="preserve">Respectez bien la </w:t>
      </w:r>
      <w:r>
        <w:rPr>
          <w:i/>
          <w:iCs/>
          <w:color w:val="FF0000"/>
          <w:sz w:val="24"/>
        </w:rPr>
        <w:t xml:space="preserve">JavaDoc</w:t>
      </w:r>
      <w:r>
        <w:rPr>
          <w:color w:val="FF0000"/>
          <w:sz w:val="24"/>
        </w:rPr>
        <w:t xml:space="preserve"> et l’implémentation choisie.</w:t>
      </w:r>
    </w:p>
    <w:p>
      <w:pPr>
        <w:pBdr/>
        <w:pStyle w:val="Normal"/>
        <w:spacing/>
        <w:ind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Il est interdit de passer par des classes </w:t>
      </w:r>
      <w:r>
        <w:rPr>
          <w:i/>
          <w:iCs/>
          <w:color w:val="FF0000"/>
          <w:sz w:val="24"/>
          <w:szCs w:val="24"/>
        </w:rPr>
        <w:t xml:space="preserve">Arrays</w:t>
      </w:r>
      <w:r>
        <w:rPr>
          <w:color w:val="FF0000"/>
          <w:sz w:val="24"/>
          <w:szCs w:val="24"/>
        </w:rPr>
        <w:t xml:space="preserve">, </w:t>
      </w:r>
      <w:r>
        <w:rPr>
          <w:i/>
          <w:iCs/>
          <w:color w:val="FF0000"/>
          <w:sz w:val="24"/>
          <w:szCs w:val="24"/>
        </w:rPr>
        <w:t xml:space="preserve">System</w:t>
      </w:r>
      <w:r>
        <w:rPr>
          <w:color w:val="FF0000"/>
          <w:sz w:val="24"/>
          <w:szCs w:val="24"/>
        </w:rPr>
        <w:t xml:space="preserve"> ou autres !</w:t>
      </w:r>
    </w:p>
    <w:p>
      <w:pPr>
        <w:pBdr/>
        <w:pStyle w:val="Normal"/>
        <w:spacing/>
        <w:ind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Vous ne pouvez pas ajouter d’autres méthodes.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Répartition des points :</w:t>
      </w:r>
    </w:p>
    <w:p>
      <w:pPr>
        <w:pBdr/>
        <w:pStyle w:val="Normal"/>
        <w:spacing/>
        <w:ind/>
        <w:rPr>
          <w:color w:val="0070C0"/>
          <w:sz w:val="24"/>
          <w:szCs w:val="24"/>
          <w:u w:val="single"/>
        </w:rPr>
      </w:pPr>
    </w:p>
    <w:p>
      <w:pPr>
        <w:pBdr/>
        <w:pStyle w:val="Normal"/>
        <w:spacing/>
        <w:ind/>
        <w:rPr>
          <w:b/>
          <w:bCs/>
          <w:color w:val="0070C0"/>
          <w:sz w:val="24"/>
          <w:szCs w:val="24"/>
        </w:rPr>
      </w:pPr>
      <w:r>
        <w:rPr>
          <w:rFonts w:ascii="Courier New" w:hAnsi="Courier New" w:cs="Courier New"/>
          <w:b/>
          <w:bCs/>
          <w:color w:val="0070C0"/>
        </w:rPr>
        <w:t xml:space="preserve">EquipeGuerriers()</w:t>
      </w:r>
      <w:r>
        <w:rPr>
          <w:b/>
          <w:bCs/>
          <w:color w:val="0070C0"/>
          <w:sz w:val="24"/>
          <w:szCs w:val="24"/>
        </w:rPr>
        <w:t xml:space="preserve"> :  3 pts</w:t>
      </w:r>
    </w:p>
    <w:p>
      <w:pPr>
        <w:pBdr/>
        <w:pStyle w:val="Normal"/>
        <w:spacing/>
        <w:ind/>
        <w:rPr>
          <w:b/>
          <w:bCs/>
          <w:color w:val="0070C0"/>
          <w:sz w:val="24"/>
          <w:szCs w:val="24"/>
        </w:rPr>
      </w:pPr>
      <w:r>
        <w:rPr>
          <w:rFonts w:ascii="Courier New" w:hAnsi="Courier New" w:cs="Courier New"/>
          <w:b/>
          <w:bCs/>
          <w:color w:val="0070C0"/>
        </w:rPr>
        <w:t xml:space="preserve">trouverIndiceMeilleur()</w:t>
      </w:r>
      <w:r>
        <w:rPr>
          <w:b/>
          <w:bCs/>
          <w:color w:val="0070C0"/>
          <w:sz w:val="24"/>
          <w:szCs w:val="24"/>
        </w:rPr>
        <w:t xml:space="preserve"> : 3 pts 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b/>
          <w:bCs/>
          <w:color w:val="0070C0"/>
          <w:sz w:val="24"/>
          <w:szCs w:val="24"/>
        </w:rPr>
      </w:pPr>
      <w:r>
        <w:rPr>
          <w:rFonts w:ascii="Courier New" w:hAnsi="Courier New" w:cs="Courier New"/>
          <w:b/>
          <w:bCs/>
          <w:color w:val="0070C0"/>
        </w:rPr>
        <w:t xml:space="preserve">supprimerALIndice()</w:t>
      </w:r>
      <w:r>
        <w:rPr>
          <w:b/>
          <w:bCs/>
          <w:color w:val="0070C0"/>
          <w:sz w:val="24"/>
          <w:szCs w:val="24"/>
        </w:rPr>
        <w:t xml:space="preserve"> : 3 pts 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b/>
          <w:bCs/>
          <w:color w:val="0070C0"/>
          <w:sz w:val="24"/>
          <w:szCs w:val="24"/>
        </w:rPr>
      </w:pPr>
      <w:bookmarkStart w:name="_Hlk135558089" w:id="0"/>
      <w:r>
        <w:rPr>
          <w:rFonts w:ascii="Courier New" w:hAnsi="Courier New" w:cs="Courier New"/>
          <w:b/>
          <w:bCs/>
          <w:color w:val="0070C0"/>
        </w:rPr>
        <w:t xml:space="preserve">selectionnerGuerrierAuCombat()</w:t>
      </w:r>
      <w:r>
        <w:rPr>
          <w:b/>
          <w:bCs/>
          <w:color w:val="0070C0"/>
          <w:sz w:val="24"/>
          <w:szCs w:val="24"/>
        </w:rPr>
        <w:t xml:space="preserve"> : 2 pt </w:t>
      </w:r>
    </w:p>
    <w:bookmarkEnd w:id="0"/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b/>
          <w:bCs/>
          <w:color w:val="0070C0"/>
          <w:sz w:val="24"/>
          <w:szCs w:val="24"/>
        </w:rPr>
      </w:pPr>
      <w:r>
        <w:rPr>
          <w:rFonts w:ascii="Courier New" w:hAnsi="Courier New" w:cs="Courier New"/>
          <w:b/>
          <w:bCs/>
          <w:color w:val="0070C0"/>
        </w:rPr>
        <w:t xml:space="preserve">jouer()</w:t>
      </w:r>
      <w:r>
        <w:rPr>
          <w:b/>
          <w:bCs/>
          <w:color w:val="0070C0"/>
          <w:sz w:val="24"/>
          <w:szCs w:val="24"/>
        </w:rPr>
        <w:t xml:space="preserve"> : 2 pts 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b/>
          <w:bCs/>
          <w:color w:val="0070C0"/>
          <w:sz w:val="24"/>
          <w:szCs w:val="24"/>
        </w:rPr>
      </w:pPr>
      <w:r>
        <w:rPr>
          <w:rFonts w:ascii="Courier New" w:hAnsi="Courier New" w:cs="Courier New"/>
          <w:b/>
          <w:bCs/>
          <w:color w:val="0070C0"/>
        </w:rPr>
        <w:t xml:space="preserve">tableTrieeGuerriers()</w:t>
      </w:r>
      <w:r>
        <w:rPr>
          <w:b/>
          <w:bCs/>
          <w:color w:val="0070C0"/>
          <w:sz w:val="24"/>
          <w:szCs w:val="24"/>
        </w:rPr>
        <w:t xml:space="preserve"> : 3 pts</w:t>
      </w:r>
    </w:p>
    <w:p>
      <w:pPr>
        <w:pBdr/>
        <w:pStyle w:val="Normal"/>
        <w:spacing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hAnsi="Courier New" w:cs="Courier New"/>
          <w:b/>
          <w:bCs/>
          <w:sz w:val="22"/>
          <w:szCs w:val="22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Exemple du tri à bulles 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tableATrier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hugo</w:t>
            </w:r>
            <w:r>
              <w:rPr>
                <w:sz w:val="24"/>
              </w:rPr>
              <w:t xml:space="preserve"> (5pts)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 (1pts)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lea</w:t>
            </w:r>
            <w:r>
              <w:rPr>
                <w:sz w:val="24"/>
              </w:rPr>
              <w:t xml:space="preserve"> 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tom</w:t>
            </w:r>
            <w:r>
              <w:rPr>
                <w:sz w:val="24"/>
              </w:rPr>
              <w:t xml:space="preserve"> 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mia</w:t>
            </w:r>
            <w:r>
              <w:rPr>
                <w:sz w:val="24"/>
              </w:rPr>
              <w:t xml:space="preserve"> (9pts)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bCs/>
          <w:sz w:val="24"/>
        </w:rPr>
      </w:pPr>
      <w:r>
        <w:rPr>
          <w:b/>
          <w:bCs/>
          <w:sz w:val="24"/>
        </w:rPr>
        <w:t xml:space="preserve">1er parcours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sam</w:t>
            </w:r>
            <w:r>
              <w:rPr>
                <w:sz w:val="24"/>
                <w:highlight w:val="yellow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hugo</w:t>
            </w:r>
            <w:r>
              <w:rPr>
                <w:sz w:val="24"/>
                <w:highlight w:val="yellow"/>
              </w:rPr>
              <w:t xml:space="preserve"> (5pts)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 (1pts)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lea</w:t>
            </w:r>
            <w:r>
              <w:rPr>
                <w:sz w:val="24"/>
              </w:rPr>
              <w:t xml:space="preserve"> 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tom</w:t>
            </w:r>
            <w:r>
              <w:rPr>
                <w:sz w:val="24"/>
              </w:rPr>
              <w:t xml:space="preserve"> 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mia</w:t>
            </w:r>
            <w:r>
              <w:rPr>
                <w:sz w:val="24"/>
              </w:rPr>
              <w:t xml:space="preserve"> (9pts)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bookmarkStart w:name="_Hlk167197906" w:id="1"/>
      <w:r>
        <w:rPr>
          <w:sz w:val="24"/>
        </w:rPr>
        <w:t xml:space="preserve">sam(8pts) &gt; hugo(5pts) : pas de permutation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hugo</w:t>
            </w:r>
            <w:r>
              <w:rPr>
                <w:sz w:val="24"/>
                <w:highlight w:val="yellow"/>
              </w:rPr>
              <w:t xml:space="preserve"> (5pts)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marie</w:t>
            </w:r>
            <w:r>
              <w:rPr>
                <w:sz w:val="24"/>
                <w:highlight w:val="yellow"/>
              </w:rPr>
              <w:t xml:space="preserve"> (1pts)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lea</w:t>
            </w:r>
            <w:r>
              <w:rPr>
                <w:sz w:val="24"/>
              </w:rPr>
              <w:t xml:space="preserve"> 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tom</w:t>
            </w:r>
            <w:r>
              <w:rPr>
                <w:sz w:val="24"/>
              </w:rPr>
              <w:t xml:space="preserve"> 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mia</w:t>
            </w:r>
            <w:r>
              <w:rPr>
                <w:sz w:val="24"/>
              </w:rPr>
              <w:t xml:space="preserve"> (9pts)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bookmarkEnd w:id="1"/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hugo(5pts) &gt; marie(1pts) : pas de permutation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hugo</w:t>
            </w:r>
            <w:r>
              <w:rPr>
                <w:sz w:val="24"/>
              </w:rPr>
              <w:t xml:space="preserve"> (5pts)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marie</w:t>
            </w:r>
            <w:r>
              <w:rPr>
                <w:sz w:val="24"/>
                <w:highlight w:val="yellow"/>
              </w:rPr>
              <w:t xml:space="preserve"> (1pts)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lea</w:t>
            </w:r>
            <w:r>
              <w:rPr>
                <w:sz w:val="24"/>
                <w:highlight w:val="yellow"/>
              </w:rPr>
              <w:t xml:space="preserve"> 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tom</w:t>
            </w:r>
            <w:r>
              <w:rPr>
                <w:sz w:val="24"/>
              </w:rPr>
              <w:t xml:space="preserve"> 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mia</w:t>
            </w:r>
            <w:r>
              <w:rPr>
                <w:sz w:val="24"/>
              </w:rPr>
              <w:t xml:space="preserve"> (9pts)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marie(1pts) &lt; lea(6pts) : permutation !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hugo</w:t>
            </w:r>
            <w:r>
              <w:rPr>
                <w:sz w:val="24"/>
              </w:rPr>
              <w:t xml:space="preserve"> (5pts)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 xml:space="preserve">marie(1pts)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tom</w:t>
            </w:r>
            <w:r>
              <w:rPr>
                <w:sz w:val="24"/>
                <w:highlight w:val="yellow"/>
              </w:rPr>
              <w:t xml:space="preserve"> 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mia</w:t>
            </w:r>
            <w:r>
              <w:rPr>
                <w:sz w:val="24"/>
              </w:rPr>
              <w:t xml:space="preserve"> (9pts)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marie(1pts) &lt; tom(2pts) : permutation !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hugo</w:t>
            </w:r>
            <w:r>
              <w:rPr>
                <w:sz w:val="24"/>
              </w:rPr>
              <w:t xml:space="preserve"> (5pts)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 xml:space="preserve">marie (1pts)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mia</w:t>
            </w:r>
            <w:r>
              <w:rPr>
                <w:sz w:val="24"/>
                <w:highlight w:val="yellow"/>
              </w:rPr>
              <w:t xml:space="preserve"> (9pts)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marie(1pts) &gt; mia(9pts) : </w:t>
      </w:r>
      <w:bookmarkStart w:name="_Hlk167198549" w:id="2"/>
      <w:r>
        <w:rPr>
          <w:sz w:val="24"/>
        </w:rPr>
        <w:t xml:space="preserve">permutation !</w:t>
      </w:r>
      <w:bookmarkEnd w:id="2"/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Après le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parcours, la table à trier est :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hugo</w:t>
            </w:r>
            <w:r>
              <w:rPr>
                <w:sz w:val="24"/>
              </w:rPr>
              <w:t xml:space="preserve"> (5pts)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mia 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(1pts)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  <w:r>
        <w:rPr>
          <w:b/>
          <w:sz w:val="24"/>
        </w:rPr>
        <w:t xml:space="preserve">2</w:t>
      </w:r>
      <w:r>
        <w:rPr>
          <w:b/>
          <w:sz w:val="24"/>
          <w:vertAlign w:val="superscript"/>
        </w:rPr>
        <w:t xml:space="preserve">ème</w:t>
      </w:r>
      <w:r>
        <w:rPr>
          <w:b/>
          <w:sz w:val="24"/>
        </w:rPr>
        <w:t xml:space="preserve"> parcours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sam</w:t>
            </w:r>
            <w:r>
              <w:rPr>
                <w:sz w:val="24"/>
                <w:highlight w:val="yellow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hugo</w:t>
            </w:r>
            <w:r>
              <w:rPr>
                <w:sz w:val="24"/>
                <w:highlight w:val="yellow"/>
              </w:rPr>
              <w:t xml:space="preserve"> (5pts)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mia 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(1pts)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sam(8pts) &gt; hugo(5pts) : pas de permutation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hugo</w:t>
            </w:r>
            <w:r>
              <w:rPr>
                <w:sz w:val="24"/>
                <w:highlight w:val="yellow"/>
              </w:rPr>
              <w:t xml:space="preserve"> (5pts)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 xml:space="preserve">lea(6pts)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mia 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(1pts)</w:t>
            </w:r>
          </w:p>
        </w:tc>
      </w:tr>
    </w:tbl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hugo(5pts) &lt; lea(6pts) : permutation !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lea(6pts)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 xml:space="preserve">hugo(5pts)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mia 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(1pts)</w:t>
            </w:r>
          </w:p>
        </w:tc>
      </w:tr>
    </w:tbl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  <w:r>
        <w:rPr>
          <w:sz w:val="24"/>
        </w:rPr>
        <w:t xml:space="preserve">hugo(5pts) &gt; tom(2pts) : pas de permutation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lea(6pts)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hugo(5pts)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 xml:space="preserve">mia 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(1pts)</w:t>
            </w:r>
          </w:p>
        </w:tc>
      </w:tr>
    </w:tbl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tom(2pts) &lt; mia(9pts) : permutation ! 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lea(6pts)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hugo(5pts)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mia(9pts)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marie</w:t>
            </w:r>
            <w:r>
              <w:rPr>
                <w:sz w:val="24"/>
                <w:highlight w:val="yellow"/>
              </w:rPr>
              <w:t xml:space="preserve">(1pts)</w:t>
            </w:r>
          </w:p>
        </w:tc>
      </w:tr>
    </w:tbl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  <w:r>
        <w:rPr>
          <w:sz w:val="24"/>
        </w:rPr>
        <w:t xml:space="preserve">tom(2pts) &gt; marie(1pts) : pas de permutation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Après le 2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parcours, la table à trier est :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lea(6pts)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hugo(5pts)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mia(9pts)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(1pts)</w:t>
            </w:r>
          </w:p>
        </w:tc>
      </w:tr>
    </w:tbl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  <w:r>
        <w:rPr>
          <w:b/>
          <w:sz w:val="24"/>
        </w:rPr>
        <w:t xml:space="preserve">3</w:t>
      </w:r>
      <w:r>
        <w:rPr>
          <w:b/>
          <w:sz w:val="24"/>
          <w:vertAlign w:val="superscript"/>
        </w:rPr>
        <w:t xml:space="preserve">ème</w:t>
      </w:r>
      <w:r>
        <w:rPr>
          <w:b/>
          <w:sz w:val="24"/>
        </w:rPr>
        <w:t xml:space="preserve"> parcours</w:t>
      </w:r>
    </w:p>
    <w:p>
      <w:pPr>
        <w:pBdr/>
        <w:pStyle w:val="Normal"/>
        <w:spacing/>
        <w:ind/>
        <w:rPr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i/>
                <w:iCs/>
                <w:sz w:val="24"/>
                <w:highlight w:val="yellow"/>
              </w:rPr>
              <w:t xml:space="preserve">sam</w:t>
            </w:r>
            <w:r>
              <w:rPr>
                <w:sz w:val="24"/>
                <w:highlight w:val="yellow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  <w:t xml:space="preserve">lea(6pts)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hugo(5pts)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mia(9pts)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(1pts)</w:t>
            </w:r>
          </w:p>
        </w:tc>
      </w:tr>
    </w:tbl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sam(8pts) &gt; lea(6pts) : pas de permutation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Etc …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  <w:r>
        <w:rPr>
          <w:bCs/>
          <w:sz w:val="24"/>
        </w:rPr>
        <w:t xml:space="preserve">Après le </w:t>
      </w:r>
      <w:r>
        <w:rPr>
          <w:b/>
          <w:sz w:val="24"/>
        </w:rPr>
        <w:t xml:space="preserve">5</w:t>
      </w:r>
      <w:r>
        <w:rPr>
          <w:b/>
          <w:sz w:val="24"/>
          <w:vertAlign w:val="superscript"/>
        </w:rPr>
        <w:t xml:space="preserve">ème</w:t>
      </w:r>
      <w:r>
        <w:rPr>
          <w:b/>
          <w:sz w:val="24"/>
        </w:rPr>
        <w:t xml:space="preserve"> parcours</w:t>
      </w:r>
      <w:r>
        <w:rPr>
          <w:bCs/>
          <w:sz w:val="24"/>
        </w:rPr>
        <w:t xml:space="preserve">, la table est triée !</w:t>
      </w:r>
    </w:p>
    <w:p>
      <w:pPr>
        <w:pBdr/>
        <w:pStyle w:val="Normal"/>
        <w:spacing/>
        <w:ind/>
        <w:rPr>
          <w:b/>
          <w:sz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510"/>
        <w:gridCol w:w="1510"/>
        <w:gridCol w:w="1510"/>
        <w:gridCol w:w="1511"/>
        <w:gridCol w:w="1511"/>
        <w:gridCol w:w="1511"/>
      </w:tblGrid>
      <w:tr>
        <w:tblPrEx>
          <w:tblBorders/>
        </w:tblPrEx>
        <w:trPr>
          <w:trHeight w:hRule="atLeast" w:val="20"/>
        </w:trPr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mia (9pts)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sam</w:t>
            </w:r>
            <w:r>
              <w:rPr>
                <w:sz w:val="24"/>
              </w:rPr>
              <w:t xml:space="preserve"> (8pts)</w:t>
            </w:r>
          </w:p>
        </w:tc>
        <w:tc>
          <w:tcPr>
            <w:tcW w:w="1510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lea(6pts)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hugo(5pts)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tom(2pts)</w:t>
            </w:r>
          </w:p>
        </w:tc>
        <w:tc>
          <w:tcPr>
            <w:tcW w:w="1511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24"/>
              </w:rPr>
            </w:pPr>
            <w:r>
              <w:rPr>
                <w:i/>
                <w:iCs/>
                <w:sz w:val="24"/>
              </w:rPr>
              <w:t xml:space="preserve">marie</w:t>
            </w:r>
            <w:r>
              <w:rPr>
                <w:sz w:val="24"/>
              </w:rPr>
              <w:t xml:space="preserve">(1pts)</w:t>
            </w:r>
          </w:p>
        </w:tc>
      </w:tr>
    </w:tbl>
    <w:p>
      <w:pPr>
        <w:pBdr/>
        <w:pStyle w:val="Normal"/>
        <w:spacing/>
        <w:ind/>
        <w:rPr>
          <w:b/>
          <w:sz w:val="24"/>
        </w:rPr>
      </w:pPr>
    </w:p>
    <w:sectPr>
      <w:footerReference w:type="even" r:id="rId1"/>
      <w:footerReference w:type="default" r:id="rId2"/>
      <w:type w:val="nextPage"/>
      <w:pgSz w:w="11905" w:h="16838"/>
      <w:pgMar w:top="1416" w:right="1416" w:bottom="1416" w:left="1416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/>
      <w:t xml:space="preserve"/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1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fr-BE"/>
  <w:displayBackgroundShape/>
  <w:defaultTabStop w:val="708"/>
  <w:doNotShadeFormData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widowControl w:val="0"/>
      <w:ind/>
    </w:pPr>
    <w:rPr>
      <w:rFonts w:ascii="Times New Roman" w:hAnsi="Times New Roman"/>
    </w:rPr>
  </w:style>
  <w:style w:type="paragraph" w:styleId="Heading 3">
    <w:name w:val="Heading 3"/>
    <w:basedOn w:val="Normal"/>
    <w:next w:val="Normal"/>
    <w:link w:val="Titre 3 Car"/>
    <w:pPr>
      <w:pBdr/>
      <w:keepNext/>
      <w:keepLines/>
      <w:outlineLvl w:val="2"/>
      <w:spacing w:before="200"/>
      <w:widowControl w:val="1"/>
      <w:ind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styleId="Titre 3 Car">
    <w:name w:val="Titre 3 Car"/>
    <w:basedOn w:val="Default Paragraph Font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Footer">
    <w:name w:val="Footer"/>
    <w:basedOn w:val="Normal"/>
    <w:next w:val="Foote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Page Number">
    <w:name w:val="Page Number"/>
    <w:basedOn w:val="Default Paragraph Font"/>
    <w:rPr/>
  </w:style>
  <w:style w:type="paragraph" w:styleId="Footnote Text">
    <w:name w:val="Footnote Text"/>
    <w:basedOn w:val="Normal"/>
    <w:next w:val="Footnote Text"/>
    <w:link w:val="Note de bas de page Car"/>
    <w:pPr>
      <w:pBdr/>
      <w:spacing/>
      <w:ind/>
    </w:pPr>
    <w:rPr/>
  </w:style>
  <w:style w:type="character" w:styleId="Note de bas de page Car">
    <w:name w:val="Note de bas de page Car"/>
    <w:basedOn w:val="Default Paragraph Font"/>
    <w:rPr>
      <w:rFonts w:ascii="Times New Roman" w:hAnsi="Times New Roman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Balloon Text">
    <w:name w:val="Balloon Text"/>
    <w:basedOn w:val="Normal"/>
    <w:next w:val="Balloon Text"/>
    <w:link w:val="Texte de bulles Car"/>
    <w:pPr>
      <w:pBdr/>
      <w:spacing/>
      <w:ind/>
    </w:pPr>
    <w:rPr>
      <w:rFonts w:ascii="Tahoma" w:hAnsi="Tahoma" w:cs="Tahoma"/>
      <w:sz w:val="16"/>
      <w:szCs w:val="16"/>
    </w:rPr>
  </w:style>
  <w:style w:type="character" w:styleId="Texte de bulles Car">
    <w:name w:val="Texte de bulles Car"/>
    <w:basedOn w:val="Default Paragraph Font"/>
    <w:rPr>
      <w:rFonts w:ascii="Tahoma" w:hAnsi="Tahoma" w:cs="Tahoma"/>
      <w:sz w:val="16"/>
      <w:szCs w:val="16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table" w:styleId="Table Grid">
    <w:name w:val="Table Grid"/>
    <w:basedOn w:val="Normal Table"/>
    <w:next w:val="Table Grid"/>
  </w:style>
  <w:style w:type="paragraph" w:styleId="Normal (Web)">
    <w:name w:val="Normal (Web)"/>
    <w:basedOn w:val="Normal"/>
    <w:next w:val="Normal (Web)"/>
    <w:pPr>
      <w:pBdr/>
      <w:spacing w:beforeAutospacing="true" w:afterAutospacing="true"/>
      <w:widowControl w:val="1"/>
      <w:ind/>
    </w:pPr>
    <w:rPr>
      <w:rFonts w:eastAsiaTheme="minorEastAsia"/>
      <w:sz w:val="24"/>
      <w:szCs w:val="24"/>
    </w:rPr>
  </w:style>
  <w:style w:type="paragraph" w:styleId="HTML Preformatted">
    <w:name w:val="HTML Preformatted"/>
    <w:basedOn w:val="Normal"/>
    <w:next w:val="HTML Preformatted"/>
    <w:link w:val="Préformaté HTML Car"/>
    <w:pPr>
      <w:pBdr/>
      <w:spacing/>
      <w:ind/>
    </w:pPr>
    <w:rPr>
      <w:rFonts w:ascii="Consolas" w:hAnsi="Consolas"/>
    </w:rPr>
  </w:style>
  <w:style w:type="character" w:styleId="Préformaté HTML Car">
    <w:name w:val="Préformaté HTML Car"/>
    <w:basedOn w:val="Default Paragraph Font"/>
    <w:rPr>
      <w:rFonts w:ascii="Consolas" w:hAnsi="Consolas"/>
    </w:rPr>
  </w:style>
  <w:style w:type="character" w:styleId="Hyperlink">
    <w:name w:val="Hyperlink"/>
    <w:basedOn w:val="Default Paragraph Font"/>
    <w:rPr>
      <w:color w:val="0000FF"/>
      <w:u w:val="single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endnotes" Target="endnotes.xml" /><Relationship Id="rId6" Type="http://schemas.openxmlformats.org/officeDocument/2006/relationships/footnotes" Target="footnotes.xml" /><Relationship Id="rId7" Type="http://schemas.openxmlformats.org/officeDocument/2006/relationships/theme" Target="theme/theme1.xml" /><Relationship Id="rId1" Type="http://schemas.openxmlformats.org/officeDocument/2006/relationships/footer" Target="footer1.xml" /><Relationship Id="rId2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