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90566247"/>
        <w:docPartObj>
          <w:docPartGallery w:val="Cover Pages"/>
          <w:docPartUnique/>
        </w:docPartObj>
      </w:sdtPr>
      <w:sdtEndPr>
        <w:rPr>
          <w:rFonts w:ascii="돋움" w:hAnsi="돋움"/>
          <w:b/>
          <w:bCs/>
          <w:sz w:val="32"/>
          <w:szCs w:val="32"/>
        </w:rPr>
      </w:sdtEndPr>
      <w:sdtContent>
        <w:p w14:paraId="76D2F1B3" w14:textId="77777777" w:rsidR="004C6BCA" w:rsidRPr="009F5523" w:rsidRDefault="004C6BCA" w:rsidP="00267FA4">
          <w:pPr>
            <w:spacing w:line="10" w:lineRule="atLeast"/>
            <w:ind w:leftChars="-119" w:left="-285" w:hanging="1"/>
            <w:jc w:val="center"/>
            <w:rPr>
              <w:rFonts w:ascii="맑은 고딕" w:eastAsia="맑은 고딕" w:hAnsi="맑은 고딕"/>
              <w:b/>
              <w:sz w:val="36"/>
              <w:szCs w:val="40"/>
            </w:rPr>
          </w:pPr>
          <w:r w:rsidRPr="009F5523">
            <w:rPr>
              <w:rFonts w:ascii="맑은 고딕" w:eastAsia="맑은 고딕" w:hAnsi="맑은 고딕" w:hint="eastAsia"/>
              <w:b/>
              <w:sz w:val="36"/>
              <w:szCs w:val="40"/>
            </w:rPr>
            <w:t>입 사 지 원 서</w:t>
          </w:r>
        </w:p>
        <w:p w14:paraId="158F5FDC" w14:textId="77777777" w:rsidR="004C6BCA" w:rsidRPr="004C6BCA" w:rsidRDefault="004C6BCA" w:rsidP="00267FA4">
          <w:pPr>
            <w:spacing w:line="10" w:lineRule="atLeast"/>
            <w:ind w:leftChars="-59" w:hangingChars="59" w:hanging="142"/>
            <w:rPr>
              <w:rFonts w:ascii="맑은 고딕" w:eastAsia="맑은 고딕" w:hAnsi="맑은 고딕"/>
              <w:b/>
              <w:sz w:val="20"/>
              <w:szCs w:val="20"/>
            </w:rPr>
          </w:pPr>
          <w:r w:rsidRPr="004C14CE">
            <w:rPr>
              <w:rFonts w:ascii="맑은 고딕" w:eastAsia="맑은 고딕" w:hAnsi="맑은 고딕" w:hint="eastAsia"/>
              <w:b/>
            </w:rPr>
            <w:t xml:space="preserve">◇ </w:t>
          </w:r>
          <w:r w:rsidRPr="004C6BCA">
            <w:rPr>
              <w:rFonts w:ascii="맑은 고딕" w:eastAsia="맑은 고딕" w:hAnsi="맑은 고딕" w:hint="eastAsia"/>
              <w:b/>
              <w:sz w:val="20"/>
              <w:szCs w:val="20"/>
            </w:rPr>
            <w:t>지원사항</w:t>
          </w:r>
        </w:p>
        <w:tbl>
          <w:tblPr>
            <w:tblStyle w:val="af3"/>
            <w:tblW w:w="10348" w:type="dxa"/>
            <w:tblInd w:w="-147" w:type="dxa"/>
            <w:tblLook w:val="04A0" w:firstRow="1" w:lastRow="0" w:firstColumn="1" w:lastColumn="0" w:noHBand="0" w:noVBand="1"/>
          </w:tblPr>
          <w:tblGrid>
            <w:gridCol w:w="1496"/>
            <w:gridCol w:w="2466"/>
            <w:gridCol w:w="1496"/>
            <w:gridCol w:w="2021"/>
            <w:gridCol w:w="1216"/>
            <w:gridCol w:w="1653"/>
          </w:tblGrid>
          <w:tr w:rsidR="004C6BCA" w:rsidRPr="004C6BCA" w14:paraId="6CC346CF" w14:textId="77777777" w:rsidTr="00267FA4">
            <w:trPr>
              <w:trHeight w:val="454"/>
            </w:trPr>
            <w:tc>
              <w:tcPr>
                <w:tcW w:w="1496" w:type="dxa"/>
                <w:shd w:val="clear" w:color="auto" w:fill="D9E2F3" w:themeFill="accent1" w:themeFillTint="33"/>
                <w:vAlign w:val="center"/>
              </w:tcPr>
              <w:p w14:paraId="385D29E7"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지원분야/경로</w:t>
                </w:r>
              </w:p>
            </w:tc>
            <w:tc>
              <w:tcPr>
                <w:tcW w:w="2466" w:type="dxa"/>
                <w:vAlign w:val="center"/>
              </w:tcPr>
              <w:p w14:paraId="691D587C" w14:textId="63A1C6D1" w:rsidR="004C6BCA" w:rsidRPr="004C6BCA" w:rsidRDefault="00D0551A" w:rsidP="000D61E6">
                <w:pPr>
                  <w:spacing w:line="10" w:lineRule="atLeast"/>
                  <w:jc w:val="center"/>
                  <w:rPr>
                    <w:rFonts w:ascii="맑은 고딕" w:eastAsia="맑은 고딕" w:hAnsi="맑은 고딕"/>
                    <w:sz w:val="20"/>
                    <w:szCs w:val="20"/>
                  </w:rPr>
                </w:pPr>
                <w:proofErr w:type="spellStart"/>
                <w:proofErr w:type="spellEnd"/>
                <w:r>
                  <w:rPr>
                    <w:rFonts w:ascii="맑은 고딕" w:eastAsia="맑은 고딕" w:hAnsi="맑은 고딕" w:hint="eastAsia"/>
                    <w:sz w:val="18"/>
                    <w:szCs w:val="20"/>
                  </w:rPr>
                  <w:t xml:space="preserve">플랫폼 개발/운영 (써치라인 경유)</w:t>
                </w:r>
              </w:p>
            </w:tc>
            <w:tc>
              <w:tcPr>
                <w:tcW w:w="1496" w:type="dxa"/>
                <w:shd w:val="clear" w:color="auto" w:fill="D9E2F3" w:themeFill="accent1" w:themeFillTint="33"/>
                <w:vAlign w:val="center"/>
              </w:tcPr>
              <w:p w14:paraId="25D87786"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희망연봉/직위</w:t>
                </w:r>
              </w:p>
            </w:tc>
            <w:tc>
              <w:tcPr>
                <w:tcW w:w="2021" w:type="dxa"/>
                <w:vAlign w:val="center"/>
              </w:tcPr>
              <w:p w14:paraId="7C6E076C" w14:textId="2BC38317" w:rsidR="004C6BCA" w:rsidRPr="004C6BCA" w:rsidRDefault="009E41B4"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협의</w:t>
                </w:r>
              </w:p>
            </w:tc>
            <w:tc>
              <w:tcPr>
                <w:tcW w:w="1216" w:type="dxa"/>
                <w:shd w:val="clear" w:color="auto" w:fill="D9E2F3" w:themeFill="accent1" w:themeFillTint="33"/>
                <w:vAlign w:val="center"/>
              </w:tcPr>
              <w:p w14:paraId="241FBFD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입사가능일</w:t>
                </w:r>
              </w:p>
            </w:tc>
            <w:tc>
              <w:tcPr>
                <w:tcW w:w="1653" w:type="dxa"/>
                <w:vAlign w:val="center"/>
              </w:tcPr>
              <w:p w14:paraId="710F231F" w14:textId="0B8B49BC" w:rsidR="004C6BCA" w:rsidRPr="004C6BCA" w:rsidRDefault="009E41B4" w:rsidP="009E41B4">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협의</w:t>
                </w:r>
              </w:p>
            </w:tc>
          </w:tr>
        </w:tbl>
        <w:p w14:paraId="1A80586E" w14:textId="77777777" w:rsidR="004C6BCA" w:rsidRPr="004C6BCA" w:rsidRDefault="004C6BCA" w:rsidP="00267FA4">
          <w:pPr>
            <w:spacing w:line="10" w:lineRule="atLeast"/>
            <w:ind w:leftChars="-59"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 인적사항</w:t>
          </w:r>
        </w:p>
        <w:tbl>
          <w:tblPr>
            <w:tblStyle w:val="af3"/>
            <w:tblW w:w="10348" w:type="dxa"/>
            <w:tblInd w:w="-147" w:type="dxa"/>
            <w:tblLook w:val="04A0" w:firstRow="1" w:lastRow="0" w:firstColumn="1" w:lastColumn="0" w:noHBand="0" w:noVBand="1"/>
          </w:tblPr>
          <w:tblGrid>
            <w:gridCol w:w="1842"/>
            <w:gridCol w:w="1674"/>
            <w:gridCol w:w="595"/>
            <w:gridCol w:w="1134"/>
            <w:gridCol w:w="1985"/>
            <w:gridCol w:w="850"/>
            <w:gridCol w:w="2268"/>
          </w:tblGrid>
          <w:tr w:rsidR="004C6BCA" w:rsidRPr="004C6BCA" w14:paraId="6B1E6A26" w14:textId="77777777" w:rsidTr="00267FA4">
            <w:trPr>
              <w:trHeight w:val="510"/>
            </w:trPr>
            <w:tc>
              <w:tcPr>
                <w:tcW w:w="1842" w:type="dxa"/>
                <w:vMerge w:val="restart"/>
                <w:vAlign w:val="center"/>
              </w:tcPr>
              <w:p w14:paraId="48CD36B9" w14:textId="4BB639BC" w:rsidR="004C6BCA" w:rsidRPr="004C6BCA" w:rsidRDefault="004C6BCA" w:rsidP="000D61E6">
                <w:pPr>
                  <w:spacing w:line="10" w:lineRule="atLeast"/>
                  <w:jc w:val="center"/>
                  <w:rPr>
                    <w:rFonts w:ascii="맑은 고딕" w:eastAsia="맑은 고딕" w:hAnsi="맑은 고딕"/>
                    <w:sz w:val="20"/>
                    <w:szCs w:val="20"/>
                  </w:rPr>
                </w:pPr>
                <w:r>
                  <w:drawing>
                    <wp:inline xmlns:a="http://schemas.openxmlformats.org/drawingml/2006/main" xmlns:pic="http://schemas.openxmlformats.org/drawingml/2006/picture">
                      <wp:extent cx="976984" cy="1296000"/>
                      <wp:docPr id="5" name="Picture 5"/>
                      <wp:cNvGraphicFramePr>
                        <a:graphicFrameLocks noChangeAspect="1"/>
                      </wp:cNvGraphicFramePr>
                      <a:graphic>
                        <a:graphicData uri="http://schemas.openxmlformats.org/drawingml/2006/picture">
                          <pic:pic>
                            <pic:nvPicPr>
                              <pic:cNvPr id="0" name="photo.jpg"/>
                              <pic:cNvPicPr/>
                            </pic:nvPicPr>
                            <pic:blipFill>
                              <a:blip r:embed="rId14"/>
                              <a:stretch>
                                <a:fillRect/>
                              </a:stretch>
                            </pic:blipFill>
                            <pic:spPr>
                              <a:xfrm>
                                <a:off x="0" y="0"/>
                                <a:ext cx="976984" cy="1296000"/>
                              </a:xfrm>
                              <a:prstGeom prst="rect"/>
                            </pic:spPr>
                          </pic:pic>
                        </a:graphicData>
                      </a:graphic>
                    </wp:inline>
                  </w:drawing>
                </w:r>
              </w:p>
            </w:tc>
            <w:tc>
              <w:tcPr>
                <w:tcW w:w="1674" w:type="dxa"/>
                <w:shd w:val="clear" w:color="auto" w:fill="D9E2F3" w:themeFill="accent1" w:themeFillTint="33"/>
                <w:vAlign w:val="center"/>
              </w:tcPr>
              <w:p w14:paraId="03B92AFB"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성명</w:t>
                </w:r>
              </w:p>
            </w:tc>
            <w:tc>
              <w:tcPr>
                <w:tcW w:w="6832" w:type="dxa"/>
                <w:gridSpan w:val="5"/>
                <w:vAlign w:val="center"/>
              </w:tcPr>
              <w:p w14:paraId="71B29581" w14:textId="529AD424" w:rsidR="004C6BCA" w:rsidRPr="004C6BCA" w:rsidRDefault="004C6BCA" w:rsidP="00267FA4">
                <w:pPr>
                  <w:spacing w:line="10" w:lineRule="atLeast"/>
                  <w:jc w:val="center"/>
                  <w:rPr>
                    <w:rFonts w:ascii="맑은 고딕" w:eastAsia="맑은 고딕" w:hAnsi="맑은 고딕"/>
                    <w:sz w:val="20"/>
                    <w:szCs w:val="20"/>
                  </w:rPr>
                </w:pPr>
                <w:r>
                  <w:rPr>
                    <w:rFonts w:ascii="맑은 고딕" w:eastAsia="맑은 고딕" w:hAnsi="맑은 고딕" w:hint="eastAsia"/>
                    <w:sz w:val="18"/>
                    <w:szCs w:val="20"/>
                  </w:rPr>
                  <w:t xml:space="preserve">(한글) 정다훈</w:t>
                </w:r>
              </w:p>
            </w:tc>
          </w:tr>
          <w:tr w:rsidR="004C6BCA" w:rsidRPr="004C6BCA" w14:paraId="594CDEB7" w14:textId="77777777" w:rsidTr="009E41B4">
            <w:trPr>
              <w:trHeight w:val="510"/>
            </w:trPr>
            <w:tc>
              <w:tcPr>
                <w:tcW w:w="1842" w:type="dxa"/>
                <w:vMerge/>
                <w:vAlign w:val="center"/>
              </w:tcPr>
              <w:p w14:paraId="08DB306A" w14:textId="77777777" w:rsidR="004C6BCA" w:rsidRPr="004C6BCA" w:rsidRDefault="004C6BCA" w:rsidP="000D61E6">
                <w:pPr>
                  <w:spacing w:line="10" w:lineRule="atLeast"/>
                  <w:rPr>
                    <w:rFonts w:ascii="맑은 고딕" w:eastAsia="맑은 고딕" w:hAnsi="맑은 고딕"/>
                    <w:sz w:val="20"/>
                    <w:szCs w:val="20"/>
                  </w:rPr>
                </w:pPr>
              </w:p>
            </w:tc>
            <w:tc>
              <w:tcPr>
                <w:tcW w:w="1674" w:type="dxa"/>
                <w:shd w:val="clear" w:color="auto" w:fill="D9E2F3" w:themeFill="accent1" w:themeFillTint="33"/>
                <w:vAlign w:val="center"/>
              </w:tcPr>
              <w:p w14:paraId="5BDD08AE"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생년월일</w:t>
                </w:r>
              </w:p>
            </w:tc>
            <w:tc>
              <w:tcPr>
                <w:tcW w:w="3714" w:type="dxa"/>
                <w:gridSpan w:val="3"/>
                <w:vAlign w:val="center"/>
              </w:tcPr>
              <w:p w14:paraId="49A2E190" w14:textId="23E3C3ED" w:rsidR="004C6BCA" w:rsidRPr="004C6BCA" w:rsidRDefault="004C6BCA" w:rsidP="000D61E6">
                <w:pPr>
                  <w:spacing w:line="10" w:lineRule="atLeast"/>
                  <w:jc w:val="right"/>
                  <w:rPr>
                    <w:rFonts w:ascii="맑은 고딕" w:eastAsia="맑은 고딕" w:hAnsi="맑은 고딕"/>
                    <w:sz w:val="20"/>
                    <w:szCs w:val="20"/>
                  </w:rPr>
                </w:pPr>
                <w:proofErr w:type="gramStart"/>
                <w:proofErr w:type="gramEnd"/>
                <w:proofErr w:type="gramStart"/>
                <w:proofErr w:type="gramEnd"/>
                <w:r>
                  <w:rPr>
                    <w:rFonts w:ascii="맑은 고딕" w:eastAsia="맑은 고딕" w:hAnsi="맑은 고딕"/>
                    <w:sz w:val="18"/>
                    <w:szCs w:val="20"/>
                  </w:rPr>
                  <w:t xml:space="preserve">1991.04.29 (양력 / 만 35세)</w:t>
                </w:r>
              </w:p>
            </w:tc>
            <w:tc>
              <w:tcPr>
                <w:tcW w:w="850" w:type="dxa"/>
                <w:shd w:val="clear" w:color="auto" w:fill="D9E2F3" w:themeFill="accent1" w:themeFillTint="33"/>
                <w:vAlign w:val="center"/>
              </w:tcPr>
              <w:p w14:paraId="08B42FCD"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성별</w:t>
                </w:r>
              </w:p>
            </w:tc>
            <w:tc>
              <w:tcPr>
                <w:tcW w:w="2268" w:type="dxa"/>
                <w:vAlign w:val="center"/>
              </w:tcPr>
              <w:p w14:paraId="039A80D3" w14:textId="0C08F8B3" w:rsidR="004C6BCA" w:rsidRPr="004C6BCA" w:rsidRDefault="00F0341C" w:rsidP="009E41B4">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남</w:t>
                </w:r>
              </w:p>
            </w:tc>
          </w:tr>
          <w:tr w:rsidR="004C6BCA" w:rsidRPr="004C6BCA" w14:paraId="36C75894" w14:textId="77777777" w:rsidTr="00267FA4">
            <w:trPr>
              <w:trHeight w:val="510"/>
            </w:trPr>
            <w:tc>
              <w:tcPr>
                <w:tcW w:w="1842" w:type="dxa"/>
                <w:vMerge/>
                <w:vAlign w:val="center"/>
              </w:tcPr>
              <w:p w14:paraId="7508F7EE" w14:textId="77777777" w:rsidR="004C6BCA" w:rsidRPr="004C6BCA" w:rsidRDefault="004C6BCA" w:rsidP="000D61E6">
                <w:pPr>
                  <w:spacing w:line="10" w:lineRule="atLeast"/>
                  <w:rPr>
                    <w:rFonts w:ascii="맑은 고딕" w:eastAsia="맑은 고딕" w:hAnsi="맑은 고딕"/>
                    <w:sz w:val="20"/>
                    <w:szCs w:val="20"/>
                  </w:rPr>
                </w:pPr>
              </w:p>
            </w:tc>
            <w:tc>
              <w:tcPr>
                <w:tcW w:w="1674" w:type="dxa"/>
                <w:shd w:val="clear" w:color="auto" w:fill="D9E2F3" w:themeFill="accent1" w:themeFillTint="33"/>
                <w:vAlign w:val="center"/>
              </w:tcPr>
              <w:p w14:paraId="741C636A"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현거주지 주소</w:t>
                </w:r>
              </w:p>
            </w:tc>
            <w:tc>
              <w:tcPr>
                <w:tcW w:w="6832" w:type="dxa"/>
                <w:gridSpan w:val="5"/>
                <w:vAlign w:val="center"/>
              </w:tcPr>
              <w:p w14:paraId="001EC063" w14:textId="7DF598F2"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경기도 구리시 인창동</w:t>
                </w:r>
              </w:p>
            </w:tc>
          </w:tr>
          <w:tr w:rsidR="004C6BCA" w:rsidRPr="004C6BCA" w14:paraId="314C3FD4" w14:textId="77777777" w:rsidTr="009E41B4">
            <w:trPr>
              <w:trHeight w:val="510"/>
            </w:trPr>
            <w:tc>
              <w:tcPr>
                <w:tcW w:w="1842" w:type="dxa"/>
                <w:vMerge/>
                <w:vAlign w:val="center"/>
              </w:tcPr>
              <w:p w14:paraId="189DEB9A" w14:textId="77777777" w:rsidR="004C6BCA" w:rsidRPr="004C6BCA" w:rsidRDefault="004C6BCA" w:rsidP="000D61E6">
                <w:pPr>
                  <w:spacing w:line="10" w:lineRule="atLeast"/>
                  <w:rPr>
                    <w:rFonts w:ascii="맑은 고딕" w:eastAsia="맑은 고딕" w:hAnsi="맑은 고딕"/>
                    <w:sz w:val="20"/>
                    <w:szCs w:val="20"/>
                  </w:rPr>
                </w:pPr>
              </w:p>
            </w:tc>
            <w:tc>
              <w:tcPr>
                <w:tcW w:w="1674" w:type="dxa"/>
                <w:shd w:val="clear" w:color="auto" w:fill="D9E2F3" w:themeFill="accent1" w:themeFillTint="33"/>
                <w:vAlign w:val="center"/>
              </w:tcPr>
              <w:p w14:paraId="7D643FE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비상연락처</w:t>
                </w:r>
              </w:p>
            </w:tc>
            <w:tc>
              <w:tcPr>
                <w:tcW w:w="595" w:type="dxa"/>
                <w:vAlign w:val="center"/>
              </w:tcPr>
              <w:p w14:paraId="09F422F0" w14:textId="77777777" w:rsidR="004C6BCA" w:rsidRPr="004C6BCA" w:rsidRDefault="004C6BCA" w:rsidP="000D61E6">
                <w:pPr>
                  <w:spacing w:line="10" w:lineRule="atLeast"/>
                  <w:jc w:val="center"/>
                  <w:rPr>
                    <w:rFonts w:ascii="맑은 고딕" w:eastAsia="맑은 고딕" w:hAnsi="맑은 고딕"/>
                    <w:sz w:val="20"/>
                    <w:szCs w:val="20"/>
                  </w:rPr>
                </w:pPr>
              </w:p>
            </w:tc>
            <w:tc>
              <w:tcPr>
                <w:tcW w:w="1134" w:type="dxa"/>
                <w:shd w:val="clear" w:color="auto" w:fill="D9E2F3" w:themeFill="accent1" w:themeFillTint="33"/>
                <w:vAlign w:val="center"/>
              </w:tcPr>
              <w:p w14:paraId="75ED16A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휴대전화</w:t>
                </w:r>
              </w:p>
            </w:tc>
            <w:tc>
              <w:tcPr>
                <w:tcW w:w="1985" w:type="dxa"/>
                <w:vAlign w:val="center"/>
              </w:tcPr>
              <w:p w14:paraId="238AA065" w14:textId="5F206704"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010-4346-0429</w:t>
                </w:r>
              </w:p>
            </w:tc>
            <w:tc>
              <w:tcPr>
                <w:tcW w:w="850" w:type="dxa"/>
                <w:shd w:val="clear" w:color="auto" w:fill="D9E2F3" w:themeFill="accent1" w:themeFillTint="33"/>
                <w:vAlign w:val="center"/>
              </w:tcPr>
              <w:p w14:paraId="1837FE43"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E</w:t>
                </w:r>
                <w:r w:rsidRPr="004C6BCA">
                  <w:rPr>
                    <w:rFonts w:ascii="맑은 고딕" w:eastAsia="맑은 고딕" w:hAnsi="맑은 고딕"/>
                    <w:sz w:val="20"/>
                    <w:szCs w:val="20"/>
                  </w:rPr>
                  <w:t>-mail</w:t>
                </w:r>
              </w:p>
            </w:tc>
            <w:tc>
              <w:tcPr>
                <w:tcW w:w="2268" w:type="dxa"/>
                <w:vAlign w:val="center"/>
              </w:tcPr>
              <w:p w14:paraId="37221354" w14:textId="73A1151B" w:rsidR="004C6BCA" w:rsidRPr="004C6BCA" w:rsidRDefault="004C6BCA" w:rsidP="00EE5BA1">
                <w:pPr>
                  <w:spacing w:line="10" w:lineRule="atLeast"/>
                  <w:jc w:val="center"/>
                  <w:rPr>
                    <w:rFonts w:ascii="맑은 고딕" w:eastAsia="맑은 고딕" w:hAnsi="맑은 고딕"/>
                    <w:sz w:val="20"/>
                    <w:szCs w:val="20"/>
                  </w:rPr>
                </w:pPr>
                <w:r>
                  <w:rPr>
                    <w:rFonts w:ascii="맑은 고딕" w:hAnsi="맑은 고딕" w:eastAsia="맑은 고딕"/>
                    <w:sz w:val="18"/>
                  </w:rPr>
                  <w:t xml:space="preserve">dahun428@naver.com</w:t>
                </w:r>
              </w:p>
            </w:tc>
          </w:tr>
        </w:tbl>
        <w:p w14:paraId="55397856" w14:textId="77777777" w:rsidR="004C6BCA" w:rsidRPr="004C6BCA" w:rsidRDefault="004C6BCA" w:rsidP="00267FA4">
          <w:pPr>
            <w:spacing w:line="10" w:lineRule="atLeast"/>
            <w:ind w:leftChars="-60" w:left="-2"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◇병역확인, 보훈/장애인 대상 여부</w:t>
          </w:r>
        </w:p>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21"/>
            <w:gridCol w:w="1252"/>
            <w:gridCol w:w="1151"/>
            <w:gridCol w:w="2088"/>
            <w:gridCol w:w="1134"/>
            <w:gridCol w:w="1277"/>
            <w:gridCol w:w="1134"/>
            <w:gridCol w:w="991"/>
          </w:tblGrid>
          <w:tr w:rsidR="004C6BCA" w:rsidRPr="004C6BCA" w14:paraId="3E782804" w14:textId="77777777" w:rsidTr="00EE5BA1">
            <w:trPr>
              <w:trHeight w:val="454"/>
            </w:trPr>
            <w:tc>
              <w:tcPr>
                <w:tcW w:w="638" w:type="pct"/>
                <w:shd w:val="clear" w:color="auto" w:fill="D9E2F3" w:themeFill="accent1" w:themeFillTint="33"/>
                <w:noWrap/>
                <w:vAlign w:val="center"/>
                <w:hideMark/>
              </w:tcPr>
              <w:p w14:paraId="18CA70A8"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병역구분</w:t>
                </w:r>
              </w:p>
            </w:tc>
            <w:tc>
              <w:tcPr>
                <w:tcW w:w="605" w:type="pct"/>
                <w:noWrap/>
                <w:vAlign w:val="center"/>
                <w:hideMark/>
              </w:tcPr>
              <w:p w14:paraId="2950A8B6" w14:textId="7777777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군필</w:t>
                </w:r>
              </w:p>
            </w:tc>
            <w:tc>
              <w:tcPr>
                <w:tcW w:w="556" w:type="pct"/>
                <w:shd w:val="clear" w:color="auto" w:fill="D9E2F3" w:themeFill="accent1" w:themeFillTint="33"/>
                <w:noWrap/>
                <w:vAlign w:val="center"/>
                <w:hideMark/>
              </w:tcPr>
              <w:p w14:paraId="16651321"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복무기간</w:t>
                </w:r>
              </w:p>
            </w:tc>
            <w:tc>
              <w:tcPr>
                <w:tcW w:w="1009" w:type="pct"/>
                <w:noWrap/>
                <w:vAlign w:val="center"/>
              </w:tcPr>
              <w:p w14:paraId="3E9B97A1" w14:textId="07CAEA3D"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2011.09 ~ 2013.06</w:t>
                </w:r>
              </w:p>
            </w:tc>
            <w:tc>
              <w:tcPr>
                <w:tcW w:w="548" w:type="pct"/>
                <w:shd w:val="clear" w:color="auto" w:fill="D9E2F3" w:themeFill="accent1" w:themeFillTint="33"/>
                <w:noWrap/>
                <w:vAlign w:val="center"/>
                <w:hideMark/>
              </w:tcPr>
              <w:p w14:paraId="7214CFA1"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군별</w:t>
                </w:r>
              </w:p>
            </w:tc>
            <w:tc>
              <w:tcPr>
                <w:tcW w:w="617" w:type="pct"/>
                <w:noWrap/>
                <w:vAlign w:val="center"/>
              </w:tcPr>
              <w:p w14:paraId="236E5305" w14:textId="7777777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육군</w:t>
                </w:r>
              </w:p>
            </w:tc>
            <w:tc>
              <w:tcPr>
                <w:tcW w:w="548" w:type="pct"/>
                <w:shd w:val="clear" w:color="auto" w:fill="D9E2F3" w:themeFill="accent1" w:themeFillTint="33"/>
                <w:noWrap/>
                <w:vAlign w:val="center"/>
              </w:tcPr>
              <w:p w14:paraId="5A73A049"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계급</w:t>
                </w:r>
              </w:p>
            </w:tc>
            <w:tc>
              <w:tcPr>
                <w:tcW w:w="479" w:type="pct"/>
                <w:noWrap/>
                <w:vAlign w:val="center"/>
              </w:tcPr>
              <w:p w14:paraId="20D8F693" w14:textId="7777777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병장</w:t>
                </w:r>
              </w:p>
            </w:tc>
          </w:tr>
          <w:tr w:rsidR="004C6BCA" w:rsidRPr="004C6BCA" w14:paraId="0F6F0469" w14:textId="77777777" w:rsidTr="00EE5BA1">
            <w:trPr>
              <w:trHeight w:val="454"/>
            </w:trPr>
            <w:tc>
              <w:tcPr>
                <w:tcW w:w="638" w:type="pct"/>
                <w:shd w:val="clear" w:color="auto" w:fill="D9E2F3" w:themeFill="accent1" w:themeFillTint="33"/>
                <w:noWrap/>
                <w:vAlign w:val="center"/>
              </w:tcPr>
              <w:p w14:paraId="22A3E74A"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제대구분</w:t>
                </w:r>
              </w:p>
            </w:tc>
            <w:tc>
              <w:tcPr>
                <w:tcW w:w="1161" w:type="pct"/>
                <w:gridSpan w:val="2"/>
                <w:noWrap/>
                <w:vAlign w:val="center"/>
              </w:tcPr>
              <w:p w14:paraId="04ECC074" w14:textId="3BE927D4" w:rsidR="004C6BCA" w:rsidRPr="004C6BCA" w:rsidRDefault="00F0341C"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만기제대</w:t>
                </w:r>
              </w:p>
            </w:tc>
            <w:tc>
              <w:tcPr>
                <w:tcW w:w="1009" w:type="pct"/>
                <w:shd w:val="clear" w:color="auto" w:fill="D9E2F3" w:themeFill="accent1" w:themeFillTint="33"/>
                <w:noWrap/>
                <w:vAlign w:val="center"/>
              </w:tcPr>
              <w:p w14:paraId="099FC8F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면제사유</w:t>
                </w:r>
              </w:p>
            </w:tc>
            <w:tc>
              <w:tcPr>
                <w:tcW w:w="2192" w:type="pct"/>
                <w:gridSpan w:val="4"/>
                <w:noWrap/>
                <w:vAlign w:val="center"/>
              </w:tcPr>
              <w:p w14:paraId="51ED15ED" w14:textId="77777777" w:rsidR="004C6BCA" w:rsidRPr="004C6BCA" w:rsidRDefault="004C6BCA" w:rsidP="000D61E6">
                <w:pPr>
                  <w:spacing w:line="10" w:lineRule="atLeast"/>
                  <w:jc w:val="center"/>
                  <w:rPr>
                    <w:rFonts w:ascii="맑은 고딕" w:eastAsia="맑은 고딕" w:hAnsi="맑은 고딕"/>
                    <w:sz w:val="20"/>
                    <w:szCs w:val="20"/>
                  </w:rPr>
                </w:pPr>
              </w:p>
            </w:tc>
          </w:tr>
          <w:tr w:rsidR="004C6BCA" w:rsidRPr="004C6BCA" w14:paraId="70AC9E91" w14:textId="77777777" w:rsidTr="00EE5BA1">
            <w:trPr>
              <w:trHeight w:val="454"/>
            </w:trPr>
            <w:tc>
              <w:tcPr>
                <w:tcW w:w="638" w:type="pct"/>
                <w:shd w:val="clear" w:color="auto" w:fill="D9E2F3" w:themeFill="accent1" w:themeFillTint="33"/>
                <w:noWrap/>
                <w:vAlign w:val="center"/>
                <w:hideMark/>
              </w:tcPr>
              <w:p w14:paraId="3108E56B"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보훈대상</w:t>
                </w:r>
              </w:p>
            </w:tc>
            <w:tc>
              <w:tcPr>
                <w:tcW w:w="605" w:type="pct"/>
                <w:noWrap/>
                <w:vAlign w:val="center"/>
                <w:hideMark/>
              </w:tcPr>
              <w:p w14:paraId="3D561955" w14:textId="10666E7A" w:rsidR="004C6BCA" w:rsidRPr="004C6BCA" w:rsidRDefault="004C6BCA"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18"/>
                    <w:szCs w:val="20"/>
                  </w:rPr>
                  <w:t xml:space="preserve">N</w:t>
                </w:r>
              </w:p>
            </w:tc>
            <w:tc>
              <w:tcPr>
                <w:tcW w:w="556" w:type="pct"/>
                <w:shd w:val="clear" w:color="auto" w:fill="D9E2F3" w:themeFill="accent1" w:themeFillTint="33"/>
                <w:noWrap/>
                <w:vAlign w:val="center"/>
                <w:hideMark/>
              </w:tcPr>
              <w:p w14:paraId="2B169517"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보훈 No.</w:t>
                </w:r>
              </w:p>
            </w:tc>
            <w:tc>
              <w:tcPr>
                <w:tcW w:w="1009" w:type="pct"/>
                <w:noWrap/>
                <w:vAlign w:val="center"/>
              </w:tcPr>
              <w:p w14:paraId="1C626A93" w14:textId="77777777" w:rsidR="004C6BCA" w:rsidRPr="004C6BCA" w:rsidRDefault="004C6BCA" w:rsidP="000D61E6">
                <w:pPr>
                  <w:spacing w:line="10" w:lineRule="atLeast"/>
                  <w:jc w:val="center"/>
                  <w:rPr>
                    <w:rFonts w:ascii="맑은 고딕" w:eastAsia="맑은 고딕" w:hAnsi="맑은 고딕"/>
                    <w:sz w:val="20"/>
                    <w:szCs w:val="20"/>
                  </w:rPr>
                </w:pPr>
              </w:p>
            </w:tc>
            <w:tc>
              <w:tcPr>
                <w:tcW w:w="548" w:type="pct"/>
                <w:shd w:val="clear" w:color="auto" w:fill="D9E2F3" w:themeFill="accent1" w:themeFillTint="33"/>
                <w:noWrap/>
                <w:vAlign w:val="center"/>
                <w:hideMark/>
              </w:tcPr>
              <w:p w14:paraId="069F4D5E"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장애</w:t>
                </w:r>
                <w:r w:rsidRPr="004C6BCA">
                  <w:rPr>
                    <w:rFonts w:ascii="맑은 고딕" w:eastAsia="맑은 고딕" w:hAnsi="맑은 고딕" w:hint="eastAsia"/>
                    <w:sz w:val="20"/>
                    <w:szCs w:val="20"/>
                    <w:shd w:val="clear" w:color="auto" w:fill="D9E2F3" w:themeFill="accent1" w:themeFillTint="33"/>
                  </w:rPr>
                  <w:t>여부</w:t>
                </w:r>
              </w:p>
            </w:tc>
            <w:tc>
              <w:tcPr>
                <w:tcW w:w="617" w:type="pct"/>
                <w:noWrap/>
                <w:vAlign w:val="center"/>
                <w:hideMark/>
              </w:tcPr>
              <w:p w14:paraId="2867B8F6" w14:textId="0F9D5C87" w:rsidR="004C6BCA" w:rsidRPr="004C6BCA" w:rsidRDefault="004C6BCA"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18"/>
                    <w:szCs w:val="20"/>
                  </w:rPr>
                  <w:t xml:space="preserve">N</w:t>
                </w:r>
              </w:p>
            </w:tc>
            <w:tc>
              <w:tcPr>
                <w:tcW w:w="548" w:type="pct"/>
                <w:shd w:val="clear" w:color="auto" w:fill="D9E2F3" w:themeFill="accent1" w:themeFillTint="33"/>
                <w:noWrap/>
                <w:vAlign w:val="center"/>
                <w:hideMark/>
              </w:tcPr>
              <w:p w14:paraId="2E2F767B" w14:textId="77777777" w:rsidR="004C6BCA" w:rsidRPr="004C6BCA" w:rsidRDefault="004C6BCA" w:rsidP="000D61E6">
                <w:pPr>
                  <w:spacing w:line="10" w:lineRule="atLeast"/>
                  <w:jc w:val="center"/>
                  <w:rPr>
                    <w:rFonts w:ascii="맑은 고딕" w:eastAsia="맑은 고딕" w:hAnsi="맑은 고딕"/>
                    <w:sz w:val="20"/>
                    <w:szCs w:val="20"/>
                  </w:rPr>
                </w:pPr>
                <w:proofErr w:type="gramStart"/>
                <w:r w:rsidRPr="004C6BCA">
                  <w:rPr>
                    <w:rFonts w:ascii="맑은 고딕" w:eastAsia="맑은 고딕" w:hAnsi="맑은 고딕" w:hint="eastAsia"/>
                    <w:sz w:val="20"/>
                    <w:szCs w:val="20"/>
                  </w:rPr>
                  <w:t>유형.등급</w:t>
                </w:r>
                <w:proofErr w:type="gramEnd"/>
              </w:p>
            </w:tc>
            <w:tc>
              <w:tcPr>
                <w:tcW w:w="479" w:type="pct"/>
                <w:noWrap/>
                <w:vAlign w:val="center"/>
              </w:tcPr>
              <w:p w14:paraId="6DE1209A" w14:textId="77777777" w:rsidR="004C6BCA" w:rsidRPr="004C6BCA" w:rsidRDefault="004C6BCA" w:rsidP="000D61E6">
                <w:pPr>
                  <w:spacing w:line="10" w:lineRule="atLeast"/>
                  <w:jc w:val="center"/>
                  <w:rPr>
                    <w:rFonts w:ascii="맑은 고딕" w:eastAsia="맑은 고딕" w:hAnsi="맑은 고딕"/>
                    <w:sz w:val="20"/>
                    <w:szCs w:val="20"/>
                  </w:rPr>
                </w:pPr>
              </w:p>
            </w:tc>
          </w:tr>
        </w:tbl>
        <w:p w14:paraId="294C0CCD" w14:textId="77777777" w:rsidR="004C6BCA" w:rsidRPr="004C6BCA" w:rsidRDefault="004C6BCA" w:rsidP="00267FA4">
          <w:pPr>
            <w:spacing w:line="10" w:lineRule="atLeast"/>
            <w:ind w:leftChars="-59"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 학력사항</w:t>
          </w:r>
        </w:p>
        <w:tbl>
          <w:tblPr>
            <w:tblW w:w="10348" w:type="dxa"/>
            <w:tblInd w:w="-152" w:type="dxa"/>
            <w:tblLayout w:type="fixed"/>
            <w:tblCellMar>
              <w:left w:w="99" w:type="dxa"/>
              <w:right w:w="99" w:type="dxa"/>
            </w:tblCellMar>
            <w:tblLook w:val="04A0" w:firstRow="1" w:lastRow="0" w:firstColumn="1" w:lastColumn="0" w:noHBand="0" w:noVBand="1"/>
          </w:tblPr>
          <w:tblGrid>
            <w:gridCol w:w="1142"/>
            <w:gridCol w:w="1151"/>
            <w:gridCol w:w="1147"/>
            <w:gridCol w:w="2515"/>
            <w:gridCol w:w="1558"/>
            <w:gridCol w:w="1134"/>
            <w:gridCol w:w="815"/>
            <w:gridCol w:w="886"/>
          </w:tblGrid>
          <w:tr w:rsidR="004C6BCA" w:rsidRPr="004C6BCA" w14:paraId="0DE413D6" w14:textId="77777777" w:rsidTr="00D30F61">
            <w:trPr>
              <w:trHeight w:val="510"/>
            </w:trPr>
            <w:tc>
              <w:tcPr>
                <w:tcW w:w="552" w:type="pct"/>
                <w:tcBorders>
                  <w:top w:val="single" w:sz="8" w:space="0" w:color="auto"/>
                  <w:left w:val="single" w:sz="8" w:space="0" w:color="auto"/>
                  <w:bottom w:val="single" w:sz="4" w:space="0" w:color="auto"/>
                  <w:right w:val="single" w:sz="4" w:space="0" w:color="auto"/>
                </w:tcBorders>
                <w:shd w:val="clear" w:color="auto" w:fill="D9E2F3" w:themeFill="accent1" w:themeFillTint="33"/>
                <w:noWrap/>
                <w:vAlign w:val="center"/>
                <w:hideMark/>
              </w:tcPr>
              <w:p w14:paraId="6593CC24"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구분</w:t>
                </w:r>
              </w:p>
            </w:tc>
            <w:tc>
              <w:tcPr>
                <w:tcW w:w="556"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720B7FB4" w14:textId="77777777" w:rsidR="004C6BCA" w:rsidRPr="004C6BCA" w:rsidRDefault="004C6BCA"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입학년월</w:t>
                </w:r>
                <w:proofErr w:type="spellEnd"/>
              </w:p>
            </w:tc>
            <w:tc>
              <w:tcPr>
                <w:tcW w:w="554"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3E2F1B8B" w14:textId="77777777" w:rsidR="004C6BCA" w:rsidRPr="004C6BCA" w:rsidRDefault="004C6BCA"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졸업년월</w:t>
                </w:r>
                <w:proofErr w:type="spellEnd"/>
              </w:p>
            </w:tc>
            <w:tc>
              <w:tcPr>
                <w:tcW w:w="1215"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304086C7"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학교명/학위</w:t>
                </w:r>
              </w:p>
            </w:tc>
            <w:tc>
              <w:tcPr>
                <w:tcW w:w="753"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367F4D9F" w14:textId="3DFF031F"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학과</w:t>
                </w:r>
                <w:r w:rsidR="00D30F61">
                  <w:rPr>
                    <w:rFonts w:ascii="맑은 고딕" w:eastAsia="맑은 고딕" w:hAnsi="맑은 고딕"/>
                    <w:sz w:val="20"/>
                    <w:szCs w:val="20"/>
                  </w:rPr>
                  <w:t>/</w:t>
                </w:r>
                <w:r w:rsidR="00D30F61">
                  <w:rPr>
                    <w:rFonts w:ascii="맑은 고딕" w:eastAsia="맑은 고딕" w:hAnsi="맑은 고딕" w:hint="eastAsia"/>
                    <w:sz w:val="20"/>
                    <w:szCs w:val="20"/>
                  </w:rPr>
                  <w:t>전공</w:t>
                </w:r>
              </w:p>
            </w:tc>
            <w:tc>
              <w:tcPr>
                <w:tcW w:w="548"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4CD1919F"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졸업구분</w:t>
                </w:r>
              </w:p>
            </w:tc>
            <w:tc>
              <w:tcPr>
                <w:tcW w:w="394"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1ECC57D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학점</w:t>
                </w:r>
              </w:p>
            </w:tc>
            <w:tc>
              <w:tcPr>
                <w:tcW w:w="428" w:type="pct"/>
                <w:tcBorders>
                  <w:top w:val="single" w:sz="8" w:space="0" w:color="auto"/>
                  <w:left w:val="nil"/>
                  <w:bottom w:val="single" w:sz="4" w:space="0" w:color="auto"/>
                  <w:right w:val="single" w:sz="8" w:space="0" w:color="auto"/>
                </w:tcBorders>
                <w:shd w:val="clear" w:color="auto" w:fill="D9E2F3" w:themeFill="accent1" w:themeFillTint="33"/>
                <w:noWrap/>
                <w:vAlign w:val="center"/>
                <w:hideMark/>
              </w:tcPr>
              <w:p w14:paraId="20523C68"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소재지</w:t>
                </w:r>
              </w:p>
            </w:tc>
          </w:tr>
          <w:tr w:rsidR="004C6BCA" w:rsidRPr="004C6BCA" w14:paraId="19C3F539" w14:textId="77777777" w:rsidTr="00D30F61">
            <w:trPr>
              <w:trHeight w:val="454"/>
            </w:trPr>
            <w:tc>
              <w:tcPr>
                <w:tcW w:w="552" w:type="pct"/>
                <w:tcBorders>
                  <w:top w:val="nil"/>
                  <w:left w:val="single" w:sz="8" w:space="0" w:color="auto"/>
                  <w:bottom w:val="single" w:sz="4" w:space="0" w:color="auto"/>
                  <w:right w:val="single" w:sz="4" w:space="0" w:color="auto"/>
                </w:tcBorders>
                <w:noWrap/>
                <w:vAlign w:val="center"/>
              </w:tcPr>
              <w:p w14:paraId="01D9B91C" w14:textId="332F913C" w:rsidR="004C6BCA" w:rsidRPr="004C6BCA" w:rsidRDefault="009E41B4"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대학교</w:t>
                </w:r>
              </w:p>
            </w:tc>
            <w:tc>
              <w:tcPr>
                <w:tcW w:w="556" w:type="pct"/>
                <w:tcBorders>
                  <w:top w:val="nil"/>
                  <w:left w:val="nil"/>
                  <w:bottom w:val="single" w:sz="4" w:space="0" w:color="auto"/>
                  <w:right w:val="single" w:sz="4" w:space="0" w:color="auto"/>
                </w:tcBorders>
                <w:noWrap/>
                <w:vAlign w:val="center"/>
              </w:tcPr>
              <w:p w14:paraId="189F1BC6" w14:textId="0AC3D10C"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2010.03</w:t>
                </w:r>
              </w:p>
            </w:tc>
            <w:tc>
              <w:tcPr>
                <w:tcW w:w="554" w:type="pct"/>
                <w:tcBorders>
                  <w:top w:val="nil"/>
                  <w:left w:val="nil"/>
                  <w:bottom w:val="single" w:sz="4" w:space="0" w:color="auto"/>
                  <w:right w:val="single" w:sz="4" w:space="0" w:color="auto"/>
                </w:tcBorders>
                <w:noWrap/>
                <w:vAlign w:val="center"/>
              </w:tcPr>
              <w:p w14:paraId="2AF9420A" w14:textId="6C441418"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2017.02</w:t>
                </w:r>
              </w:p>
            </w:tc>
            <w:tc>
              <w:tcPr>
                <w:tcW w:w="1215" w:type="pct"/>
                <w:tcBorders>
                  <w:top w:val="single" w:sz="4" w:space="0" w:color="auto"/>
                  <w:left w:val="nil"/>
                  <w:bottom w:val="single" w:sz="4" w:space="0" w:color="auto"/>
                  <w:right w:val="single" w:sz="4" w:space="0" w:color="000000"/>
                </w:tcBorders>
                <w:noWrap/>
                <w:vAlign w:val="center"/>
              </w:tcPr>
              <w:p w14:paraId="37675293" w14:textId="1EE5ADAA"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성공회대학교 (학사)</w:t>
                </w:r>
              </w:p>
            </w:tc>
            <w:tc>
              <w:tcPr>
                <w:tcW w:w="753" w:type="pct"/>
                <w:tcBorders>
                  <w:top w:val="nil"/>
                  <w:left w:val="nil"/>
                  <w:bottom w:val="single" w:sz="4" w:space="0" w:color="auto"/>
                  <w:right w:val="single" w:sz="4" w:space="0" w:color="auto"/>
                </w:tcBorders>
                <w:noWrap/>
                <w:vAlign w:val="center"/>
              </w:tcPr>
              <w:p w14:paraId="11D79C2F" w14:textId="7777777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6"/>
                  </w:rPr>
                  <w:t xml:space="preserve">일어일본학과·경영학 복수전공</w:t>
                </w:r>
              </w:p>
            </w:tc>
            <w:tc>
              <w:tcPr>
                <w:tcW w:w="548" w:type="pct"/>
                <w:tcBorders>
                  <w:top w:val="nil"/>
                  <w:left w:val="nil"/>
                  <w:bottom w:val="single" w:sz="4" w:space="0" w:color="auto"/>
                  <w:right w:val="single" w:sz="4" w:space="0" w:color="auto"/>
                </w:tcBorders>
                <w:noWrap/>
                <w:vAlign w:val="center"/>
              </w:tcPr>
              <w:p w14:paraId="178F7531" w14:textId="4A6B2F63" w:rsidR="004C6BCA" w:rsidRPr="004C6BCA" w:rsidRDefault="00F0341C"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졸업</w:t>
                </w:r>
              </w:p>
            </w:tc>
            <w:tc>
              <w:tcPr>
                <w:tcW w:w="394" w:type="pct"/>
                <w:tcBorders>
                  <w:top w:val="single" w:sz="4" w:space="0" w:color="auto"/>
                  <w:left w:val="nil"/>
                  <w:bottom w:val="single" w:sz="4" w:space="0" w:color="auto"/>
                  <w:right w:val="single" w:sz="4" w:space="0" w:color="000000"/>
                </w:tcBorders>
                <w:noWrap/>
                <w:vAlign w:val="center"/>
              </w:tcPr>
              <w:p w14:paraId="758FA287" w14:textId="63D13CF1" w:rsidR="004C6BCA" w:rsidRPr="004C6BCA" w:rsidRDefault="00F0341C"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18"/>
                    <w:szCs w:val="20"/>
                  </w:rPr>
                  <w:t xml:space="preserve">3.8/4.5</w:t>
                </w:r>
              </w:p>
            </w:tc>
            <w:tc>
              <w:tcPr>
                <w:tcW w:w="428" w:type="pct"/>
                <w:tcBorders>
                  <w:top w:val="nil"/>
                  <w:left w:val="nil"/>
                  <w:bottom w:val="single" w:sz="4" w:space="0" w:color="auto"/>
                  <w:right w:val="single" w:sz="8" w:space="0" w:color="auto"/>
                </w:tcBorders>
                <w:vAlign w:val="center"/>
              </w:tcPr>
              <w:p w14:paraId="225B0B0F" w14:textId="4AF3AC09"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서울</w:t>
                </w:r>
              </w:p>
            </w:tc>
          </w:tr>
          <w:tr w:rsidR="004C6BCA" w:rsidRPr="004C6BCA" w14:paraId="66C729AF" w14:textId="77777777" w:rsidTr="00D30F61">
            <w:trPr>
              <w:trHeight w:val="454"/>
            </w:trPr>
            <w:tc>
              <w:tcPr>
                <w:tcW w:w="552" w:type="pct"/>
                <w:tcBorders>
                  <w:top w:val="nil"/>
                  <w:left w:val="single" w:sz="8" w:space="0" w:color="auto"/>
                  <w:bottom w:val="single" w:sz="4" w:space="0" w:color="auto"/>
                  <w:right w:val="single" w:sz="4" w:space="0" w:color="auto"/>
                </w:tcBorders>
                <w:noWrap/>
                <w:vAlign w:val="center"/>
              </w:tcPr>
              <w:p w14:paraId="0DA35D15" w14:textId="354366DD" w:rsidR="004C6BCA" w:rsidRPr="004C6BCA" w:rsidRDefault="009E41B4"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고등학교</w:t>
                </w:r>
              </w:p>
            </w:tc>
            <w:tc>
              <w:tcPr>
                <w:tcW w:w="556" w:type="pct"/>
                <w:tcBorders>
                  <w:top w:val="nil"/>
                  <w:left w:val="nil"/>
                  <w:bottom w:val="single" w:sz="4" w:space="0" w:color="auto"/>
                  <w:right w:val="single" w:sz="4" w:space="0" w:color="auto"/>
                </w:tcBorders>
                <w:noWrap/>
                <w:vAlign w:val="center"/>
              </w:tcPr>
              <w:p w14:paraId="4F36AC25" w14:textId="72C4D11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2007.03</w:t>
                </w:r>
              </w:p>
            </w:tc>
            <w:tc>
              <w:tcPr>
                <w:tcW w:w="554" w:type="pct"/>
                <w:tcBorders>
                  <w:top w:val="nil"/>
                  <w:left w:val="nil"/>
                  <w:bottom w:val="single" w:sz="4" w:space="0" w:color="auto"/>
                  <w:right w:val="single" w:sz="4" w:space="0" w:color="auto"/>
                </w:tcBorders>
                <w:noWrap/>
                <w:vAlign w:val="center"/>
              </w:tcPr>
              <w:p w14:paraId="7F76E626" w14:textId="6E98B0D5"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2010.02</w:t>
                </w:r>
              </w:p>
            </w:tc>
            <w:tc>
              <w:tcPr>
                <w:tcW w:w="1215" w:type="pct"/>
                <w:tcBorders>
                  <w:top w:val="single" w:sz="4" w:space="0" w:color="auto"/>
                  <w:left w:val="nil"/>
                  <w:bottom w:val="single" w:sz="4" w:space="0" w:color="auto"/>
                  <w:right w:val="single" w:sz="4" w:space="0" w:color="000000"/>
                </w:tcBorders>
                <w:noWrap/>
                <w:vAlign w:val="center"/>
              </w:tcPr>
              <w:p w14:paraId="0F68306D" w14:textId="6B4FC72B"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여의도고등학교</w:t>
                </w:r>
              </w:p>
            </w:tc>
            <w:tc>
              <w:tcPr>
                <w:tcW w:w="753" w:type="pct"/>
                <w:tcBorders>
                  <w:top w:val="nil"/>
                  <w:left w:val="nil"/>
                  <w:bottom w:val="single" w:sz="4" w:space="0" w:color="auto"/>
                  <w:right w:val="single" w:sz="4" w:space="0" w:color="auto"/>
                </w:tcBorders>
                <w:noWrap/>
                <w:vAlign w:val="center"/>
              </w:tcPr>
              <w:p w14:paraId="2B167960" w14:textId="75F5A1DE" w:rsidR="004C6BCA" w:rsidRPr="004C6BCA" w:rsidRDefault="004C6BCA" w:rsidP="000D61E6">
                <w:pPr>
                  <w:spacing w:line="10" w:lineRule="atLeast"/>
                  <w:jc w:val="center"/>
                  <w:rPr>
                    <w:rFonts w:ascii="맑은 고딕" w:eastAsia="맑은 고딕" w:hAnsi="맑은 고딕"/>
                    <w:sz w:val="20"/>
                    <w:szCs w:val="20"/>
                  </w:rPr>
                </w:pPr>
              </w:p>
            </w:tc>
            <w:tc>
              <w:tcPr>
                <w:tcW w:w="548" w:type="pct"/>
                <w:tcBorders>
                  <w:top w:val="nil"/>
                  <w:left w:val="nil"/>
                  <w:bottom w:val="single" w:sz="4" w:space="0" w:color="auto"/>
                  <w:right w:val="single" w:sz="4" w:space="0" w:color="auto"/>
                </w:tcBorders>
                <w:noWrap/>
                <w:vAlign w:val="center"/>
              </w:tcPr>
              <w:p w14:paraId="183B1F0F" w14:textId="6E669926" w:rsidR="004C6BCA" w:rsidRPr="004C6BCA" w:rsidRDefault="00F0341C"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졸업</w:t>
                </w:r>
              </w:p>
            </w:tc>
            <w:tc>
              <w:tcPr>
                <w:tcW w:w="394" w:type="pct"/>
                <w:tcBorders>
                  <w:top w:val="single" w:sz="4" w:space="0" w:color="auto"/>
                  <w:left w:val="nil"/>
                  <w:bottom w:val="single" w:sz="4" w:space="0" w:color="auto"/>
                  <w:right w:val="single" w:sz="4" w:space="0" w:color="000000"/>
                </w:tcBorders>
                <w:noWrap/>
                <w:vAlign w:val="center"/>
              </w:tcPr>
              <w:p w14:paraId="2F234B5B" w14:textId="11C6E2E9" w:rsidR="004C6BCA" w:rsidRPr="004C6BCA" w:rsidRDefault="004C6BCA" w:rsidP="000D61E6">
                <w:pPr>
                  <w:spacing w:line="10" w:lineRule="atLeast"/>
                  <w:jc w:val="center"/>
                  <w:rPr>
                    <w:rFonts w:ascii="맑은 고딕" w:eastAsia="맑은 고딕" w:hAnsi="맑은 고딕"/>
                    <w:sz w:val="20"/>
                    <w:szCs w:val="20"/>
                  </w:rPr>
                </w:pPr>
              </w:p>
            </w:tc>
            <w:tc>
              <w:tcPr>
                <w:tcW w:w="428" w:type="pct"/>
                <w:tcBorders>
                  <w:top w:val="nil"/>
                  <w:left w:val="nil"/>
                  <w:bottom w:val="single" w:sz="4" w:space="0" w:color="auto"/>
                  <w:right w:val="single" w:sz="8" w:space="0" w:color="auto"/>
                </w:tcBorders>
                <w:noWrap/>
                <w:vAlign w:val="center"/>
              </w:tcPr>
              <w:p w14:paraId="780EB1C7" w14:textId="0D36FE4F"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서울</w:t>
                </w:r>
              </w:p>
            </w:tc>
          </w:tr>
          <w:tr w:rsidR="004C6BCA" w:rsidRPr="004C6BCA" w14:paraId="2175D968" w14:textId="77777777" w:rsidTr="00D30F61">
            <w:trPr>
              <w:trHeight w:val="454"/>
            </w:trPr>
            <w:tc>
              <w:tcPr>
                <w:tcW w:w="552" w:type="pct"/>
                <w:tcBorders>
                  <w:top w:val="nil"/>
                  <w:left w:val="single" w:sz="8" w:space="0" w:color="auto"/>
                  <w:bottom w:val="single" w:sz="8" w:space="0" w:color="auto"/>
                  <w:right w:val="single" w:sz="4" w:space="0" w:color="auto"/>
                </w:tcBorders>
                <w:noWrap/>
                <w:vAlign w:val="center"/>
              </w:tcPr>
              <w:p w14:paraId="01970B4D" w14:textId="349E9BF7" w:rsidR="004C6BCA" w:rsidRPr="004C6BCA" w:rsidRDefault="004C6BCA" w:rsidP="000D61E6">
                <w:pPr>
                  <w:spacing w:line="10" w:lineRule="atLeast"/>
                  <w:jc w:val="center"/>
                  <w:rPr>
                    <w:rFonts w:ascii="맑은 고딕" w:eastAsia="맑은 고딕" w:hAnsi="맑은 고딕"/>
                    <w:sz w:val="20"/>
                    <w:szCs w:val="20"/>
                  </w:rPr>
                </w:pPr>
              </w:p>
            </w:tc>
            <w:tc>
              <w:tcPr>
                <w:tcW w:w="556" w:type="pct"/>
                <w:tcBorders>
                  <w:top w:val="nil"/>
                  <w:left w:val="nil"/>
                  <w:bottom w:val="single" w:sz="8" w:space="0" w:color="auto"/>
                  <w:right w:val="single" w:sz="4" w:space="0" w:color="auto"/>
                </w:tcBorders>
                <w:noWrap/>
                <w:vAlign w:val="center"/>
              </w:tcPr>
              <w:p w14:paraId="1A992B98" w14:textId="0D8EA6B8" w:rsidR="004C6BCA" w:rsidRPr="004C6BCA" w:rsidRDefault="004C6BCA" w:rsidP="000D61E6">
                <w:pPr>
                  <w:spacing w:line="10" w:lineRule="atLeast"/>
                  <w:jc w:val="center"/>
                  <w:rPr>
                    <w:rFonts w:ascii="맑은 고딕" w:eastAsia="맑은 고딕" w:hAnsi="맑은 고딕"/>
                    <w:sz w:val="20"/>
                    <w:szCs w:val="20"/>
                  </w:rPr>
                </w:pPr>
              </w:p>
            </w:tc>
            <w:tc>
              <w:tcPr>
                <w:tcW w:w="554" w:type="pct"/>
                <w:tcBorders>
                  <w:top w:val="nil"/>
                  <w:left w:val="nil"/>
                  <w:bottom w:val="single" w:sz="8" w:space="0" w:color="auto"/>
                  <w:right w:val="single" w:sz="4" w:space="0" w:color="auto"/>
                </w:tcBorders>
                <w:noWrap/>
                <w:vAlign w:val="center"/>
              </w:tcPr>
              <w:p w14:paraId="012A168E" w14:textId="50880758" w:rsidR="004C6BCA" w:rsidRPr="004C6BCA" w:rsidRDefault="004C6BCA" w:rsidP="000D61E6">
                <w:pPr>
                  <w:spacing w:line="10" w:lineRule="atLeast"/>
                  <w:jc w:val="center"/>
                  <w:rPr>
                    <w:rFonts w:ascii="맑은 고딕" w:eastAsia="맑은 고딕" w:hAnsi="맑은 고딕"/>
                    <w:sz w:val="20"/>
                    <w:szCs w:val="20"/>
                  </w:rPr>
                </w:pPr>
              </w:p>
            </w:tc>
            <w:tc>
              <w:tcPr>
                <w:tcW w:w="1215" w:type="pct"/>
                <w:tcBorders>
                  <w:top w:val="single" w:sz="4" w:space="0" w:color="auto"/>
                  <w:left w:val="nil"/>
                  <w:bottom w:val="single" w:sz="8" w:space="0" w:color="auto"/>
                  <w:right w:val="single" w:sz="4" w:space="0" w:color="000000"/>
                </w:tcBorders>
                <w:noWrap/>
                <w:vAlign w:val="center"/>
              </w:tcPr>
              <w:p w14:paraId="46AFE445" w14:textId="238F6E52" w:rsidR="004C6BCA" w:rsidRPr="004C6BCA" w:rsidRDefault="004C6BCA" w:rsidP="000D61E6">
                <w:pPr>
                  <w:spacing w:line="10" w:lineRule="atLeast"/>
                  <w:jc w:val="center"/>
                  <w:rPr>
                    <w:rFonts w:ascii="맑은 고딕" w:eastAsia="맑은 고딕" w:hAnsi="맑은 고딕"/>
                    <w:sz w:val="20"/>
                    <w:szCs w:val="20"/>
                  </w:rPr>
                </w:pPr>
              </w:p>
            </w:tc>
            <w:tc>
              <w:tcPr>
                <w:tcW w:w="753" w:type="pct"/>
                <w:tcBorders>
                  <w:top w:val="nil"/>
                  <w:left w:val="nil"/>
                  <w:bottom w:val="single" w:sz="8" w:space="0" w:color="auto"/>
                  <w:right w:val="single" w:sz="4" w:space="0" w:color="auto"/>
                </w:tcBorders>
                <w:noWrap/>
                <w:vAlign w:val="center"/>
              </w:tcPr>
              <w:p w14:paraId="64D5005F" w14:textId="35233AB1" w:rsidR="004C6BCA" w:rsidRPr="004C6BCA" w:rsidRDefault="004C6BCA" w:rsidP="000D61E6">
                <w:pPr>
                  <w:spacing w:line="10" w:lineRule="atLeast"/>
                  <w:jc w:val="center"/>
                  <w:rPr>
                    <w:rFonts w:ascii="맑은 고딕" w:eastAsia="맑은 고딕" w:hAnsi="맑은 고딕"/>
                    <w:sz w:val="20"/>
                    <w:szCs w:val="20"/>
                  </w:rPr>
                </w:pPr>
              </w:p>
            </w:tc>
            <w:tc>
              <w:tcPr>
                <w:tcW w:w="548" w:type="pct"/>
                <w:tcBorders>
                  <w:top w:val="nil"/>
                  <w:left w:val="nil"/>
                  <w:bottom w:val="single" w:sz="8" w:space="0" w:color="auto"/>
                  <w:right w:val="single" w:sz="4" w:space="0" w:color="auto"/>
                </w:tcBorders>
                <w:noWrap/>
                <w:vAlign w:val="center"/>
              </w:tcPr>
              <w:p w14:paraId="5A7C2D47" w14:textId="0E2178C8" w:rsidR="004C6BCA" w:rsidRPr="004C6BCA" w:rsidRDefault="004C6BCA" w:rsidP="000D61E6">
                <w:pPr>
                  <w:spacing w:line="10" w:lineRule="atLeast"/>
                  <w:jc w:val="center"/>
                  <w:rPr>
                    <w:rFonts w:ascii="맑은 고딕" w:eastAsia="맑은 고딕" w:hAnsi="맑은 고딕"/>
                    <w:sz w:val="20"/>
                    <w:szCs w:val="20"/>
                  </w:rPr>
                </w:pPr>
              </w:p>
            </w:tc>
            <w:tc>
              <w:tcPr>
                <w:tcW w:w="394" w:type="pct"/>
                <w:tcBorders>
                  <w:top w:val="single" w:sz="4" w:space="0" w:color="auto"/>
                  <w:left w:val="nil"/>
                  <w:bottom w:val="single" w:sz="8" w:space="0" w:color="auto"/>
                  <w:right w:val="single" w:sz="4" w:space="0" w:color="000000"/>
                </w:tcBorders>
                <w:noWrap/>
                <w:vAlign w:val="center"/>
              </w:tcPr>
              <w:p w14:paraId="68E1E4CB" w14:textId="77EE5AE2" w:rsidR="004C6BCA" w:rsidRPr="004C6BCA" w:rsidRDefault="004C6BCA" w:rsidP="000D61E6">
                <w:pPr>
                  <w:spacing w:line="10" w:lineRule="atLeast"/>
                  <w:jc w:val="center"/>
                  <w:rPr>
                    <w:rFonts w:ascii="맑은 고딕" w:eastAsia="맑은 고딕" w:hAnsi="맑은 고딕"/>
                    <w:sz w:val="20"/>
                    <w:szCs w:val="20"/>
                  </w:rPr>
                </w:pPr>
              </w:p>
            </w:tc>
            <w:tc>
              <w:tcPr>
                <w:tcW w:w="428" w:type="pct"/>
                <w:tcBorders>
                  <w:top w:val="nil"/>
                  <w:left w:val="nil"/>
                  <w:bottom w:val="single" w:sz="8" w:space="0" w:color="auto"/>
                  <w:right w:val="single" w:sz="8" w:space="0" w:color="auto"/>
                </w:tcBorders>
                <w:noWrap/>
                <w:vAlign w:val="center"/>
              </w:tcPr>
              <w:p w14:paraId="3D131E15" w14:textId="372DED1E" w:rsidR="004C6BCA" w:rsidRPr="004C6BCA" w:rsidRDefault="004C6BCA" w:rsidP="000D61E6">
                <w:pPr>
                  <w:spacing w:line="10" w:lineRule="atLeast"/>
                  <w:jc w:val="center"/>
                  <w:rPr>
                    <w:rFonts w:ascii="맑은 고딕" w:eastAsia="맑은 고딕" w:hAnsi="맑은 고딕"/>
                    <w:sz w:val="20"/>
                    <w:szCs w:val="20"/>
                  </w:rPr>
                </w:pPr>
              </w:p>
            </w:tc>
          </w:tr>
        </w:tbl>
        <w:p w14:paraId="41223316" w14:textId="6D2420F1" w:rsidR="004C6BCA" w:rsidRPr="004C6BCA" w:rsidRDefault="004C6BCA" w:rsidP="00267FA4">
          <w:pPr>
            <w:spacing w:line="10" w:lineRule="atLeast"/>
            <w:ind w:leftChars="-59"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 xml:space="preserve">◇ 경력사항(총 </w:t>
          </w:r>
          <w:proofErr w:type="gramStart"/>
          <w:r w:rsidRPr="004C6BCA">
            <w:rPr>
              <w:rFonts w:ascii="맑은 고딕" w:eastAsia="맑은 고딕" w:hAnsi="맑은 고딕" w:hint="eastAsia"/>
              <w:b/>
              <w:sz w:val="20"/>
              <w:szCs w:val="20"/>
            </w:rPr>
            <w:t>경력 5년</w:t>
          </w:r>
          <w:proofErr w:type="gramEnd"/>
          <w:r w:rsidRPr="004C6BCA">
            <w:rPr>
              <w:rFonts w:ascii="맑은 고딕" w:eastAsia="맑은 고딕" w:hAnsi="맑은 고딕" w:hint="eastAsia"/>
              <w:b/>
              <w:sz w:val="20"/>
              <w:szCs w:val="20"/>
            </w:rPr>
            <w:t xml:space="preserve"> </w:t>
          </w:r>
          <w:r w:rsidR="00267FA4">
            <w:rPr>
              <w:rFonts w:ascii="맑은 고딕" w:eastAsia="맑은 고딕" w:hAnsi="맑은 고딕"/>
              <w:b/>
              <w:sz w:val="20"/>
              <w:szCs w:val="20"/>
            </w:rPr>
            <w:t xml:space="preserve"> </w:t>
          </w:r>
          <w:r w:rsidRPr="004C6BCA">
            <w:rPr>
              <w:rFonts w:ascii="맑은 고딕" w:eastAsia="맑은 고딕" w:hAnsi="맑은 고딕" w:hint="eastAsia"/>
              <w:b/>
              <w:sz w:val="20"/>
              <w:szCs w:val="20"/>
            </w:rPr>
            <w:t>10개월</w:t>
          </w:r>
          <w:proofErr w:type="gramStart"/>
          <w:r w:rsidRPr="004C6BCA">
            <w:rPr>
              <w:rFonts w:ascii="맑은 고딕" w:eastAsia="맑은 고딕" w:hAnsi="맑은 고딕" w:hint="eastAsia"/>
              <w:b/>
              <w:sz w:val="20"/>
              <w:szCs w:val="20"/>
            </w:rPr>
            <w:t>)</w:t>
          </w:r>
          <w:r w:rsidR="00413A2F">
            <w:rPr>
              <w:rFonts w:ascii="맑은 고딕" w:eastAsia="맑은 고딕" w:hAnsi="맑은 고딕"/>
              <w:b/>
              <w:sz w:val="20"/>
              <w:szCs w:val="20"/>
            </w:rPr>
            <w:t xml:space="preserve"> :</w:t>
          </w:r>
          <w:proofErr w:type="gramEnd"/>
          <w:r w:rsidR="00413A2F">
            <w:rPr>
              <w:rFonts w:ascii="맑은 고딕" w:eastAsia="맑은 고딕" w:hAnsi="맑은 고딕"/>
              <w:b/>
              <w:sz w:val="20"/>
              <w:szCs w:val="20"/>
            </w:rPr>
            <w:t xml:space="preserve"> </w:t>
          </w:r>
          <w:r w:rsidR="00D30F61">
            <w:rPr>
              <w:rFonts w:ascii="맑은 고딕" w:eastAsia="맑은 고딕" w:hAnsi="맑은 고딕" w:hint="eastAsia"/>
              <w:b/>
              <w:sz w:val="20"/>
              <w:szCs w:val="20"/>
            </w:rPr>
            <w:t xml:space="preserve">최근 </w:t>
          </w:r>
          <w:r w:rsidR="00413A2F">
            <w:rPr>
              <w:rFonts w:ascii="맑은 고딕" w:eastAsia="맑은 고딕" w:hAnsi="맑은 고딕" w:hint="eastAsia"/>
              <w:b/>
              <w:sz w:val="20"/>
              <w:szCs w:val="20"/>
            </w:rPr>
            <w:t>경력 순</w:t>
          </w:r>
        </w:p>
        <w:tbl>
          <w:tblPr>
            <w:tblW w:w="10459" w:type="dxa"/>
            <w:tblInd w:w="-152" w:type="dxa"/>
            <w:tblLayout w:type="fixed"/>
            <w:tblCellMar>
              <w:left w:w="99" w:type="dxa"/>
              <w:right w:w="99" w:type="dxa"/>
            </w:tblCellMar>
            <w:tblLook w:val="04A0" w:firstRow="1" w:lastRow="0" w:firstColumn="1" w:lastColumn="0" w:noHBand="0" w:noVBand="1"/>
          </w:tblPr>
          <w:tblGrid>
            <w:gridCol w:w="1290"/>
            <w:gridCol w:w="1146"/>
            <w:gridCol w:w="1864"/>
            <w:gridCol w:w="1054"/>
            <w:gridCol w:w="2726"/>
            <w:gridCol w:w="1134"/>
            <w:gridCol w:w="1245"/>
          </w:tblGrid>
          <w:tr w:rsidR="004C6BCA" w:rsidRPr="004C6BCA" w14:paraId="5EC45724" w14:textId="77777777" w:rsidTr="009E41B4">
            <w:trPr>
              <w:trHeight w:val="528"/>
            </w:trPr>
            <w:tc>
              <w:tcPr>
                <w:tcW w:w="617" w:type="pct"/>
                <w:tcBorders>
                  <w:top w:val="single" w:sz="8" w:space="0" w:color="auto"/>
                  <w:left w:val="single" w:sz="8" w:space="0" w:color="auto"/>
                  <w:bottom w:val="single" w:sz="4" w:space="0" w:color="auto"/>
                  <w:right w:val="single" w:sz="4" w:space="0" w:color="auto"/>
                </w:tcBorders>
                <w:shd w:val="clear" w:color="auto" w:fill="D9E2F3" w:themeFill="accent1" w:themeFillTint="33"/>
                <w:noWrap/>
                <w:vAlign w:val="center"/>
                <w:hideMark/>
              </w:tcPr>
              <w:p w14:paraId="580EB7B2" w14:textId="77777777" w:rsidR="004C6BCA" w:rsidRPr="004C6BCA" w:rsidRDefault="004C6BCA"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입사년월</w:t>
                </w:r>
                <w:proofErr w:type="spellEnd"/>
              </w:p>
            </w:tc>
            <w:tc>
              <w:tcPr>
                <w:tcW w:w="548"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47AA064C" w14:textId="77777777" w:rsidR="004C6BCA" w:rsidRPr="004C6BCA" w:rsidRDefault="004C6BCA"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퇴사년월</w:t>
                </w:r>
                <w:proofErr w:type="spellEnd"/>
              </w:p>
            </w:tc>
            <w:tc>
              <w:tcPr>
                <w:tcW w:w="891"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60C07B42"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회사명</w:t>
                </w:r>
              </w:p>
            </w:tc>
            <w:tc>
              <w:tcPr>
                <w:tcW w:w="504"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53457129"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최종직위</w:t>
                </w:r>
              </w:p>
            </w:tc>
            <w:tc>
              <w:tcPr>
                <w:tcW w:w="1303"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2A131819"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담당업무</w:t>
                </w:r>
              </w:p>
            </w:tc>
            <w:tc>
              <w:tcPr>
                <w:tcW w:w="542" w:type="pct"/>
                <w:tcBorders>
                  <w:top w:val="single" w:sz="8" w:space="0" w:color="auto"/>
                  <w:left w:val="nil"/>
                  <w:bottom w:val="single" w:sz="4" w:space="0" w:color="auto"/>
                  <w:right w:val="single" w:sz="4" w:space="0" w:color="000000"/>
                </w:tcBorders>
                <w:shd w:val="clear" w:color="auto" w:fill="D9E2F3" w:themeFill="accent1" w:themeFillTint="33"/>
                <w:vAlign w:val="center"/>
                <w:hideMark/>
              </w:tcPr>
              <w:p w14:paraId="6F18CF71" w14:textId="04041B6F" w:rsidR="004C6BCA" w:rsidRPr="004C6BCA" w:rsidRDefault="004C6BCA" w:rsidP="009E41B4">
                <w:pPr>
                  <w:spacing w:line="10" w:lineRule="atLeast"/>
                  <w:jc w:val="center"/>
                  <w:rPr>
                    <w:rFonts w:ascii="맑은 고딕" w:eastAsia="맑은 고딕" w:hAnsi="맑은 고딕"/>
                    <w:sz w:val="16"/>
                    <w:szCs w:val="16"/>
                  </w:rPr>
                </w:pPr>
                <w:r w:rsidRPr="004C6BCA">
                  <w:rPr>
                    <w:rFonts w:ascii="맑은 고딕" w:eastAsia="맑은 고딕" w:hAnsi="맑은 고딕" w:hint="eastAsia"/>
                    <w:sz w:val="20"/>
                    <w:szCs w:val="20"/>
                  </w:rPr>
                  <w:t>연봉</w:t>
                </w:r>
              </w:p>
            </w:tc>
            <w:tc>
              <w:tcPr>
                <w:tcW w:w="595" w:type="pct"/>
                <w:tcBorders>
                  <w:top w:val="single" w:sz="8" w:space="0" w:color="auto"/>
                  <w:left w:val="nil"/>
                  <w:bottom w:val="single" w:sz="4" w:space="0" w:color="auto"/>
                  <w:right w:val="single" w:sz="8" w:space="0" w:color="auto"/>
                </w:tcBorders>
                <w:shd w:val="clear" w:color="auto" w:fill="D9E2F3" w:themeFill="accent1" w:themeFillTint="33"/>
                <w:noWrap/>
                <w:vAlign w:val="center"/>
                <w:hideMark/>
              </w:tcPr>
              <w:p w14:paraId="25DB07BB"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퇴직사유</w:t>
                </w:r>
              </w:p>
            </w:tc>
          </w:tr>
          <w:tr w:rsidR="004C6BCA" w:rsidRPr="004C6BCA" w14:paraId="78AD7AA7"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2D4FE17D" w14:textId="070CA536"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2026.06</w:t>
                </w:r>
              </w:p>
            </w:tc>
            <w:tc>
              <w:tcPr>
                <w:tcW w:w="548" w:type="pct"/>
                <w:tcBorders>
                  <w:top w:val="nil"/>
                  <w:left w:val="nil"/>
                  <w:bottom w:val="single" w:sz="4" w:space="0" w:color="auto"/>
                  <w:right w:val="single" w:sz="4" w:space="0" w:color="auto"/>
                </w:tcBorders>
                <w:noWrap/>
                <w:vAlign w:val="center"/>
              </w:tcPr>
              <w:p w14:paraId="6C8A30FB" w14:textId="7AE9A373"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재직중</w:t>
                </w:r>
              </w:p>
            </w:tc>
            <w:tc>
              <w:tcPr>
                <w:tcW w:w="891" w:type="pct"/>
                <w:tcBorders>
                  <w:top w:val="single" w:sz="4" w:space="0" w:color="auto"/>
                  <w:left w:val="nil"/>
                  <w:bottom w:val="single" w:sz="4" w:space="0" w:color="auto"/>
                  <w:right w:val="single" w:sz="4" w:space="0" w:color="000000"/>
                </w:tcBorders>
                <w:noWrap/>
                <w:vAlign w:val="center"/>
              </w:tcPr>
              <w:p w14:paraId="0C85EC59" w14:textId="2CBE559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다나아데이터(대웅 계열사)</w:t>
                </w:r>
              </w:p>
            </w:tc>
            <w:tc>
              <w:tcPr>
                <w:tcW w:w="504" w:type="pct"/>
                <w:tcBorders>
                  <w:top w:val="nil"/>
                  <w:left w:val="nil"/>
                  <w:bottom w:val="single" w:sz="4" w:space="0" w:color="auto"/>
                  <w:right w:val="single" w:sz="4" w:space="0" w:color="auto"/>
                </w:tcBorders>
                <w:noWrap/>
                <w:vAlign w:val="center"/>
              </w:tcPr>
              <w:p w14:paraId="08C8B9D3" w14:textId="66CF0B96"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팀원</w:t>
                </w:r>
              </w:p>
            </w:tc>
            <w:tc>
              <w:tcPr>
                <w:tcW w:w="1303" w:type="pct"/>
                <w:tcBorders>
                  <w:top w:val="single" w:sz="4" w:space="0" w:color="auto"/>
                  <w:left w:val="nil"/>
                  <w:bottom w:val="single" w:sz="4" w:space="0" w:color="auto"/>
                  <w:right w:val="single" w:sz="4" w:space="0" w:color="000000"/>
                </w:tcBorders>
                <w:noWrap/>
                <w:vAlign w:val="center"/>
              </w:tcPr>
              <w:p w14:paraId="178D7C91" w14:textId="5011FACC"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플랫폼개발팀 · 풀스택 개발</w:t>
                </w:r>
              </w:p>
            </w:tc>
            <w:tc>
              <w:tcPr>
                <w:tcW w:w="542" w:type="pct"/>
                <w:tcBorders>
                  <w:top w:val="single" w:sz="4" w:space="0" w:color="auto"/>
                  <w:left w:val="nil"/>
                  <w:bottom w:val="single" w:sz="4" w:space="0" w:color="auto"/>
                  <w:right w:val="single" w:sz="4" w:space="0" w:color="000000"/>
                </w:tcBorders>
                <w:noWrap/>
                <w:vAlign w:val="center"/>
              </w:tcPr>
              <w:p w14:paraId="29F080E6" w14:textId="69F2916F"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5,700만원</w:t>
                </w:r>
              </w:p>
            </w:tc>
            <w:tc>
              <w:tcPr>
                <w:tcW w:w="595" w:type="pct"/>
                <w:tcBorders>
                  <w:top w:val="nil"/>
                  <w:left w:val="nil"/>
                  <w:bottom w:val="single" w:sz="4" w:space="0" w:color="auto"/>
                  <w:right w:val="single" w:sz="8" w:space="0" w:color="auto"/>
                </w:tcBorders>
                <w:noWrap/>
                <w:vAlign w:val="center"/>
              </w:tcPr>
              <w:p w14:paraId="0A8DB034"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재직 중</w:t>
                </w:r>
              </w:p>
            </w:tc>
          </w:tr>
          <w:tr w:rsidR="004C6BCA" w:rsidRPr="004C6BCA" w14:paraId="07D8E370"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3247489D"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2025.07</w:t>
                </w:r>
              </w:p>
            </w:tc>
            <w:tc>
              <w:tcPr>
                <w:tcW w:w="548" w:type="pct"/>
                <w:tcBorders>
                  <w:top w:val="nil"/>
                  <w:left w:val="nil"/>
                  <w:bottom w:val="single" w:sz="4" w:space="0" w:color="auto"/>
                  <w:right w:val="single" w:sz="4" w:space="0" w:color="auto"/>
                </w:tcBorders>
                <w:noWrap/>
                <w:vAlign w:val="center"/>
              </w:tcPr>
              <w:p w14:paraId="73B970E5"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2026.05</w:t>
                </w:r>
              </w:p>
            </w:tc>
            <w:tc>
              <w:tcPr>
                <w:tcW w:w="891" w:type="pct"/>
                <w:tcBorders>
                  <w:top w:val="single" w:sz="4" w:space="0" w:color="auto"/>
                  <w:left w:val="nil"/>
                  <w:bottom w:val="single" w:sz="4" w:space="0" w:color="auto"/>
                  <w:right w:val="single" w:sz="4" w:space="0" w:color="000000"/>
                </w:tcBorders>
                <w:noWrap/>
                <w:vAlign w:val="center"/>
              </w:tcPr>
              <w:p w14:paraId="2C2CF46F"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대웅제약</w:t>
                </w:r>
              </w:p>
            </w:tc>
            <w:tc>
              <w:tcPr>
                <w:tcW w:w="504" w:type="pct"/>
                <w:tcBorders>
                  <w:top w:val="nil"/>
                  <w:left w:val="nil"/>
                  <w:bottom w:val="single" w:sz="4" w:space="0" w:color="auto"/>
                  <w:right w:val="single" w:sz="4" w:space="0" w:color="auto"/>
                </w:tcBorders>
                <w:noWrap/>
                <w:vAlign w:val="center"/>
              </w:tcPr>
              <w:p w14:paraId="53AA07E3"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팀원</w:t>
                </w:r>
              </w:p>
            </w:tc>
            <w:tc>
              <w:tcPr>
                <w:tcW w:w="1303" w:type="pct"/>
                <w:tcBorders>
                  <w:top w:val="single" w:sz="4" w:space="0" w:color="auto"/>
                  <w:left w:val="nil"/>
                  <w:bottom w:val="single" w:sz="4" w:space="0" w:color="auto"/>
                  <w:right w:val="single" w:sz="4" w:space="0" w:color="000000"/>
                </w:tcBorders>
                <w:noWrap/>
                <w:vAlign w:val="center"/>
              </w:tcPr>
              <w:p w14:paraId="3CFD66D5"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AI추진팀 · 풀스택 개발</w:t>
                </w:r>
              </w:p>
            </w:tc>
            <w:tc>
              <w:tcPr>
                <w:tcW w:w="542" w:type="pct"/>
                <w:tcBorders>
                  <w:top w:val="single" w:sz="4" w:space="0" w:color="auto"/>
                  <w:left w:val="nil"/>
                  <w:bottom w:val="single" w:sz="4" w:space="0" w:color="auto"/>
                  <w:right w:val="single" w:sz="4" w:space="0" w:color="000000"/>
                </w:tcBorders>
                <w:noWrap/>
                <w:vAlign w:val="center"/>
              </w:tcPr>
              <w:p w14:paraId="605ECB46" w14:textId="77777777" w:rsidR="004C6BCA" w:rsidRPr="004C6BCA" w:rsidRDefault="004C6BCA" w:rsidP="00267FA4">
                <w:pPr>
                  <w:spacing w:line="10" w:lineRule="atLeast"/>
                  <w:jc w:val="center"/>
                  <w:rPr>
                    <w:rFonts w:ascii="맑은 고딕" w:eastAsia="맑은 고딕" w:hAnsi="맑은 고딕"/>
                    <w:sz w:val="20"/>
                    <w:szCs w:val="20"/>
                  </w:rPr>
                </w:pPr>
              </w:p>
            </w:tc>
            <w:tc>
              <w:tcPr>
                <w:tcW w:w="595" w:type="pct"/>
                <w:tcBorders>
                  <w:top w:val="nil"/>
                  <w:left w:val="nil"/>
                  <w:bottom w:val="single" w:sz="4" w:space="0" w:color="auto"/>
                  <w:right w:val="single" w:sz="8" w:space="0" w:color="auto"/>
                </w:tcBorders>
                <w:noWrap/>
                <w:vAlign w:val="center"/>
              </w:tcPr>
              <w:p w14:paraId="2FA92ABA"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계열사 조직 이관</w:t>
                </w:r>
              </w:p>
            </w:tc>
          </w:tr>
          <w:tr w:rsidR="004C6BCA" w:rsidRPr="004C6BCA" w14:paraId="1C033A28"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2699E634"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2020.10</w:t>
                </w:r>
              </w:p>
            </w:tc>
            <w:tc>
              <w:tcPr>
                <w:tcW w:w="548" w:type="pct"/>
                <w:tcBorders>
                  <w:top w:val="nil"/>
                  <w:left w:val="nil"/>
                  <w:bottom w:val="single" w:sz="4" w:space="0" w:color="auto"/>
                  <w:right w:val="single" w:sz="4" w:space="0" w:color="auto"/>
                </w:tcBorders>
                <w:noWrap/>
                <w:vAlign w:val="center"/>
              </w:tcPr>
              <w:p w14:paraId="79211A4D"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2025.06</w:t>
                </w:r>
              </w:p>
            </w:tc>
            <w:tc>
              <w:tcPr>
                <w:tcW w:w="891" w:type="pct"/>
                <w:tcBorders>
                  <w:top w:val="single" w:sz="4" w:space="0" w:color="auto"/>
                  <w:left w:val="nil"/>
                  <w:bottom w:val="single" w:sz="4" w:space="0" w:color="auto"/>
                  <w:right w:val="single" w:sz="4" w:space="0" w:color="000000"/>
                </w:tcBorders>
                <w:noWrap/>
                <w:vAlign w:val="center"/>
              </w:tcPr>
              <w:p w14:paraId="05FAEBC5"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내담씨앤씨</w:t>
                </w:r>
              </w:p>
            </w:tc>
            <w:tc>
              <w:tcPr>
                <w:tcW w:w="504" w:type="pct"/>
                <w:tcBorders>
                  <w:top w:val="nil"/>
                  <w:left w:val="nil"/>
                  <w:bottom w:val="single" w:sz="4" w:space="0" w:color="auto"/>
                  <w:right w:val="single" w:sz="4" w:space="0" w:color="auto"/>
                </w:tcBorders>
                <w:noWrap/>
                <w:vAlign w:val="center"/>
              </w:tcPr>
              <w:p w14:paraId="06339859"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대리</w:t>
                </w:r>
              </w:p>
            </w:tc>
            <w:tc>
              <w:tcPr>
                <w:tcW w:w="1303" w:type="pct"/>
                <w:tcBorders>
                  <w:top w:val="single" w:sz="4" w:space="0" w:color="auto"/>
                  <w:left w:val="nil"/>
                  <w:bottom w:val="single" w:sz="4" w:space="0" w:color="auto"/>
                  <w:right w:val="single" w:sz="4" w:space="0" w:color="000000"/>
                </w:tcBorders>
                <w:noWrap/>
                <w:vAlign w:val="center"/>
              </w:tcPr>
              <w:p w14:paraId="04682F28"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SI사업부 · 웹 풀스택 개발</w:t>
                </w:r>
              </w:p>
            </w:tc>
            <w:tc>
              <w:tcPr>
                <w:tcW w:w="542" w:type="pct"/>
                <w:tcBorders>
                  <w:top w:val="single" w:sz="4" w:space="0" w:color="auto"/>
                  <w:left w:val="nil"/>
                  <w:bottom w:val="single" w:sz="4" w:space="0" w:color="auto"/>
                  <w:right w:val="single" w:sz="4" w:space="0" w:color="000000"/>
                </w:tcBorders>
                <w:noWrap/>
                <w:vAlign w:val="center"/>
              </w:tcPr>
              <w:p w14:paraId="2BE5B413" w14:textId="77777777" w:rsidR="004C6BCA" w:rsidRPr="004C6BCA" w:rsidRDefault="004C6BCA" w:rsidP="00267FA4">
                <w:pPr>
                  <w:spacing w:line="10" w:lineRule="atLeast"/>
                  <w:jc w:val="center"/>
                  <w:rPr>
                    <w:rFonts w:ascii="맑은 고딕" w:eastAsia="맑은 고딕" w:hAnsi="맑은 고딕"/>
                    <w:sz w:val="20"/>
                    <w:szCs w:val="20"/>
                  </w:rPr>
                </w:pPr>
              </w:p>
            </w:tc>
            <w:tc>
              <w:tcPr>
                <w:tcW w:w="595" w:type="pct"/>
                <w:tcBorders>
                  <w:top w:val="nil"/>
                  <w:left w:val="nil"/>
                  <w:bottom w:val="single" w:sz="4" w:space="0" w:color="auto"/>
                  <w:right w:val="single" w:sz="8" w:space="0" w:color="auto"/>
                </w:tcBorders>
                <w:noWrap/>
                <w:vAlign w:val="center"/>
              </w:tcPr>
              <w:p w14:paraId="263A0CA1"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운영 조직 이직</w:t>
                </w:r>
              </w:p>
            </w:tc>
          </w:tr>
          <w:tr w:rsidR="004C6BCA" w:rsidRPr="004C6BCA" w14:paraId="204A3F0D"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42DAD6D0" w14:textId="77777777" w:rsidR="004C6BCA" w:rsidRPr="004C6BCA" w:rsidRDefault="004C6BCA" w:rsidP="00267FA4">
                <w:pPr>
                  <w:spacing w:line="10" w:lineRule="atLeast"/>
                  <w:jc w:val="center"/>
                  <w:rPr>
                    <w:rFonts w:ascii="맑은 고딕" w:eastAsia="맑은 고딕" w:hAnsi="맑은 고딕"/>
                    <w:sz w:val="20"/>
                    <w:szCs w:val="20"/>
                  </w:rPr>
                </w:pPr>
              </w:p>
            </w:tc>
            <w:tc>
              <w:tcPr>
                <w:tcW w:w="548" w:type="pct"/>
                <w:tcBorders>
                  <w:top w:val="nil"/>
                  <w:left w:val="nil"/>
                  <w:bottom w:val="single" w:sz="4" w:space="0" w:color="auto"/>
                  <w:right w:val="single" w:sz="4" w:space="0" w:color="auto"/>
                </w:tcBorders>
                <w:noWrap/>
                <w:vAlign w:val="center"/>
              </w:tcPr>
              <w:p w14:paraId="606FD1F0" w14:textId="77777777" w:rsidR="004C6BCA" w:rsidRPr="004C6BCA" w:rsidRDefault="004C6BCA" w:rsidP="00267FA4">
                <w:pPr>
                  <w:spacing w:line="10" w:lineRule="atLeast"/>
                  <w:jc w:val="center"/>
                  <w:rPr>
                    <w:rFonts w:ascii="맑은 고딕" w:eastAsia="맑은 고딕" w:hAnsi="맑은 고딕"/>
                    <w:sz w:val="20"/>
                    <w:szCs w:val="20"/>
                  </w:rPr>
                </w:pPr>
              </w:p>
            </w:tc>
            <w:tc>
              <w:tcPr>
                <w:tcW w:w="891" w:type="pct"/>
                <w:tcBorders>
                  <w:top w:val="single" w:sz="4" w:space="0" w:color="auto"/>
                  <w:left w:val="nil"/>
                  <w:bottom w:val="single" w:sz="4" w:space="0" w:color="auto"/>
                  <w:right w:val="single" w:sz="4" w:space="0" w:color="000000"/>
                </w:tcBorders>
                <w:noWrap/>
                <w:vAlign w:val="center"/>
              </w:tcPr>
              <w:p w14:paraId="3CD5BF00" w14:textId="77777777" w:rsidR="004C6BCA" w:rsidRPr="004C6BCA" w:rsidRDefault="004C6BCA" w:rsidP="00267FA4">
                <w:pPr>
                  <w:spacing w:line="10" w:lineRule="atLeast"/>
                  <w:jc w:val="center"/>
                  <w:rPr>
                    <w:rFonts w:ascii="맑은 고딕" w:eastAsia="맑은 고딕" w:hAnsi="맑은 고딕"/>
                    <w:sz w:val="20"/>
                    <w:szCs w:val="20"/>
                  </w:rPr>
                </w:pPr>
              </w:p>
            </w:tc>
            <w:tc>
              <w:tcPr>
                <w:tcW w:w="504" w:type="pct"/>
                <w:tcBorders>
                  <w:top w:val="nil"/>
                  <w:left w:val="nil"/>
                  <w:bottom w:val="single" w:sz="4" w:space="0" w:color="auto"/>
                  <w:right w:val="single" w:sz="4" w:space="0" w:color="auto"/>
                </w:tcBorders>
                <w:noWrap/>
                <w:vAlign w:val="center"/>
              </w:tcPr>
              <w:p w14:paraId="6F0D4288" w14:textId="77777777" w:rsidR="004C6BCA" w:rsidRPr="004C6BCA" w:rsidRDefault="004C6BCA" w:rsidP="00267FA4">
                <w:pPr>
                  <w:spacing w:line="10" w:lineRule="atLeast"/>
                  <w:jc w:val="center"/>
                  <w:rPr>
                    <w:rFonts w:ascii="맑은 고딕" w:eastAsia="맑은 고딕" w:hAnsi="맑은 고딕"/>
                    <w:sz w:val="20"/>
                    <w:szCs w:val="20"/>
                  </w:rPr>
                </w:pPr>
              </w:p>
            </w:tc>
            <w:tc>
              <w:tcPr>
                <w:tcW w:w="1303" w:type="pct"/>
                <w:tcBorders>
                  <w:top w:val="single" w:sz="4" w:space="0" w:color="auto"/>
                  <w:left w:val="nil"/>
                  <w:bottom w:val="single" w:sz="4" w:space="0" w:color="auto"/>
                  <w:right w:val="single" w:sz="4" w:space="0" w:color="000000"/>
                </w:tcBorders>
                <w:noWrap/>
                <w:vAlign w:val="center"/>
              </w:tcPr>
              <w:p w14:paraId="6ABE4BF2" w14:textId="77777777" w:rsidR="004C6BCA" w:rsidRPr="004C6BCA" w:rsidRDefault="004C6BCA" w:rsidP="00267FA4">
                <w:pPr>
                  <w:spacing w:line="10" w:lineRule="atLeast"/>
                  <w:jc w:val="center"/>
                  <w:rPr>
                    <w:rFonts w:ascii="맑은 고딕" w:eastAsia="맑은 고딕" w:hAnsi="맑은 고딕"/>
                    <w:sz w:val="20"/>
                    <w:szCs w:val="20"/>
                  </w:rPr>
                </w:pPr>
              </w:p>
            </w:tc>
            <w:tc>
              <w:tcPr>
                <w:tcW w:w="542" w:type="pct"/>
                <w:tcBorders>
                  <w:top w:val="single" w:sz="4" w:space="0" w:color="auto"/>
                  <w:left w:val="nil"/>
                  <w:bottom w:val="single" w:sz="4" w:space="0" w:color="auto"/>
                  <w:right w:val="single" w:sz="4" w:space="0" w:color="000000"/>
                </w:tcBorders>
                <w:noWrap/>
                <w:vAlign w:val="center"/>
              </w:tcPr>
              <w:p w14:paraId="21747C86" w14:textId="77777777" w:rsidR="004C6BCA" w:rsidRPr="004C6BCA" w:rsidRDefault="004C6BCA" w:rsidP="00267FA4">
                <w:pPr>
                  <w:spacing w:line="10" w:lineRule="atLeast"/>
                  <w:jc w:val="center"/>
                  <w:rPr>
                    <w:rFonts w:ascii="맑은 고딕" w:eastAsia="맑은 고딕" w:hAnsi="맑은 고딕"/>
                    <w:sz w:val="20"/>
                    <w:szCs w:val="20"/>
                  </w:rPr>
                </w:pPr>
              </w:p>
            </w:tc>
            <w:tc>
              <w:tcPr>
                <w:tcW w:w="595" w:type="pct"/>
                <w:tcBorders>
                  <w:top w:val="nil"/>
                  <w:left w:val="nil"/>
                  <w:bottom w:val="single" w:sz="4" w:space="0" w:color="auto"/>
                  <w:right w:val="single" w:sz="8" w:space="0" w:color="auto"/>
                </w:tcBorders>
                <w:noWrap/>
                <w:vAlign w:val="center"/>
              </w:tcPr>
              <w:p w14:paraId="0CD9F2F4" w14:textId="77777777" w:rsidR="004C6BCA" w:rsidRPr="004C6BCA" w:rsidRDefault="004C6BCA" w:rsidP="00267FA4">
                <w:pPr>
                  <w:spacing w:line="10" w:lineRule="atLeast"/>
                  <w:jc w:val="center"/>
                  <w:rPr>
                    <w:rFonts w:ascii="맑은 고딕" w:eastAsia="맑은 고딕" w:hAnsi="맑은 고딕"/>
                    <w:sz w:val="20"/>
                    <w:szCs w:val="20"/>
                  </w:rPr>
                </w:pPr>
              </w:p>
            </w:tc>
          </w:tr>
        </w:tbl>
        <w:p w14:paraId="5B61A957" w14:textId="77777777" w:rsidR="004C6BCA" w:rsidRPr="004C6BCA" w:rsidRDefault="004C6BCA" w:rsidP="00267FA4">
          <w:pPr>
            <w:spacing w:line="10" w:lineRule="atLeast"/>
            <w:ind w:leftChars="-59"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w:t>
          </w:r>
          <w:proofErr w:type="gramStart"/>
          <w:r w:rsidRPr="004C6BCA">
            <w:rPr>
              <w:rFonts w:ascii="맑은 고딕" w:eastAsia="맑은 고딕" w:hAnsi="맑은 고딕" w:hint="eastAsia"/>
              <w:b/>
              <w:sz w:val="20"/>
              <w:szCs w:val="20"/>
            </w:rPr>
            <w:t>자격증,어학</w:t>
          </w:r>
          <w:proofErr w:type="gramEnd"/>
        </w:p>
        <w:tbl>
          <w:tblPr>
            <w:tblW w:w="10443" w:type="dxa"/>
            <w:tblInd w:w="-147" w:type="dxa"/>
            <w:tblLayout w:type="fixed"/>
            <w:tblCellMar>
              <w:left w:w="99" w:type="dxa"/>
              <w:right w:w="99" w:type="dxa"/>
            </w:tblCellMar>
            <w:tblLook w:val="04A0" w:firstRow="1" w:lastRow="0" w:firstColumn="1" w:lastColumn="0" w:noHBand="0" w:noVBand="1"/>
          </w:tblPr>
          <w:tblGrid>
            <w:gridCol w:w="569"/>
            <w:gridCol w:w="1983"/>
            <w:gridCol w:w="1559"/>
            <w:gridCol w:w="1276"/>
            <w:gridCol w:w="568"/>
            <w:gridCol w:w="1700"/>
            <w:gridCol w:w="1418"/>
            <w:gridCol w:w="1370"/>
          </w:tblGrid>
          <w:tr w:rsidR="009E41B4" w:rsidRPr="004C6BCA" w14:paraId="73FB4287" w14:textId="77777777" w:rsidTr="009E41B4">
            <w:trPr>
              <w:cantSplit/>
              <w:trHeight w:val="454"/>
            </w:trPr>
            <w:tc>
              <w:tcPr>
                <w:tcW w:w="272" w:type="pct"/>
                <w:vMerge w:val="restart"/>
                <w:tcBorders>
                  <w:top w:val="single" w:sz="4" w:space="0" w:color="auto"/>
                  <w:left w:val="single" w:sz="4" w:space="0" w:color="auto"/>
                  <w:right w:val="single" w:sz="4" w:space="0" w:color="auto"/>
                </w:tcBorders>
                <w:shd w:val="clear" w:color="auto" w:fill="D9E2F3" w:themeFill="accent1" w:themeFillTint="33"/>
                <w:textDirection w:val="tbRlV"/>
              </w:tcPr>
              <w:p w14:paraId="4CAA63B8" w14:textId="77777777" w:rsidR="009E41B4" w:rsidRPr="004C6BCA" w:rsidRDefault="009E41B4" w:rsidP="000D61E6">
                <w:pPr>
                  <w:ind w:left="113" w:right="113"/>
                  <w:jc w:val="center"/>
                  <w:rPr>
                    <w:rFonts w:ascii="맑은 고딕" w:eastAsia="맑은 고딕" w:hAnsi="맑은 고딕"/>
                    <w:sz w:val="20"/>
                    <w:szCs w:val="20"/>
                  </w:rPr>
                </w:pPr>
                <w:r w:rsidRPr="004C6BCA">
                  <w:rPr>
                    <w:rFonts w:ascii="맑은 고딕" w:eastAsia="맑은 고딕" w:hAnsi="맑은 고딕" w:hint="eastAsia"/>
                    <w:sz w:val="20"/>
                    <w:szCs w:val="20"/>
                  </w:rPr>
                  <w:t>자격증</w:t>
                </w:r>
              </w:p>
            </w:tc>
            <w:tc>
              <w:tcPr>
                <w:tcW w:w="949"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FC06003"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자격증명</w:t>
                </w:r>
              </w:p>
            </w:tc>
            <w:tc>
              <w:tcPr>
                <w:tcW w:w="746"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2302895"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발급기관</w:t>
                </w:r>
              </w:p>
            </w:tc>
            <w:tc>
              <w:tcPr>
                <w:tcW w:w="611" w:type="pc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1C91BFA3"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취득일</w:t>
                </w:r>
              </w:p>
            </w:tc>
            <w:tc>
              <w:tcPr>
                <w:tcW w:w="272" w:type="pct"/>
                <w:vMerge w:val="restart"/>
                <w:tcBorders>
                  <w:top w:val="single" w:sz="4" w:space="0" w:color="auto"/>
                  <w:left w:val="single" w:sz="4" w:space="0" w:color="auto"/>
                  <w:right w:val="single" w:sz="4" w:space="0" w:color="auto"/>
                </w:tcBorders>
                <w:shd w:val="clear" w:color="auto" w:fill="D9E2F3" w:themeFill="accent1" w:themeFillTint="33"/>
                <w:textDirection w:val="tbRlV"/>
                <w:vAlign w:val="center"/>
              </w:tcPr>
              <w:p w14:paraId="1E718C16" w14:textId="77777777" w:rsidR="009E41B4" w:rsidRPr="004C6BCA" w:rsidRDefault="009E41B4" w:rsidP="000D61E6">
                <w:pPr>
                  <w:ind w:left="113" w:right="113"/>
                  <w:jc w:val="center"/>
                  <w:rPr>
                    <w:rFonts w:ascii="맑은 고딕" w:eastAsia="맑은 고딕" w:hAnsi="맑은 고딕"/>
                    <w:sz w:val="20"/>
                    <w:szCs w:val="20"/>
                  </w:rPr>
                </w:pPr>
                <w:r w:rsidRPr="004C6BCA">
                  <w:rPr>
                    <w:rFonts w:ascii="맑은 고딕" w:eastAsia="맑은 고딕" w:hAnsi="맑은 고딕" w:hint="eastAsia"/>
                    <w:sz w:val="20"/>
                    <w:szCs w:val="20"/>
                  </w:rPr>
                  <w:t>외국어</w:t>
                </w:r>
              </w:p>
            </w:tc>
            <w:tc>
              <w:tcPr>
                <w:tcW w:w="814"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517E07E" w14:textId="77777777" w:rsidR="009E41B4" w:rsidRPr="004C6BCA" w:rsidRDefault="009E41B4"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시험명</w:t>
                </w:r>
                <w:proofErr w:type="spellEnd"/>
              </w:p>
            </w:tc>
            <w:tc>
              <w:tcPr>
                <w:tcW w:w="679"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00BF39B"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점수/등급</w:t>
                </w:r>
              </w:p>
            </w:tc>
            <w:tc>
              <w:tcPr>
                <w:tcW w:w="656"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58D2CC4"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취득일</w:t>
                </w:r>
              </w:p>
            </w:tc>
          </w:tr>
          <w:tr w:rsidR="009E41B4" w:rsidRPr="004C6BCA" w14:paraId="029BA7A5" w14:textId="77777777" w:rsidTr="009E41B4">
            <w:trPr>
              <w:cantSplit/>
              <w:trHeight w:val="454"/>
            </w:trPr>
            <w:tc>
              <w:tcPr>
                <w:tcW w:w="272" w:type="pct"/>
                <w:vMerge/>
                <w:tcBorders>
                  <w:left w:val="single" w:sz="4" w:space="0" w:color="auto"/>
                  <w:right w:val="single" w:sz="4" w:space="0" w:color="auto"/>
                </w:tcBorders>
              </w:tcPr>
              <w:p w14:paraId="09342F08" w14:textId="77777777" w:rsidR="009E41B4" w:rsidRPr="004C6BCA" w:rsidRDefault="009E41B4" w:rsidP="000D61E6">
                <w:pPr>
                  <w:spacing w:line="10" w:lineRule="atLeast"/>
                  <w:jc w:val="center"/>
                  <w:rPr>
                    <w:rFonts w:ascii="맑은 고딕" w:eastAsia="맑은 고딕" w:hAnsi="맑은 고딕"/>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31FCEE4B" w14:textId="7C0C74C0"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정보처리기사</w:t>
                </w:r>
              </w:p>
            </w:tc>
            <w:tc>
              <w:tcPr>
                <w:tcW w:w="746" w:type="pct"/>
                <w:tcBorders>
                  <w:top w:val="single" w:sz="4" w:space="0" w:color="auto"/>
                  <w:left w:val="single" w:sz="4" w:space="0" w:color="auto"/>
                  <w:bottom w:val="single" w:sz="4" w:space="0" w:color="auto"/>
                  <w:right w:val="single" w:sz="4" w:space="0" w:color="auto"/>
                </w:tcBorders>
                <w:vAlign w:val="center"/>
              </w:tcPr>
              <w:p w14:paraId="4F4E896A" w14:textId="6B1AE196"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한국산업인력공단</w:t>
                </w:r>
              </w:p>
            </w:tc>
            <w:tc>
              <w:tcPr>
                <w:tcW w:w="611" w:type="pct"/>
                <w:tcBorders>
                  <w:top w:val="single" w:sz="4" w:space="0" w:color="auto"/>
                  <w:left w:val="single" w:sz="4" w:space="0" w:color="auto"/>
                  <w:bottom w:val="single" w:sz="4" w:space="0" w:color="auto"/>
                  <w:right w:val="single" w:sz="4" w:space="0" w:color="auto"/>
                </w:tcBorders>
                <w:noWrap/>
                <w:vAlign w:val="center"/>
              </w:tcPr>
              <w:p w14:paraId="12FA7D01" w14:textId="1365464D"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2020.08</w:t>
                </w:r>
              </w:p>
            </w:tc>
            <w:tc>
              <w:tcPr>
                <w:tcW w:w="272" w:type="pct"/>
                <w:vMerge/>
                <w:tcBorders>
                  <w:left w:val="single" w:sz="4" w:space="0" w:color="auto"/>
                  <w:right w:val="single" w:sz="4" w:space="0" w:color="auto"/>
                </w:tcBorders>
              </w:tcPr>
              <w:p w14:paraId="2E9A4C82" w14:textId="77777777" w:rsidR="009E41B4" w:rsidRPr="004C6BCA" w:rsidRDefault="009E41B4" w:rsidP="000D61E6">
                <w:pPr>
                  <w:spacing w:line="10" w:lineRule="atLeast"/>
                  <w:jc w:val="center"/>
                  <w:rPr>
                    <w:rFonts w:ascii="맑은 고딕" w:eastAsia="맑은 고딕" w:hAnsi="맑은 고딕"/>
                    <w:sz w:val="20"/>
                    <w:szCs w:val="20"/>
                  </w:rPr>
                </w:pPr>
              </w:p>
            </w:tc>
            <w:tc>
              <w:tcPr>
                <w:tcW w:w="814" w:type="pct"/>
                <w:tcBorders>
                  <w:top w:val="single" w:sz="4" w:space="0" w:color="auto"/>
                  <w:left w:val="single" w:sz="4" w:space="0" w:color="auto"/>
                  <w:bottom w:val="single" w:sz="4" w:space="0" w:color="auto"/>
                  <w:right w:val="single" w:sz="4" w:space="0" w:color="auto"/>
                </w:tcBorders>
              </w:tcPr>
              <w:p w14:paraId="7075D317"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JLPT</w:t>
                </w:r>
              </w:p>
            </w:tc>
            <w:tc>
              <w:tcPr>
                <w:tcW w:w="679" w:type="pct"/>
                <w:tcBorders>
                  <w:top w:val="single" w:sz="4" w:space="0" w:color="auto"/>
                  <w:left w:val="single" w:sz="4" w:space="0" w:color="auto"/>
                  <w:bottom w:val="single" w:sz="4" w:space="0" w:color="auto"/>
                  <w:right w:val="single" w:sz="4" w:space="0" w:color="auto"/>
                </w:tcBorders>
              </w:tcPr>
              <w:p w14:paraId="73301E93"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1급</w:t>
                </w:r>
              </w:p>
            </w:tc>
            <w:tc>
              <w:tcPr>
                <w:tcW w:w="656" w:type="pct"/>
                <w:tcBorders>
                  <w:top w:val="single" w:sz="4" w:space="0" w:color="auto"/>
                  <w:left w:val="single" w:sz="4" w:space="0" w:color="auto"/>
                  <w:bottom w:val="single" w:sz="4" w:space="0" w:color="auto"/>
                  <w:right w:val="single" w:sz="4" w:space="0" w:color="auto"/>
                </w:tcBorders>
              </w:tcPr>
              <w:p w14:paraId="1811EC1C"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2018.08</w:t>
                </w:r>
              </w:p>
            </w:tc>
          </w:tr>
          <w:tr w:rsidR="009E41B4" w:rsidRPr="004C6BCA" w14:paraId="4F4B282E" w14:textId="77777777" w:rsidTr="009E41B4">
            <w:trPr>
              <w:cantSplit/>
              <w:trHeight w:val="409"/>
            </w:trPr>
            <w:tc>
              <w:tcPr>
                <w:tcW w:w="272" w:type="pct"/>
                <w:vMerge/>
                <w:tcBorders>
                  <w:left w:val="single" w:sz="4" w:space="0" w:color="auto"/>
                  <w:right w:val="single" w:sz="4" w:space="0" w:color="auto"/>
                </w:tcBorders>
              </w:tcPr>
              <w:p w14:paraId="287B24A2" w14:textId="77777777" w:rsidR="009E41B4" w:rsidRPr="004C6BCA" w:rsidRDefault="009E41B4" w:rsidP="000D61E6">
                <w:pPr>
                  <w:spacing w:line="10" w:lineRule="atLeast"/>
                  <w:jc w:val="center"/>
                  <w:rPr>
                    <w:rFonts w:ascii="맑은 고딕" w:eastAsia="맑은 고딕" w:hAnsi="맑은 고딕"/>
                    <w:i/>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17391D78" w14:textId="77777777" w:rsidR="009E41B4" w:rsidRPr="004C6BCA" w:rsidRDefault="009E41B4" w:rsidP="000D61E6">
                <w:pPr>
                  <w:spacing w:line="10" w:lineRule="atLeast"/>
                  <w:jc w:val="center"/>
                  <w:rPr>
                    <w:rFonts w:ascii="맑은 고딕" w:eastAsia="맑은 고딕" w:hAnsi="맑은 고딕"/>
                    <w:i/>
                    <w:sz w:val="20"/>
                    <w:szCs w:val="20"/>
                  </w:rPr>
                </w:pPr>
                <w:r>
                  <w:rPr>
                    <w:rFonts w:ascii="맑은 고딕" w:hAnsi="맑은 고딕" w:eastAsia="맑은 고딕"/>
                    <w:sz w:val="17"/>
                  </w:rPr>
                  <w:t xml:space="preserve">AZ-900 (Azure 기초)</w:t>
                </w:r>
              </w:p>
            </w:tc>
            <w:tc>
              <w:tcPr>
                <w:tcW w:w="746" w:type="pct"/>
                <w:tcBorders>
                  <w:top w:val="single" w:sz="4" w:space="0" w:color="auto"/>
                  <w:left w:val="single" w:sz="4" w:space="0" w:color="auto"/>
                  <w:bottom w:val="single" w:sz="4" w:space="0" w:color="auto"/>
                  <w:right w:val="single" w:sz="4" w:space="0" w:color="auto"/>
                </w:tcBorders>
                <w:vAlign w:val="center"/>
              </w:tcPr>
              <w:p w14:paraId="052C3B12" w14:textId="77777777" w:rsidR="009E41B4" w:rsidRPr="004C6BCA" w:rsidRDefault="009E41B4" w:rsidP="000D61E6">
                <w:pPr>
                  <w:spacing w:line="10" w:lineRule="atLeast"/>
                  <w:jc w:val="center"/>
                  <w:rPr>
                    <w:rFonts w:ascii="맑은 고딕" w:eastAsia="맑은 고딕" w:hAnsi="맑은 고딕"/>
                    <w:i/>
                    <w:sz w:val="20"/>
                    <w:szCs w:val="20"/>
                  </w:rPr>
                </w:pPr>
                <w:r>
                  <w:rPr>
                    <w:rFonts w:ascii="맑은 고딕" w:hAnsi="맑은 고딕" w:eastAsia="맑은 고딕"/>
                    <w:sz w:val="17"/>
                  </w:rPr>
                  <w:t xml:space="preserve">Microsoft</w:t>
                </w:r>
              </w:p>
            </w:tc>
            <w:tc>
              <w:tcPr>
                <w:tcW w:w="611" w:type="pct"/>
                <w:tcBorders>
                  <w:top w:val="single" w:sz="4" w:space="0" w:color="auto"/>
                  <w:left w:val="single" w:sz="4" w:space="0" w:color="auto"/>
                  <w:bottom w:val="single" w:sz="4" w:space="0" w:color="auto"/>
                  <w:right w:val="single" w:sz="4" w:space="0" w:color="auto"/>
                </w:tcBorders>
                <w:noWrap/>
                <w:vAlign w:val="center"/>
              </w:tcPr>
              <w:p w14:paraId="0CE2D70B"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2023.06</w:t>
                </w:r>
              </w:p>
            </w:tc>
            <w:tc>
              <w:tcPr>
                <w:tcW w:w="272" w:type="pct"/>
                <w:vMerge/>
                <w:tcBorders>
                  <w:left w:val="single" w:sz="4" w:space="0" w:color="auto"/>
                  <w:right w:val="single" w:sz="4" w:space="0" w:color="auto"/>
                </w:tcBorders>
              </w:tcPr>
              <w:p w14:paraId="756068A1" w14:textId="77777777" w:rsidR="009E41B4" w:rsidRPr="004C6BCA" w:rsidRDefault="009E41B4" w:rsidP="000D61E6">
                <w:pPr>
                  <w:spacing w:line="10" w:lineRule="atLeast"/>
                  <w:jc w:val="center"/>
                  <w:rPr>
                    <w:rFonts w:ascii="맑은 고딕" w:eastAsia="맑은 고딕" w:hAnsi="맑은 고딕"/>
                    <w:sz w:val="20"/>
                    <w:szCs w:val="20"/>
                  </w:rPr>
                </w:pPr>
              </w:p>
            </w:tc>
            <w:tc>
              <w:tcPr>
                <w:tcW w:w="814" w:type="pct"/>
                <w:tcBorders>
                  <w:top w:val="single" w:sz="4" w:space="0" w:color="auto"/>
                  <w:left w:val="single" w:sz="4" w:space="0" w:color="auto"/>
                  <w:bottom w:val="single" w:sz="4" w:space="0" w:color="auto"/>
                  <w:right w:val="single" w:sz="4" w:space="0" w:color="auto"/>
                </w:tcBorders>
              </w:tcPr>
              <w:p w14:paraId="0E9AEC11"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TOEIC</w:t>
                </w:r>
              </w:p>
            </w:tc>
            <w:tc>
              <w:tcPr>
                <w:tcW w:w="679" w:type="pct"/>
                <w:tcBorders>
                  <w:top w:val="single" w:sz="4" w:space="0" w:color="auto"/>
                  <w:left w:val="single" w:sz="4" w:space="0" w:color="auto"/>
                  <w:bottom w:val="single" w:sz="4" w:space="0" w:color="auto"/>
                  <w:right w:val="single" w:sz="4" w:space="0" w:color="auto"/>
                </w:tcBorders>
              </w:tcPr>
              <w:p w14:paraId="685EFA27"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825점</w:t>
                </w:r>
              </w:p>
            </w:tc>
            <w:tc>
              <w:tcPr>
                <w:tcW w:w="656" w:type="pct"/>
                <w:tcBorders>
                  <w:top w:val="single" w:sz="4" w:space="0" w:color="auto"/>
                  <w:left w:val="single" w:sz="4" w:space="0" w:color="auto"/>
                  <w:bottom w:val="single" w:sz="4" w:space="0" w:color="auto"/>
                  <w:right w:val="single" w:sz="4" w:space="0" w:color="auto"/>
                </w:tcBorders>
              </w:tcPr>
              <w:p w14:paraId="1EAF89EE"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2024.05</w:t>
                </w:r>
              </w:p>
            </w:tc>
          </w:tr>
          <w:tr w:rsidR="009E41B4" w:rsidRPr="004C6BCA" w14:paraId="25E95E6D" w14:textId="77777777" w:rsidTr="009E41B4">
            <w:trPr>
              <w:cantSplit/>
              <w:trHeight w:val="414"/>
            </w:trPr>
            <w:tc>
              <w:tcPr>
                <w:tcW w:w="272" w:type="pct"/>
                <w:vMerge/>
                <w:tcBorders>
                  <w:left w:val="single" w:sz="4" w:space="0" w:color="auto"/>
                  <w:bottom w:val="single" w:sz="4" w:space="0" w:color="auto"/>
                  <w:right w:val="single" w:sz="4" w:space="0" w:color="auto"/>
                </w:tcBorders>
              </w:tcPr>
              <w:p w14:paraId="4089BED6" w14:textId="77777777" w:rsidR="009E41B4" w:rsidRPr="004C6BCA" w:rsidRDefault="009E41B4" w:rsidP="000D61E6">
                <w:pPr>
                  <w:spacing w:line="10" w:lineRule="atLeast"/>
                  <w:jc w:val="center"/>
                  <w:rPr>
                    <w:rFonts w:ascii="맑은 고딕" w:eastAsia="맑은 고딕" w:hAnsi="맑은 고딕"/>
                    <w:i/>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7F6AE630" w14:textId="77777777" w:rsidR="009E41B4" w:rsidRPr="004C6BCA" w:rsidRDefault="009E41B4" w:rsidP="000D61E6">
                <w:pPr>
                  <w:spacing w:line="10" w:lineRule="atLeast"/>
                  <w:jc w:val="center"/>
                  <w:rPr>
                    <w:rFonts w:ascii="맑은 고딕" w:eastAsia="맑은 고딕" w:hAnsi="맑은 고딕"/>
                    <w:i/>
                    <w:sz w:val="20"/>
                    <w:szCs w:val="20"/>
                  </w:rPr>
                </w:pPr>
                <w:r>
                  <w:rPr>
                    <w:rFonts w:ascii="맑은 고딕" w:hAnsi="맑은 고딕" w:eastAsia="맑은 고딕"/>
                    <w:sz w:val="17"/>
                  </w:rPr>
                  <w:t xml:space="preserve">자산관리사(FP)</w:t>
                </w:r>
              </w:p>
            </w:tc>
            <w:tc>
              <w:tcPr>
                <w:tcW w:w="746" w:type="pct"/>
                <w:tcBorders>
                  <w:top w:val="single" w:sz="4" w:space="0" w:color="auto"/>
                  <w:left w:val="single" w:sz="4" w:space="0" w:color="auto"/>
                  <w:bottom w:val="single" w:sz="4" w:space="0" w:color="auto"/>
                  <w:right w:val="single" w:sz="4" w:space="0" w:color="auto"/>
                </w:tcBorders>
                <w:vAlign w:val="center"/>
              </w:tcPr>
              <w:p w14:paraId="430DC675" w14:textId="77777777" w:rsidR="009E41B4" w:rsidRPr="004C6BCA" w:rsidRDefault="009E41B4" w:rsidP="000D61E6">
                <w:pPr>
                  <w:spacing w:line="10" w:lineRule="atLeast"/>
                  <w:jc w:val="center"/>
                  <w:rPr>
                    <w:rFonts w:ascii="맑은 고딕" w:eastAsia="맑은 고딕" w:hAnsi="맑은 고딕"/>
                    <w:i/>
                    <w:sz w:val="20"/>
                    <w:szCs w:val="20"/>
                  </w:rPr>
                </w:pPr>
                <w:r>
                  <w:rPr>
                    <w:rFonts w:ascii="맑은 고딕" w:hAnsi="맑은 고딕" w:eastAsia="맑은 고딕"/>
                    <w:sz w:val="17"/>
                  </w:rPr>
                  <w:t xml:space="preserve">한국금융연수원</w:t>
                </w:r>
              </w:p>
            </w:tc>
            <w:tc>
              <w:tcPr>
                <w:tcW w:w="611" w:type="pct"/>
                <w:tcBorders>
                  <w:top w:val="single" w:sz="4" w:space="0" w:color="auto"/>
                  <w:left w:val="single" w:sz="4" w:space="0" w:color="auto"/>
                  <w:bottom w:val="single" w:sz="4" w:space="0" w:color="auto"/>
                  <w:right w:val="single" w:sz="4" w:space="0" w:color="auto"/>
                </w:tcBorders>
                <w:noWrap/>
                <w:vAlign w:val="center"/>
              </w:tcPr>
              <w:p w14:paraId="02835CA3"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2016.11</w:t>
                </w:r>
              </w:p>
            </w:tc>
            <w:tc>
              <w:tcPr>
                <w:tcW w:w="272" w:type="pct"/>
                <w:vMerge/>
                <w:tcBorders>
                  <w:left w:val="single" w:sz="4" w:space="0" w:color="auto"/>
                  <w:bottom w:val="single" w:sz="4" w:space="0" w:color="auto"/>
                  <w:right w:val="single" w:sz="4" w:space="0" w:color="auto"/>
                </w:tcBorders>
              </w:tcPr>
              <w:p w14:paraId="04857C6F" w14:textId="77777777" w:rsidR="009E41B4" w:rsidRPr="004C6BCA" w:rsidRDefault="009E41B4" w:rsidP="000D61E6">
                <w:pPr>
                  <w:spacing w:line="10" w:lineRule="atLeast"/>
                  <w:jc w:val="center"/>
                  <w:rPr>
                    <w:rFonts w:ascii="맑은 고딕" w:eastAsia="맑은 고딕" w:hAnsi="맑은 고딕"/>
                    <w:sz w:val="20"/>
                    <w:szCs w:val="20"/>
                  </w:rPr>
                </w:pPr>
              </w:p>
            </w:tc>
            <w:tc>
              <w:tcPr>
                <w:tcW w:w="814" w:type="pct"/>
                <w:tcBorders>
                  <w:top w:val="single" w:sz="4" w:space="0" w:color="auto"/>
                  <w:left w:val="single" w:sz="4" w:space="0" w:color="auto"/>
                  <w:bottom w:val="single" w:sz="4" w:space="0" w:color="auto"/>
                  <w:right w:val="single" w:sz="4" w:space="0" w:color="auto"/>
                </w:tcBorders>
              </w:tcPr>
              <w:p w14:paraId="1003700B" w14:textId="77777777" w:rsidR="009E41B4" w:rsidRPr="004C6BCA" w:rsidRDefault="009E41B4" w:rsidP="000D61E6">
                <w:pPr>
                  <w:spacing w:line="10" w:lineRule="atLeast"/>
                  <w:jc w:val="center"/>
                  <w:rPr>
                    <w:rFonts w:ascii="맑은 고딕" w:eastAsia="맑은 고딕" w:hAnsi="맑은 고딕"/>
                    <w:sz w:val="20"/>
                    <w:szCs w:val="20"/>
                  </w:rPr>
                </w:pPr>
              </w:p>
            </w:tc>
            <w:tc>
              <w:tcPr>
                <w:tcW w:w="679" w:type="pct"/>
                <w:tcBorders>
                  <w:top w:val="single" w:sz="4" w:space="0" w:color="auto"/>
                  <w:left w:val="single" w:sz="4" w:space="0" w:color="auto"/>
                  <w:bottom w:val="single" w:sz="4" w:space="0" w:color="auto"/>
                  <w:right w:val="single" w:sz="4" w:space="0" w:color="auto"/>
                </w:tcBorders>
              </w:tcPr>
              <w:p w14:paraId="6EEE0590" w14:textId="77777777" w:rsidR="009E41B4" w:rsidRPr="004C6BCA" w:rsidRDefault="009E41B4" w:rsidP="000D61E6">
                <w:pPr>
                  <w:spacing w:line="10" w:lineRule="atLeast"/>
                  <w:jc w:val="center"/>
                  <w:rPr>
                    <w:rFonts w:ascii="맑은 고딕" w:eastAsia="맑은 고딕" w:hAnsi="맑은 고딕"/>
                    <w:sz w:val="20"/>
                    <w:szCs w:val="20"/>
                  </w:rPr>
                </w:pPr>
              </w:p>
            </w:tc>
            <w:tc>
              <w:tcPr>
                <w:tcW w:w="656" w:type="pct"/>
                <w:tcBorders>
                  <w:top w:val="single" w:sz="4" w:space="0" w:color="auto"/>
                  <w:left w:val="single" w:sz="4" w:space="0" w:color="auto"/>
                  <w:bottom w:val="single" w:sz="4" w:space="0" w:color="auto"/>
                  <w:right w:val="single" w:sz="4" w:space="0" w:color="auto"/>
                </w:tcBorders>
              </w:tcPr>
              <w:p w14:paraId="3C586361" w14:textId="77777777" w:rsidR="009E41B4" w:rsidRPr="004C6BCA" w:rsidRDefault="009E41B4" w:rsidP="000D61E6">
                <w:pPr>
                  <w:spacing w:line="10" w:lineRule="atLeast"/>
                  <w:jc w:val="center"/>
                  <w:rPr>
                    <w:rFonts w:ascii="맑은 고딕" w:eastAsia="맑은 고딕" w:hAnsi="맑은 고딕"/>
                    <w:sz w:val="20"/>
                    <w:szCs w:val="20"/>
                  </w:rPr>
                </w:pPr>
              </w:p>
            </w:tc>
          </w:tr>
        </w:tbl>
        <w:p w14:paraId="115159CF" w14:textId="77777777" w:rsidR="004C6BCA" w:rsidRPr="004C6BCA" w:rsidRDefault="004C6BCA" w:rsidP="004C6BCA">
          <w:pPr>
            <w:tabs>
              <w:tab w:val="left" w:pos="3451"/>
            </w:tabs>
            <w:jc w:val="center"/>
            <w:rPr>
              <w:rFonts w:ascii="맑은 고딕" w:eastAsia="맑은 고딕" w:hAnsi="맑은 고딕"/>
              <w:b/>
              <w:sz w:val="20"/>
              <w:szCs w:val="20"/>
            </w:rPr>
          </w:pPr>
        </w:p>
        <w:p w14:paraId="089E587C" w14:textId="496242BE" w:rsidR="004C6BCA" w:rsidRPr="004C6BCA" w:rsidRDefault="004C6BCA" w:rsidP="004C6BCA">
          <w:pPr>
            <w:tabs>
              <w:tab w:val="left" w:pos="3451"/>
            </w:tabs>
            <w:jc w:val="center"/>
            <w:rPr>
              <w:rFonts w:ascii="맑은 고딕" w:eastAsia="맑은 고딕" w:hAnsi="맑은 고딕"/>
              <w:b/>
              <w:sz w:val="20"/>
              <w:szCs w:val="20"/>
            </w:rPr>
          </w:pPr>
          <w:r w:rsidRPr="004C6BCA">
            <w:rPr>
              <w:rFonts w:ascii="굴림체" w:eastAsia="굴림체" w:hint="eastAsia"/>
              <w:noProof/>
              <w:sz w:val="20"/>
              <w:szCs w:val="20"/>
            </w:rPr>
            <w:drawing>
              <wp:anchor distT="0" distB="0" distL="114300" distR="114300" simplePos="0" relativeHeight="251659264" behindDoc="1" locked="0" layoutInCell="1" allowOverlap="1" wp14:anchorId="7FC40430" wp14:editId="1DE1A1D2">
                <wp:simplePos x="0" y="0"/>
                <wp:positionH relativeFrom="column">
                  <wp:posOffset>-16510</wp:posOffset>
                </wp:positionH>
                <wp:positionV relativeFrom="paragraph">
                  <wp:posOffset>366395</wp:posOffset>
                </wp:positionV>
                <wp:extent cx="1724025" cy="295275"/>
                <wp:effectExtent l="0" t="0" r="9525" b="9525"/>
                <wp:wrapNone/>
                <wp:docPr id="3" name="그림 3" descr="mai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in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4025" cy="295275"/>
                        </a:xfrm>
                        <a:prstGeom prst="rect">
                          <a:avLst/>
                        </a:prstGeom>
                        <a:noFill/>
                        <a:ln w="9525">
                          <a:noFill/>
                          <a:miter lim="800000"/>
                          <a:headEnd/>
                          <a:tailEnd/>
                        </a:ln>
                      </pic:spPr>
                    </pic:pic>
                  </a:graphicData>
                </a:graphic>
              </wp:anchor>
            </w:drawing>
          </w:r>
          <w:r w:rsidR="009E41B4">
            <w:rPr>
              <w:rFonts w:ascii="맑은 고딕" w:eastAsia="맑은 고딕" w:hAnsi="맑은 고딕" w:hint="eastAsia"/>
              <w:b/>
              <w:sz w:val="20"/>
              <w:szCs w:val="20"/>
            </w:rPr>
            <w:t>2026</w:t>
          </w:r>
          <w:r w:rsidRPr="004C6BCA">
            <w:rPr>
              <w:rFonts w:ascii="맑은 고딕" w:eastAsia="맑은 고딕" w:hAnsi="맑은 고딕" w:hint="eastAsia"/>
              <w:b/>
              <w:sz w:val="20"/>
              <w:szCs w:val="20"/>
            </w:rPr>
            <w:t xml:space="preserve">년 </w:t>
          </w:r>
          <w:r w:rsidR="00267FA4">
            <w:rPr>
              <w:rFonts w:ascii="맑은 고딕" w:eastAsia="맑은 고딕" w:hAnsi="맑은 고딕"/>
              <w:b/>
              <w:sz w:val="20"/>
              <w:szCs w:val="20"/>
            </w:rPr>
            <w:t xml:space="preserve">08 </w:t>
          </w:r>
          <w:r w:rsidRPr="004C6BCA">
            <w:rPr>
              <w:rFonts w:ascii="맑은 고딕" w:eastAsia="맑은 고딕" w:hAnsi="맑은 고딕" w:hint="eastAsia"/>
              <w:b/>
              <w:sz w:val="20"/>
              <w:szCs w:val="20"/>
            </w:rPr>
            <w:t xml:space="preserve">월 </w:t>
          </w:r>
          <w:r w:rsidR="00267FA4">
            <w:rPr>
              <w:rFonts w:ascii="맑은 고딕" w:eastAsia="맑은 고딕" w:hAnsi="맑은 고딕"/>
              <w:sz w:val="20"/>
              <w:szCs w:val="20"/>
            </w:rPr>
            <w:t xml:space="preserve">25 </w:t>
          </w:r>
          <w:r w:rsidRPr="004C6BCA">
            <w:rPr>
              <w:rFonts w:ascii="맑은 고딕" w:eastAsia="맑은 고딕" w:hAnsi="맑은 고딕" w:hint="eastAsia"/>
              <w:b/>
              <w:sz w:val="20"/>
              <w:szCs w:val="20"/>
            </w:rPr>
            <w:t>일</w:t>
          </w:r>
        </w:p>
        <w:p w14:paraId="3DB5489E" w14:textId="4117064A" w:rsidR="004C6BCA" w:rsidRPr="004C6BCA" w:rsidRDefault="00CB3031" w:rsidP="004C6BCA">
          <w:pPr>
            <w:tabs>
              <w:tab w:val="left" w:pos="3451"/>
            </w:tabs>
            <w:jc w:val="right"/>
            <w:rPr>
              <w:rFonts w:ascii="맑은 고딕" w:eastAsia="맑은 고딕" w:hAnsi="맑은 고딕"/>
              <w:b/>
              <w:sz w:val="20"/>
              <w:szCs w:val="20"/>
            </w:rPr>
          </w:pPr>
          <w:r>
            <w:rPr>
              <w:rFonts w:ascii="맑은 고딕" w:eastAsia="맑은 고딕" w:hAnsi="맑은 고딕" w:hint="eastAsia"/>
              <w:b/>
              <w:sz w:val="20"/>
              <w:szCs w:val="20"/>
            </w:rPr>
            <w:t xml:space="preserve">정다훈 </w:t>
          </w:r>
          <w:r w:rsidR="004C6BCA" w:rsidRPr="004C6BCA">
            <w:rPr>
              <w:rFonts w:ascii="맑은 고딕" w:eastAsia="맑은 고딕" w:hAnsi="맑은 고딕" w:hint="eastAsia"/>
              <w:b/>
              <w:sz w:val="20"/>
              <w:szCs w:val="20"/>
            </w:rPr>
            <w:t>(</w:t>
          </w:r>
          <w:r w:rsidR="008E7F00">
            <w:rPr>
              <w:rFonts w:ascii="맑은 고딕" w:eastAsia="맑은 고딕" w:hAnsi="맑은 고딕" w:hint="eastAsia"/>
              <w:b/>
              <w:sz w:val="20"/>
              <w:szCs w:val="20"/>
            </w:rPr>
            <w:t>인)</w:t>
          </w:r>
        </w:p>
        <w:p w14:paraId="21406009" w14:textId="14B7C483" w:rsidR="004C6BCA" w:rsidRPr="004C6BCA" w:rsidRDefault="004C6BCA">
          <w:pPr>
            <w:rPr>
              <w:sz w:val="20"/>
              <w:szCs w:val="20"/>
            </w:rPr>
          </w:pPr>
        </w:p>
        <w:p w14:paraId="3464F11E" w14:textId="086819C1" w:rsidR="004C6BCA" w:rsidRDefault="00000000">
          <w:pPr>
            <w:rPr>
              <w:rFonts w:ascii="돋움" w:eastAsia="돋움" w:hAnsi="돋움"/>
              <w:bCs/>
              <w:kern w:val="2"/>
              <w:sz w:val="32"/>
              <w:szCs w:val="32"/>
              <w:u w:val="single"/>
            </w:rPr>
          </w:pPr>
        </w:p>
      </w:sdtContent>
    </w:sdt>
    <w:p w14:paraId="1F82EC8F" w14:textId="6F178AD8" w:rsidR="001E7A86" w:rsidRPr="00365818" w:rsidRDefault="00267FA4" w:rsidP="00F905D9">
      <w:pPr>
        <w:spacing w:line="259" w:lineRule="auto"/>
      </w:pPr>
      <w:proofErr w:type="gramStart"/>
      <w:proofErr w:type="gramEnd"/>
      <w:r>
        <w:rPr>
          <w:rFonts w:ascii="맑은 고딕" w:hAnsi="맑은 고딕" w:eastAsia="맑은 고딕"/>
          <w:b/>
          <w:i w:val="0"/>
          <w:sz w:val="48"/>
        </w:rPr>
        <w:t>성  명 :  정 다 훈</w:t>
      </w:r>
    </w:p>
    <w:p w14:paraId="7CB9E98F" w14:textId="77777777" w:rsidR="004168D4" w:rsidRPr="00F6747C" w:rsidRDefault="004168D4" w:rsidP="004168D4">
      <w:pPr>
        <w:pStyle w:val="ad"/>
        <w:jc w:val="left"/>
        <w:rPr>
          <w:rFonts w:ascii="맑은 고딕" w:eastAsia="맑은 고딕" w:hAnsi="맑은 고딕"/>
          <w:b w:val="0"/>
          <w:bCs/>
          <w:sz w:val="24"/>
          <w:szCs w:val="24"/>
        </w:rPr>
      </w:pPr>
    </w:p>
    <w:p w14:paraId="03421B53" w14:textId="7E6B85DA" w:rsidR="00BE5D2D" w:rsidRDefault="00BE5D2D" w:rsidP="004168D4">
      <w:pPr>
        <w:pStyle w:val="ad"/>
        <w:jc w:val="left"/>
        <w:rPr>
          <w:rFonts w:ascii="맑은 고딕" w:eastAsia="맑은 고딕" w:hAnsi="맑은 고딕"/>
          <w:b w:val="0"/>
          <w:bCs/>
          <w:sz w:val="24"/>
          <w:szCs w:val="24"/>
        </w:rPr>
      </w:pPr>
    </w:p>
    <w:p w14:paraId="12491284" w14:textId="77777777" w:rsidR="003B7B73" w:rsidRDefault="003B7B73" w:rsidP="004168D4">
      <w:pPr>
        <w:pStyle w:val="ad"/>
        <w:jc w:val="left"/>
        <w:rPr>
          <w:rFonts w:ascii="맑은 고딕" w:eastAsia="맑은 고딕" w:hAnsi="맑은 고딕"/>
          <w:b w:val="0"/>
          <w:bCs/>
          <w:sz w:val="24"/>
          <w:szCs w:val="24"/>
        </w:rPr>
      </w:pPr>
    </w:p>
    <w:p w14:paraId="1A1EE2BF" w14:textId="57BB3618" w:rsidR="00CA00CD" w:rsidRPr="00F6747C" w:rsidRDefault="00EC1447" w:rsidP="00CA00CD">
      <w:pPr>
        <w:keepNext/>
        <w:wordWrap w:val="0"/>
        <w:spacing w:line="200" w:lineRule="atLeast" w:before="280"/>
        <w:rPr>
          <w:rFonts w:ascii="맑은 고딕" w:eastAsia="맑은 고딕" w:hAnsi="맑은 고딕"/>
          <w:b/>
          <w:bCs/>
          <w:sz w:val="26"/>
          <w:szCs w:val="26"/>
        </w:rPr>
      </w:pPr>
      <w:r w:rsidRPr="00F6747C">
        <w:rPr>
          <w:rFonts w:ascii="맑은 고딕" w:eastAsia="맑은 고딕" w:hAnsi="맑은 고딕" w:hint="eastAsia"/>
          <w:b/>
          <w:bCs/>
          <w:sz w:val="26"/>
          <w:szCs w:val="26"/>
        </w:rPr>
        <w:t>[</w:t>
      </w:r>
      <w:r w:rsidR="00CA00CD" w:rsidRPr="00F6747C">
        <w:rPr>
          <w:rFonts w:ascii="맑은 고딕" w:eastAsia="맑은 고딕" w:hAnsi="맑은 고딕" w:hint="eastAsia"/>
          <w:b/>
          <w:bCs/>
          <w:sz w:val="26"/>
          <w:szCs w:val="26"/>
        </w:rPr>
        <w:t>개인신상</w:t>
      </w:r>
      <w:r w:rsidRPr="00F6747C">
        <w:rPr>
          <w:rFonts w:ascii="맑은 고딕" w:eastAsia="맑은 고딕" w:hAnsi="맑은 고딕" w:hint="eastAsia"/>
          <w:b/>
          <w:bCs/>
          <w:sz w:val="26"/>
          <w:szCs w:val="26"/>
        </w:rPr>
        <w:t>]</w:t>
      </w:r>
    </w:p>
    <w:tbl>
      <w:tblPr>
        <w:tblW w:w="7797" w:type="dxa"/>
        <w:tblInd w:w="108" w:type="dxa"/>
        <w:tblBorders>
          <w:top w:val="single" w:sz="12"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560"/>
        <w:gridCol w:w="6237"/>
      </w:tblGrid>
      <w:tr w:rsidR="0035693C" w:rsidRPr="00A15247" w14:paraId="5548CE0E" w14:textId="77777777" w:rsidTr="0035693C">
        <w:trPr>
          <w:trHeight w:val="510"/>
        </w:trPr>
        <w:tc>
          <w:tcPr>
            <w:tcW w:w="1560" w:type="dxa"/>
            <w:tcBorders>
              <w:top w:val="single" w:sz="12" w:space="0" w:color="BFBFBF"/>
              <w:bottom w:val="nil"/>
              <w:right w:val="nil"/>
            </w:tcBorders>
            <w:vAlign w:val="center"/>
          </w:tcPr>
          <w:p w14:paraId="2DED7795" w14:textId="77777777" w:rsidR="0035693C" w:rsidRPr="00A15247" w:rsidRDefault="0035693C" w:rsidP="004C703D">
            <w:pPr>
              <w:jc w:val="center"/>
              <w:rPr>
                <w:rFonts w:ascii="맑은 고딕" w:eastAsia="맑은 고딕" w:hAnsi="맑은 고딕"/>
                <w:b/>
                <w:sz w:val="20"/>
                <w:szCs w:val="20"/>
              </w:rPr>
            </w:pPr>
            <w:r w:rsidRPr="00A15247">
              <w:rPr>
                <w:rFonts w:ascii="맑은 고딕" w:eastAsia="맑은 고딕" w:hAnsi="맑은 고딕" w:hint="eastAsia"/>
                <w:b/>
                <w:sz w:val="20"/>
                <w:szCs w:val="20"/>
              </w:rPr>
              <w:t>지원부문</w:t>
            </w:r>
          </w:p>
        </w:tc>
        <w:tc>
          <w:tcPr>
            <w:tcW w:w="6237" w:type="dxa"/>
            <w:tcBorders>
              <w:top w:val="single" w:sz="12" w:space="0" w:color="BFBFBF"/>
              <w:left w:val="nil"/>
              <w:bottom w:val="nil"/>
              <w:right w:val="nil"/>
            </w:tcBorders>
            <w:vAlign w:val="center"/>
          </w:tcPr>
          <w:p w14:paraId="0A115078" w14:textId="53666B1F" w:rsidR="0035693C" w:rsidRPr="00A15247" w:rsidRDefault="00F0341C" w:rsidP="00267FA4">
            <w:pPr>
              <w:spacing w:after="40" w:line="259" w:lineRule="auto"/>
            </w:pPr>
            <w:r>
              <w:rPr>
                <w:rFonts w:ascii="맑은 고딕" w:hAnsi="맑은 고딕" w:eastAsia="맑은 고딕"/>
                <w:b w:val="0"/>
                <w:i w:val="0"/>
                <w:sz w:val="19"/>
              </w:rPr>
              <w:t>코오롱베니트 &gt; 플랫폼 개발/운영</w:t>
            </w:r>
          </w:p>
        </w:tc>
      </w:tr>
      <w:tr w:rsidR="0035693C" w:rsidRPr="00A15247" w14:paraId="3D53AF81" w14:textId="77777777" w:rsidTr="0035693C">
        <w:trPr>
          <w:trHeight w:val="510"/>
        </w:trPr>
        <w:tc>
          <w:tcPr>
            <w:tcW w:w="1560" w:type="dxa"/>
            <w:tcBorders>
              <w:top w:val="nil"/>
              <w:bottom w:val="nil"/>
              <w:right w:val="nil"/>
            </w:tcBorders>
            <w:vAlign w:val="center"/>
          </w:tcPr>
          <w:p w14:paraId="6515CD58" w14:textId="2C5B242A" w:rsidR="0035693C" w:rsidRPr="00A15247" w:rsidRDefault="0035693C" w:rsidP="004C703D">
            <w:pPr>
              <w:jc w:val="center"/>
              <w:rPr>
                <w:rFonts w:ascii="맑은 고딕" w:eastAsia="맑은 고딕" w:hAnsi="맑은 고딕"/>
                <w:b/>
                <w:sz w:val="20"/>
                <w:szCs w:val="20"/>
              </w:rPr>
            </w:pPr>
            <w:r w:rsidRPr="00A15247">
              <w:rPr>
                <w:rFonts w:ascii="맑은 고딕" w:eastAsia="맑은 고딕" w:hAnsi="맑은 고딕" w:hint="eastAsia"/>
                <w:b/>
                <w:sz w:val="20"/>
                <w:szCs w:val="20"/>
              </w:rPr>
              <w:t>생     년</w:t>
            </w:r>
          </w:p>
        </w:tc>
        <w:tc>
          <w:tcPr>
            <w:tcW w:w="6237" w:type="dxa"/>
            <w:tcBorders>
              <w:top w:val="nil"/>
              <w:left w:val="nil"/>
              <w:bottom w:val="nil"/>
              <w:right w:val="nil"/>
            </w:tcBorders>
            <w:vAlign w:val="center"/>
          </w:tcPr>
          <w:p w14:paraId="10739624" w14:textId="1297FF59" w:rsidR="0035693C" w:rsidRPr="00A15247" w:rsidRDefault="0035693C" w:rsidP="00F9785C">
            <w:pPr>
              <w:spacing w:after="40" w:line="259" w:lineRule="auto"/>
            </w:pPr>
            <w:r>
              <w:rPr>
                <w:rFonts w:ascii="맑은 고딕" w:hAnsi="맑은 고딕" w:eastAsia="맑은 고딕"/>
                <w:b w:val="0"/>
                <w:i w:val="0"/>
                <w:sz w:val="19"/>
              </w:rPr>
              <w:t>1991년생</w:t>
            </w:r>
          </w:p>
        </w:tc>
      </w:tr>
      <w:tr w:rsidR="0035693C" w:rsidRPr="00A15247" w14:paraId="5FBC6FE5" w14:textId="77777777" w:rsidTr="0035693C">
        <w:trPr>
          <w:trHeight w:val="510"/>
        </w:trPr>
        <w:tc>
          <w:tcPr>
            <w:tcW w:w="1560" w:type="dxa"/>
            <w:tcBorders>
              <w:top w:val="nil"/>
              <w:bottom w:val="nil"/>
              <w:right w:val="nil"/>
            </w:tcBorders>
            <w:vAlign w:val="center"/>
          </w:tcPr>
          <w:p w14:paraId="4E80CC31" w14:textId="0F3172C7" w:rsidR="0035693C" w:rsidRPr="00A15247" w:rsidRDefault="0035693C" w:rsidP="004C703D">
            <w:pPr>
              <w:jc w:val="center"/>
              <w:rPr>
                <w:rFonts w:ascii="맑은 고딕" w:eastAsia="맑은 고딕" w:hAnsi="맑은 고딕"/>
                <w:b/>
                <w:sz w:val="20"/>
                <w:szCs w:val="20"/>
              </w:rPr>
            </w:pPr>
            <w:r w:rsidRPr="00A15247">
              <w:rPr>
                <w:rFonts w:ascii="맑은 고딕" w:eastAsia="맑은 고딕" w:hAnsi="맑은 고딕" w:hint="eastAsia"/>
                <w:b/>
                <w:sz w:val="20"/>
                <w:szCs w:val="20"/>
              </w:rPr>
              <w:t>현 주 소</w:t>
            </w:r>
          </w:p>
        </w:tc>
        <w:tc>
          <w:tcPr>
            <w:tcW w:w="6237" w:type="dxa"/>
            <w:tcBorders>
              <w:top w:val="nil"/>
              <w:left w:val="nil"/>
              <w:bottom w:val="nil"/>
              <w:right w:val="nil"/>
            </w:tcBorders>
            <w:vAlign w:val="center"/>
          </w:tcPr>
          <w:p w14:paraId="3E2655F5" w14:textId="20C08588" w:rsidR="0035693C" w:rsidRPr="00A15247" w:rsidRDefault="0035693C" w:rsidP="004C703D">
            <w:pPr>
              <w:spacing w:after="40" w:line="259" w:lineRule="auto"/>
              <w:jc w:val="both"/>
            </w:pPr>
            <w:r>
              <w:rPr>
                <w:rFonts w:ascii="맑은 고딕" w:hAnsi="맑은 고딕" w:eastAsia="맑은 고딕"/>
                <w:b w:val="0"/>
                <w:i w:val="0"/>
                <w:sz w:val="19"/>
              </w:rPr>
              <w:t>경기도 구리시 인창동</w:t>
            </w:r>
          </w:p>
        </w:tc>
      </w:tr>
      <w:tr w:rsidR="0035693C" w:rsidRPr="00A15247" w14:paraId="0D140F8D" w14:textId="77777777" w:rsidTr="0035693C">
        <w:trPr>
          <w:trHeight w:val="510"/>
        </w:trPr>
        <w:tc>
          <w:tcPr>
            <w:tcW w:w="1560" w:type="dxa"/>
            <w:tcBorders>
              <w:top w:val="nil"/>
              <w:bottom w:val="nil"/>
              <w:right w:val="nil"/>
            </w:tcBorders>
            <w:vAlign w:val="center"/>
          </w:tcPr>
          <w:p w14:paraId="5B1D8080" w14:textId="77777777" w:rsidR="0035693C" w:rsidRPr="00A15247" w:rsidRDefault="0035693C" w:rsidP="004C703D">
            <w:pPr>
              <w:jc w:val="center"/>
              <w:rPr>
                <w:rFonts w:ascii="맑은 고딕" w:eastAsia="맑은 고딕" w:hAnsi="맑은 고딕"/>
                <w:b/>
                <w:sz w:val="20"/>
                <w:szCs w:val="20"/>
              </w:rPr>
            </w:pPr>
            <w:r w:rsidRPr="00A15247">
              <w:rPr>
                <w:rFonts w:ascii="맑은 고딕" w:eastAsia="맑은 고딕" w:hAnsi="맑은 고딕" w:hint="eastAsia"/>
                <w:b/>
                <w:sz w:val="20"/>
                <w:szCs w:val="20"/>
              </w:rPr>
              <w:t xml:space="preserve">연 </w:t>
            </w:r>
            <w:proofErr w:type="spellStart"/>
            <w:r w:rsidRPr="00A15247">
              <w:rPr>
                <w:rFonts w:ascii="맑은 고딕" w:eastAsia="맑은 고딕" w:hAnsi="맑은 고딕" w:hint="eastAsia"/>
                <w:b/>
                <w:sz w:val="20"/>
                <w:szCs w:val="20"/>
              </w:rPr>
              <w:t>락</w:t>
            </w:r>
            <w:proofErr w:type="spellEnd"/>
            <w:r w:rsidRPr="00A15247">
              <w:rPr>
                <w:rFonts w:ascii="맑은 고딕" w:eastAsia="맑은 고딕" w:hAnsi="맑은 고딕" w:hint="eastAsia"/>
                <w:b/>
                <w:sz w:val="20"/>
                <w:szCs w:val="20"/>
              </w:rPr>
              <w:t xml:space="preserve"> 처</w:t>
            </w:r>
          </w:p>
        </w:tc>
        <w:tc>
          <w:tcPr>
            <w:tcW w:w="6237" w:type="dxa"/>
            <w:tcBorders>
              <w:top w:val="nil"/>
              <w:left w:val="nil"/>
              <w:bottom w:val="nil"/>
              <w:right w:val="nil"/>
            </w:tcBorders>
            <w:vAlign w:val="center"/>
          </w:tcPr>
          <w:p w14:paraId="15D7A650" w14:textId="2B8EAEF3" w:rsidR="0035693C" w:rsidRPr="003B7B73" w:rsidRDefault="00267FA4" w:rsidP="00267FA4">
            <w:pPr>
              <w:spacing w:after="40" w:line="259" w:lineRule="auto"/>
              <w:jc w:val="both"/>
            </w:pPr>
            <w:r>
              <w:rPr>
                <w:rFonts w:ascii="맑은 고딕" w:hAnsi="맑은 고딕" w:eastAsia="맑은 고딕"/>
                <w:b w:val="0"/>
                <w:i w:val="0"/>
                <w:sz w:val="19"/>
              </w:rPr>
              <w:t>dahun428@naver.com / 010-4346-0429</w:t>
            </w:r>
          </w:p>
        </w:tc>
      </w:tr>
    </w:tbl>
    <w:p w14:paraId="55422CEE" w14:textId="77777777" w:rsidR="00E45DF8" w:rsidRDefault="00E45DF8" w:rsidP="00907707">
      <w:pPr>
        <w:wordWrap w:val="0"/>
        <w:spacing w:line="320" w:lineRule="atLeast"/>
        <w:rPr>
          <w:rFonts w:ascii="맑은 고딕" w:eastAsia="맑은 고딕" w:hAnsi="맑은 고딕"/>
          <w:b/>
          <w:bCs/>
          <w:sz w:val="20"/>
          <w:szCs w:val="20"/>
        </w:rPr>
      </w:pPr>
    </w:p>
    <w:tbl>
      <w:tblPr>
        <w:tblpPr w:leftFromText="142" w:rightFromText="142" w:vertAnchor="text" w:tblpX="8149" w:tblpY="-23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16"/>
      </w:tblGrid>
      <w:tr w:rsidR="00E45DF8" w14:paraId="257E8A0F" w14:textId="77777777" w:rsidTr="00E45DF8">
        <w:trPr>
          <w:trHeight w:val="1944"/>
        </w:trPr>
        <w:tc>
          <w:tcPr>
            <w:tcW w:w="1716" w:type="dxa"/>
            <w:vAlign w:val="center"/>
          </w:tcPr>
          <w:p w14:paraId="48454BEC" w14:textId="541E1131" w:rsidR="00E45DF8" w:rsidRPr="00D30F61" w:rsidRDefault="00D30F61" w:rsidP="00E45DF8">
            <w:pPr>
              <w:wordWrap w:val="0"/>
              <w:spacing w:line="320" w:lineRule="atLeast"/>
              <w:jc w:val="center"/>
            </w:pPr>
            <w:r>
              <w:drawing>
                <wp:inline xmlns:a="http://schemas.openxmlformats.org/drawingml/2006/main" xmlns:pic="http://schemas.openxmlformats.org/drawingml/2006/picture">
                  <wp:extent cx="895569" cy="1188000"/>
                  <wp:docPr id="4" name="Picture 4"/>
                  <wp:cNvGraphicFramePr>
                    <a:graphicFrameLocks noChangeAspect="1"/>
                  </wp:cNvGraphicFramePr>
                  <a:graphic>
                    <a:graphicData uri="http://schemas.openxmlformats.org/drawingml/2006/picture">
                      <pic:pic>
                        <pic:nvPicPr>
                          <pic:cNvPr id="0" name="photo.jpg"/>
                          <pic:cNvPicPr/>
                        </pic:nvPicPr>
                        <pic:blipFill>
                          <a:blip r:embed="rId14"/>
                          <a:stretch>
                            <a:fillRect/>
                          </a:stretch>
                        </pic:blipFill>
                        <pic:spPr>
                          <a:xfrm>
                            <a:off x="0" y="0"/>
                            <a:ext cx="895569" cy="1188000"/>
                          </a:xfrm>
                          <a:prstGeom prst="rect"/>
                        </pic:spPr>
                      </pic:pic>
                    </a:graphicData>
                  </a:graphic>
                </wp:inline>
              </w:drawing>
            </w:r>
          </w:p>
        </w:tc>
      </w:tr>
    </w:tbl>
    <w:p w14:paraId="55A54872" w14:textId="2BB18B85" w:rsidR="006F26AF" w:rsidRDefault="006F26AF" w:rsidP="00907707">
      <w:pPr>
        <w:wordWrap w:val="0"/>
        <w:spacing w:line="320" w:lineRule="atLeast"/>
        <w:rPr>
          <w:rFonts w:ascii="맑은 고딕" w:eastAsia="맑은 고딕" w:hAnsi="맑은 고딕"/>
          <w:b/>
          <w:bCs/>
          <w:sz w:val="20"/>
          <w:szCs w:val="20"/>
        </w:rPr>
      </w:pPr>
    </w:p>
    <w:p w14:paraId="77E7895B" w14:textId="77777777" w:rsidR="00267FA4" w:rsidRPr="00A15247" w:rsidRDefault="00267FA4" w:rsidP="00573934">
      <w:pPr>
        <w:wordWrap w:val="0"/>
        <w:spacing w:line="320" w:lineRule="atLeast"/>
        <w:rPr>
          <w:rFonts w:ascii="맑은 고딕" w:eastAsia="맑은 고딕" w:hAnsi="맑은 고딕"/>
          <w:b/>
          <w:bCs/>
          <w:sz w:val="20"/>
          <w:szCs w:val="20"/>
        </w:rPr>
      </w:pPr>
    </w:p>
    <w:p w14:paraId="66454686" w14:textId="77777777" w:rsidR="00573934" w:rsidRPr="00A15247" w:rsidRDefault="00573934" w:rsidP="00573934">
      <w:pPr>
        <w:keepNext/>
        <w:wordWrap w:val="0"/>
        <w:spacing w:line="200" w:lineRule="atLeast" w:before="280"/>
        <w:rPr>
          <w:rFonts w:ascii="맑은 고딕" w:eastAsia="맑은 고딕" w:hAnsi="맑은 고딕"/>
          <w:b/>
          <w:bCs/>
        </w:rPr>
      </w:pPr>
      <w:proofErr w:type="gramStart"/>
      <w:r w:rsidRPr="00A15247">
        <w:rPr>
          <w:rFonts w:ascii="맑은 고딕" w:eastAsia="맑은 고딕" w:hAnsi="맑은 고딕" w:hint="eastAsia"/>
          <w:b/>
          <w:bCs/>
          <w:sz w:val="26"/>
          <w:szCs w:val="26"/>
        </w:rPr>
        <w:t>[ 학력사항</w:t>
      </w:r>
      <w:proofErr w:type="gramEnd"/>
      <w:r w:rsidRPr="00A15247">
        <w:rPr>
          <w:rFonts w:ascii="맑은 고딕" w:eastAsia="맑은 고딕" w:hAnsi="맑은 고딕" w:hint="eastAsia"/>
          <w:b/>
          <w:bCs/>
          <w:sz w:val="26"/>
          <w:szCs w:val="26"/>
        </w:rPr>
        <w:t xml:space="preserve"> ]</w:t>
      </w:r>
    </w:p>
    <w:tbl>
      <w:tblPr>
        <w:tblW w:w="9771" w:type="dxa"/>
        <w:tblInd w:w="108" w:type="dxa"/>
        <w:tblBorders>
          <w:top w:val="single" w:sz="12" w:space="0" w:color="auto"/>
          <w:bottom w:val="dotted" w:sz="4" w:space="0" w:color="auto"/>
        </w:tblBorders>
        <w:tblLook w:val="01E0" w:firstRow="1" w:lastRow="1" w:firstColumn="1" w:lastColumn="1" w:noHBand="0" w:noVBand="0"/>
      </w:tblPr>
      <w:tblGrid>
        <w:gridCol w:w="3257"/>
        <w:gridCol w:w="3257"/>
        <w:gridCol w:w="3257"/>
      </w:tblGrid>
      <w:tr w:rsidR="00573934" w:rsidRPr="00A15247" w14:paraId="4D57DDFA" w14:textId="77777777" w:rsidTr="00537245">
        <w:trPr>
          <w:trHeight w:val="510"/>
        </w:trPr>
        <w:tc>
          <w:tcPr>
            <w:tcW w:w="3257" w:type="dxa"/>
            <w:tcBorders>
              <w:top w:val="single" w:sz="12" w:space="0" w:color="BFBFBF"/>
              <w:bottom w:val="nil"/>
            </w:tcBorders>
            <w:vAlign w:val="center"/>
          </w:tcPr>
          <w:p w14:paraId="0AAF66CA" w14:textId="4E517B0E" w:rsidR="00573934" w:rsidRPr="00A15247" w:rsidRDefault="009E41B4" w:rsidP="00537245">
            <w:pPr>
              <w:wordWrap w:val="0"/>
              <w:spacing w:line="259" w:lineRule="auto" w:after="40"/>
            </w:pPr>
            <w:r>
              <w:rPr>
                <w:rFonts w:ascii="맑은 고딕" w:hAnsi="맑은 고딕" w:eastAsia="맑은 고딕"/>
                <w:b w:val="0"/>
                <w:i w:val="0"/>
                <w:sz w:val="19"/>
              </w:rPr>
              <w:t>2010.03 ~ 2017.02</w:t>
            </w:r>
          </w:p>
        </w:tc>
        <w:tc>
          <w:tcPr>
            <w:tcW w:w="3257" w:type="dxa"/>
            <w:tcBorders>
              <w:top w:val="single" w:sz="12" w:space="0" w:color="BFBFBF"/>
              <w:bottom w:val="nil"/>
            </w:tcBorders>
            <w:vAlign w:val="center"/>
          </w:tcPr>
          <w:p w14:paraId="0606FA46" w14:textId="6744E9AB" w:rsidR="00573934" w:rsidRPr="00A15247" w:rsidRDefault="00F9785C" w:rsidP="00537245">
            <w:pPr>
              <w:wordWrap w:val="0"/>
              <w:spacing w:line="259" w:lineRule="auto" w:after="40"/>
            </w:pPr>
            <w:r>
              <w:rPr>
                <w:rFonts w:ascii="맑은 고딕" w:hAnsi="맑은 고딕" w:eastAsia="맑은 고딕"/>
                <w:b w:val="0"/>
                <w:i w:val="0"/>
                <w:sz w:val="19"/>
              </w:rPr>
              <w:t>성공회대학교</w:t>
            </w:r>
          </w:p>
        </w:tc>
        <w:tc>
          <w:tcPr>
            <w:tcW w:w="3257" w:type="dxa"/>
            <w:tcBorders>
              <w:top w:val="single" w:sz="12" w:space="0" w:color="BFBFBF"/>
              <w:bottom w:val="nil"/>
            </w:tcBorders>
            <w:vAlign w:val="center"/>
          </w:tcPr>
          <w:p w14:paraId="54BC0D52" w14:textId="7DBB6EAF" w:rsidR="00573934" w:rsidRPr="00A15247" w:rsidRDefault="009E41B4" w:rsidP="00537245">
            <w:pPr>
              <w:wordWrap w:val="0"/>
              <w:spacing w:line="259" w:lineRule="auto" w:after="40"/>
            </w:pPr>
            <w:r>
              <w:rPr>
                <w:rFonts w:ascii="맑은 고딕" w:hAnsi="맑은 고딕" w:eastAsia="맑은 고딕"/>
                <w:b w:val="0"/>
                <w:i w:val="0"/>
                <w:sz w:val="19"/>
              </w:rPr>
              <w:t>일어일본학과 졸업 (경영학과 복수전공)</w:t>
            </w:r>
          </w:p>
        </w:tc>
      </w:tr>
      <w:tr w:rsidR="00573934" w:rsidRPr="00A15247" w14:paraId="2B3A14A6" w14:textId="77777777" w:rsidTr="00537245">
        <w:trPr>
          <w:trHeight w:val="510"/>
        </w:trPr>
        <w:tc>
          <w:tcPr>
            <w:tcW w:w="3257" w:type="dxa"/>
            <w:tcBorders>
              <w:top w:val="nil"/>
              <w:bottom w:val="nil"/>
            </w:tcBorders>
            <w:vAlign w:val="center"/>
          </w:tcPr>
          <w:p w14:paraId="6B5DE61C" w14:textId="7D14822C" w:rsidR="00573934" w:rsidRPr="00A15247" w:rsidRDefault="009E41B4" w:rsidP="00537245">
            <w:pPr>
              <w:wordWrap w:val="0"/>
              <w:spacing w:line="259" w:lineRule="auto" w:after="40"/>
            </w:pPr>
            <w:r>
              <w:rPr>
                <w:rFonts w:ascii="맑은 고딕" w:hAnsi="맑은 고딕" w:eastAsia="맑은 고딕"/>
                <w:b w:val="0"/>
                <w:i w:val="0"/>
                <w:sz w:val="19"/>
              </w:rPr>
              <w:t>2007.03 ~ 2010.02</w:t>
            </w:r>
          </w:p>
        </w:tc>
        <w:tc>
          <w:tcPr>
            <w:tcW w:w="3257" w:type="dxa"/>
            <w:tcBorders>
              <w:top w:val="nil"/>
              <w:bottom w:val="nil"/>
            </w:tcBorders>
            <w:vAlign w:val="center"/>
          </w:tcPr>
          <w:p w14:paraId="0C51BA89" w14:textId="72889ABD" w:rsidR="00573934" w:rsidRPr="00A15247" w:rsidRDefault="00F9785C" w:rsidP="00537245">
            <w:pPr>
              <w:wordWrap w:val="0"/>
              <w:spacing w:line="259" w:lineRule="auto" w:after="40"/>
            </w:pPr>
            <w:r>
              <w:rPr>
                <w:rFonts w:ascii="맑은 고딕" w:hAnsi="맑은 고딕" w:eastAsia="맑은 고딕"/>
                <w:b w:val="0"/>
                <w:i w:val="0"/>
                <w:sz w:val="19"/>
              </w:rPr>
              <w:t>여의도고등학교</w:t>
            </w:r>
          </w:p>
        </w:tc>
        <w:tc>
          <w:tcPr>
            <w:tcW w:w="3257" w:type="dxa"/>
            <w:tcBorders>
              <w:top w:val="nil"/>
              <w:bottom w:val="nil"/>
            </w:tcBorders>
            <w:vAlign w:val="center"/>
          </w:tcPr>
          <w:p w14:paraId="366DBEB6" w14:textId="7CB8E9DE" w:rsidR="00573934" w:rsidRPr="00A15247" w:rsidRDefault="00573934" w:rsidP="00537245">
            <w:pPr>
              <w:wordWrap w:val="0"/>
              <w:spacing w:line="259" w:lineRule="auto" w:after="40"/>
            </w:pPr>
            <w:r>
              <w:rPr>
                <w:rFonts w:ascii="맑은 고딕" w:hAnsi="맑은 고딕" w:eastAsia="맑은 고딕"/>
                <w:b w:val="0"/>
                <w:i w:val="0"/>
                <w:sz w:val="19"/>
              </w:rPr>
              <w:t>졸업</w:t>
            </w:r>
          </w:p>
        </w:tc>
      </w:tr>
    </w:tbl>
    <w:p w14:paraId="6E36F78C" w14:textId="77777777" w:rsidR="00573934" w:rsidRPr="00A15247" w:rsidRDefault="00573934" w:rsidP="00573934">
      <w:pPr>
        <w:wordWrap w:val="0"/>
        <w:spacing w:line="320" w:lineRule="atLeast"/>
        <w:rPr>
          <w:rFonts w:ascii="맑은 고딕" w:eastAsia="맑은 고딕" w:hAnsi="맑은 고딕"/>
          <w:b/>
          <w:sz w:val="20"/>
          <w:szCs w:val="20"/>
        </w:rPr>
      </w:pPr>
    </w:p>
    <w:p w14:paraId="4DC3AE7E" w14:textId="2CDA2BC4" w:rsidR="00573934" w:rsidRDefault="00573934" w:rsidP="00573934">
      <w:pPr>
        <w:wordWrap w:val="0"/>
        <w:spacing w:line="320" w:lineRule="atLeast"/>
        <w:rPr>
          <w:rFonts w:ascii="맑은 고딕" w:eastAsia="맑은 고딕" w:hAnsi="맑은 고딕"/>
          <w:b/>
          <w:sz w:val="20"/>
          <w:szCs w:val="20"/>
        </w:rPr>
      </w:pPr>
    </w:p>
    <w:p w14:paraId="48CDD977" w14:textId="77777777" w:rsidR="00267FA4" w:rsidRPr="00A15247" w:rsidRDefault="00267FA4" w:rsidP="00573934">
      <w:pPr>
        <w:wordWrap w:val="0"/>
        <w:spacing w:line="320" w:lineRule="atLeast"/>
        <w:rPr>
          <w:rFonts w:ascii="맑은 고딕" w:eastAsia="맑은 고딕" w:hAnsi="맑은 고딕"/>
          <w:b/>
          <w:sz w:val="20"/>
          <w:szCs w:val="20"/>
        </w:rPr>
      </w:pPr>
    </w:p>
    <w:p w14:paraId="670A02B2" w14:textId="434D10AC" w:rsidR="00573934" w:rsidRPr="00A15247" w:rsidRDefault="00573934" w:rsidP="00573934">
      <w:pPr>
        <w:keepNext/>
        <w:wordWrap w:val="0"/>
        <w:spacing w:line="200" w:lineRule="atLeast" w:before="280"/>
        <w:rPr>
          <w:rFonts w:ascii="맑은 고딕" w:eastAsia="맑은 고딕" w:hAnsi="맑은 고딕"/>
          <w:b/>
          <w:bCs/>
        </w:rPr>
      </w:pPr>
      <w:proofErr w:type="gramStart"/>
      <w:proofErr w:type="gramEnd"/>
      <w:proofErr w:type="gramStart"/>
      <w:proofErr w:type="gramEnd"/>
      <w:r>
        <w:rPr>
          <w:rFonts w:ascii="맑은 고딕" w:hAnsi="맑은 고딕" w:eastAsia="맑은 고딕"/>
          <w:b/>
          <w:i w:val="0"/>
          <w:sz w:val="26"/>
        </w:rPr>
        <w:t>[ 근무사항 ]  (총 5년 10개월) (최근 경력 순)</w:t>
      </w:r>
    </w:p>
    <w:tbl>
      <w:tblPr>
        <w:tblW w:w="0" w:type="auto"/>
        <w:tblInd w:w="108" w:type="dxa"/>
        <w:tblBorders>
          <w:top w:val="single" w:sz="12" w:space="0" w:color="auto"/>
          <w:bottom w:val="dotted" w:sz="4" w:space="0" w:color="auto"/>
        </w:tblBorders>
        <w:tblLook w:val="01E0" w:firstRow="1" w:lastRow="1" w:firstColumn="1" w:lastColumn="1" w:noHBand="0" w:noVBand="0"/>
      </w:tblPr>
      <w:tblGrid>
        <w:gridCol w:w="3227"/>
        <w:gridCol w:w="3222"/>
        <w:gridCol w:w="3222"/>
      </w:tblGrid>
      <w:tr w:rsidR="00573934" w:rsidRPr="00A15247" w14:paraId="61088B01" w14:textId="77777777" w:rsidTr="00537245">
        <w:trPr>
          <w:trHeight w:val="510"/>
        </w:trPr>
        <w:tc>
          <w:tcPr>
            <w:tcW w:w="3248" w:type="dxa"/>
            <w:tcBorders>
              <w:top w:val="single" w:sz="12" w:space="0" w:color="BFBFBF"/>
              <w:bottom w:val="nil"/>
            </w:tcBorders>
            <w:vAlign w:val="center"/>
          </w:tcPr>
          <w:p w14:paraId="06164839" w14:textId="269E52EF" w:rsidR="00573934" w:rsidRPr="00A15247" w:rsidRDefault="009E41B4" w:rsidP="00537245">
            <w:pPr>
              <w:wordWrap w:val="0"/>
              <w:spacing w:line="259" w:lineRule="auto" w:after="40"/>
            </w:pPr>
            <w:r>
              <w:rPr>
                <w:rFonts w:ascii="맑은 고딕" w:hAnsi="맑은 고딕" w:eastAsia="맑은 고딕"/>
                <w:b w:val="0"/>
                <w:i w:val="0"/>
                <w:sz w:val="19"/>
              </w:rPr>
              <w:t>2026.06 ~ 현재</w:t>
            </w:r>
          </w:p>
        </w:tc>
        <w:tc>
          <w:tcPr>
            <w:tcW w:w="3249" w:type="dxa"/>
            <w:tcBorders>
              <w:top w:val="single" w:sz="12" w:space="0" w:color="BFBFBF"/>
              <w:bottom w:val="nil"/>
            </w:tcBorders>
            <w:vAlign w:val="center"/>
          </w:tcPr>
          <w:p w14:paraId="1FDD7938" w14:textId="1C70B4BF" w:rsidR="00573934" w:rsidRPr="00A15247" w:rsidRDefault="00267FA4" w:rsidP="00537245">
            <w:pPr>
              <w:wordWrap w:val="0"/>
              <w:spacing w:line="259" w:lineRule="auto" w:after="40"/>
            </w:pPr>
            <w:r>
              <w:rPr>
                <w:rFonts w:ascii="맑은 고딕" w:hAnsi="맑은 고딕" w:eastAsia="맑은 고딕"/>
                <w:b w:val="0"/>
                <w:i w:val="0"/>
                <w:sz w:val="19"/>
              </w:rPr>
              <w:t>다나아데이터 (대웅 계열사)</w:t>
            </w:r>
          </w:p>
        </w:tc>
        <w:tc>
          <w:tcPr>
            <w:tcW w:w="3249" w:type="dxa"/>
            <w:tcBorders>
              <w:top w:val="single" w:sz="12" w:space="0" w:color="BFBFBF"/>
              <w:bottom w:val="nil"/>
            </w:tcBorders>
            <w:vAlign w:val="center"/>
          </w:tcPr>
          <w:p w14:paraId="0E8009E7" w14:textId="3EE0DF4B" w:rsidR="00573934" w:rsidRPr="00A15247" w:rsidRDefault="00267FA4" w:rsidP="00537245">
            <w:pPr>
              <w:wordWrap w:val="0"/>
              <w:spacing w:line="259" w:lineRule="auto" w:after="40"/>
            </w:pPr>
            <w:r>
              <w:rPr>
                <w:rFonts w:ascii="맑은 고딕" w:hAnsi="맑은 고딕" w:eastAsia="맑은 고딕"/>
                <w:b w:val="0"/>
                <w:i w:val="0"/>
                <w:sz w:val="19"/>
              </w:rPr>
              <w:t>플랫폼개발팀 / 팀원</w:t>
            </w:r>
          </w:p>
        </w:tc>
      </w:tr>
      <w:tr w:rsidR="00573934" w:rsidRPr="00A15247" w14:paraId="61088B01" w14:textId="77777777" w:rsidTr="00537245">
        <w:trPr>
          <w:trHeight w:val="510"/>
        </w:trPr>
        <w:tc>
          <w:tcPr>
            <w:tcW w:w="3248" w:type="dxa"/>
            <w:tcBorders>
              <w:top w:val="single" w:sz="12" w:space="0" w:color="BFBFBF"/>
              <w:bottom w:val="nil"/>
            </w:tcBorders>
            <w:vAlign w:val="center"/>
          </w:tcPr>
          <w:p w14:paraId="06164839" w14:textId="269E52EF" w:rsidR="00573934" w:rsidRPr="00A15247" w:rsidRDefault="009E41B4" w:rsidP="00537245">
            <w:pPr>
              <w:wordWrap w:val="0"/>
              <w:spacing w:line="259" w:lineRule="auto" w:after="40"/>
            </w:pPr>
            <w:r>
              <w:rPr>
                <w:rFonts w:ascii="맑은 고딕" w:hAnsi="맑은 고딕" w:eastAsia="맑은 고딕"/>
                <w:b w:val="0"/>
                <w:i w:val="0"/>
                <w:sz w:val="19"/>
              </w:rPr>
              <w:t>2025.07 ~ 2026.05</w:t>
            </w:r>
          </w:p>
        </w:tc>
        <w:tc>
          <w:tcPr>
            <w:tcW w:w="3249" w:type="dxa"/>
            <w:tcBorders>
              <w:top w:val="single" w:sz="12" w:space="0" w:color="BFBFBF"/>
              <w:bottom w:val="nil"/>
            </w:tcBorders>
            <w:vAlign w:val="center"/>
          </w:tcPr>
          <w:p w14:paraId="1FDD7938" w14:textId="1C70B4BF" w:rsidR="00573934" w:rsidRPr="00A15247" w:rsidRDefault="00267FA4" w:rsidP="00537245">
            <w:pPr>
              <w:wordWrap w:val="0"/>
              <w:spacing w:line="259" w:lineRule="auto" w:after="40"/>
            </w:pPr>
            <w:r>
              <w:rPr>
                <w:rFonts w:ascii="맑은 고딕" w:hAnsi="맑은 고딕" w:eastAsia="맑은 고딕"/>
                <w:b w:val="0"/>
                <w:i w:val="0"/>
                <w:sz w:val="19"/>
              </w:rPr>
              <w:t>대웅제약</w:t>
            </w:r>
          </w:p>
        </w:tc>
        <w:tc>
          <w:tcPr>
            <w:tcW w:w="3249" w:type="dxa"/>
            <w:tcBorders>
              <w:top w:val="single" w:sz="12" w:space="0" w:color="BFBFBF"/>
              <w:bottom w:val="nil"/>
            </w:tcBorders>
            <w:vAlign w:val="center"/>
          </w:tcPr>
          <w:p w14:paraId="0E8009E7" w14:textId="3EE0DF4B" w:rsidR="00573934" w:rsidRPr="00A15247" w:rsidRDefault="00267FA4" w:rsidP="00537245">
            <w:pPr>
              <w:wordWrap w:val="0"/>
              <w:spacing w:line="259" w:lineRule="auto" w:after="40"/>
            </w:pPr>
            <w:r>
              <w:rPr>
                <w:rFonts w:ascii="맑은 고딕" w:hAnsi="맑은 고딕" w:eastAsia="맑은 고딕"/>
                <w:b w:val="0"/>
                <w:i w:val="0"/>
                <w:sz w:val="19"/>
              </w:rPr>
              <w:t>AI추진팀 / 팀원</w:t>
            </w:r>
          </w:p>
        </w:tc>
      </w:tr>
      <w:tr w:rsidR="00573934" w:rsidRPr="00A15247" w14:paraId="61088B01" w14:textId="77777777" w:rsidTr="00537245">
        <w:trPr>
          <w:trHeight w:val="510"/>
        </w:trPr>
        <w:tc>
          <w:tcPr>
            <w:tcW w:w="3248" w:type="dxa"/>
            <w:tcBorders>
              <w:top w:val="single" w:sz="12" w:space="0" w:color="BFBFBF"/>
              <w:bottom w:val="nil"/>
            </w:tcBorders>
            <w:vAlign w:val="center"/>
          </w:tcPr>
          <w:p w14:paraId="06164839" w14:textId="269E52EF" w:rsidR="00573934" w:rsidRPr="00A15247" w:rsidRDefault="009E41B4" w:rsidP="00537245">
            <w:pPr>
              <w:wordWrap w:val="0"/>
              <w:spacing w:line="259" w:lineRule="auto" w:after="40"/>
            </w:pPr>
            <w:r>
              <w:rPr>
                <w:rFonts w:ascii="맑은 고딕" w:hAnsi="맑은 고딕" w:eastAsia="맑은 고딕"/>
                <w:b w:val="0"/>
                <w:i w:val="0"/>
                <w:sz w:val="19"/>
              </w:rPr>
              <w:t>2020.10 ~ 2025.06</w:t>
            </w:r>
          </w:p>
        </w:tc>
        <w:tc>
          <w:tcPr>
            <w:tcW w:w="3249" w:type="dxa"/>
            <w:tcBorders>
              <w:top w:val="single" w:sz="12" w:space="0" w:color="BFBFBF"/>
              <w:bottom w:val="nil"/>
            </w:tcBorders>
            <w:vAlign w:val="center"/>
          </w:tcPr>
          <w:p w14:paraId="1FDD7938" w14:textId="1C70B4BF" w:rsidR="00573934" w:rsidRPr="00A15247" w:rsidRDefault="00267FA4" w:rsidP="00537245">
            <w:pPr>
              <w:wordWrap w:val="0"/>
              <w:spacing w:line="259" w:lineRule="auto" w:after="40"/>
            </w:pPr>
            <w:r>
              <w:rPr>
                <w:rFonts w:ascii="맑은 고딕" w:hAnsi="맑은 고딕" w:eastAsia="맑은 고딕"/>
                <w:b w:val="0"/>
                <w:i w:val="0"/>
                <w:sz w:val="19"/>
              </w:rPr>
              <w:t>내담씨앤씨</w:t>
            </w:r>
          </w:p>
        </w:tc>
        <w:tc>
          <w:tcPr>
            <w:tcW w:w="3249" w:type="dxa"/>
            <w:tcBorders>
              <w:top w:val="single" w:sz="12" w:space="0" w:color="BFBFBF"/>
              <w:bottom w:val="nil"/>
            </w:tcBorders>
            <w:vAlign w:val="center"/>
          </w:tcPr>
          <w:p w14:paraId="0E8009E7" w14:textId="3EE0DF4B" w:rsidR="00573934" w:rsidRPr="00A15247" w:rsidRDefault="00267FA4" w:rsidP="00537245">
            <w:pPr>
              <w:wordWrap w:val="0"/>
              <w:spacing w:line="259" w:lineRule="auto" w:after="40"/>
            </w:pPr>
            <w:r>
              <w:rPr>
                <w:rFonts w:ascii="맑은 고딕" w:hAnsi="맑은 고딕" w:eastAsia="맑은 고딕"/>
                <w:b w:val="0"/>
                <w:i w:val="0"/>
                <w:sz w:val="19"/>
              </w:rPr>
              <w:t>SI사업부 / 대리</w:t>
            </w:r>
          </w:p>
        </w:tc>
      </w:tr>
    </w:tbl>
    <w:p>
      <w:pPr>
        <w:spacing w:after="40" w:line="259" w:lineRule="auto"/>
      </w:pPr>
      <w:r>
        <w:rPr>
          <w:rFonts w:ascii="맑은 고딕" w:hAnsi="맑은 고딕" w:eastAsia="맑은 고딕"/>
          <w:b w:val="0"/>
          <w:i w:val="0"/>
          <w:sz w:val="17"/>
        </w:rPr>
        <w:t>※ 대웅제약 AI추진팀 → 계열사 조직 이관으로 다나아데이터 플랫폼개발팀 소속 변경, 담당 서비스·업무 연속</w:t>
      </w:r>
    </w:p>
    <w:p w14:paraId="1D3153BB" w14:textId="77777777" w:rsidR="00573934" w:rsidRDefault="00573934" w:rsidP="00573934">
      <w:pPr>
        <w:wordWrap w:val="0"/>
        <w:spacing w:line="320" w:lineRule="atLeast"/>
        <w:rPr>
          <w:rFonts w:ascii="맑은 고딕" w:eastAsia="맑은 고딕" w:hAnsi="맑은 고딕"/>
          <w:b/>
          <w:color w:val="000000"/>
          <w:sz w:val="20"/>
          <w:szCs w:val="20"/>
        </w:rPr>
      </w:pPr>
    </w:p>
    <w:p w14:paraId="3420E465" w14:textId="335B7D02" w:rsidR="003B7B73" w:rsidRDefault="003B7B73" w:rsidP="00573934">
      <w:pPr>
        <w:wordWrap w:val="0"/>
        <w:spacing w:line="320" w:lineRule="atLeast"/>
        <w:rPr>
          <w:rFonts w:ascii="맑은 고딕" w:eastAsia="맑은 고딕" w:hAnsi="맑은 고딕"/>
          <w:b/>
          <w:color w:val="000000"/>
          <w:sz w:val="20"/>
          <w:szCs w:val="20"/>
        </w:rPr>
      </w:pPr>
    </w:p>
    <w:p w14:paraId="57D789A5" w14:textId="77777777" w:rsidR="00267FA4" w:rsidRPr="001007DA" w:rsidRDefault="00267FA4" w:rsidP="00573934">
      <w:pPr>
        <w:wordWrap w:val="0"/>
        <w:spacing w:line="320" w:lineRule="atLeast"/>
        <w:rPr>
          <w:rFonts w:ascii="맑은 고딕" w:eastAsia="맑은 고딕" w:hAnsi="맑은 고딕"/>
          <w:b/>
          <w:color w:val="000000"/>
          <w:sz w:val="20"/>
          <w:szCs w:val="20"/>
        </w:rPr>
      </w:pPr>
    </w:p>
    <w:p w14:paraId="08660055" w14:textId="77777777" w:rsidR="00573934" w:rsidRPr="00F6747C" w:rsidRDefault="00573934" w:rsidP="00573934">
      <w:pPr>
        <w:keepNext/>
        <w:wordWrap w:val="0"/>
        <w:spacing w:line="200" w:lineRule="atLeast" w:before="280"/>
        <w:rPr>
          <w:rFonts w:ascii="맑은 고딕" w:eastAsia="맑은 고딕" w:hAnsi="맑은 고딕"/>
          <w:b/>
          <w:sz w:val="20"/>
          <w:szCs w:val="20"/>
        </w:rPr>
      </w:pPr>
      <w:proofErr w:type="gramStart"/>
      <w:r w:rsidRPr="00F6747C">
        <w:rPr>
          <w:rFonts w:ascii="맑은 고딕" w:eastAsia="맑은 고딕" w:hAnsi="맑은 고딕" w:hint="eastAsia"/>
          <w:b/>
          <w:bCs/>
          <w:sz w:val="26"/>
          <w:szCs w:val="26"/>
        </w:rPr>
        <w:t xml:space="preserve">[ </w:t>
      </w:r>
      <w:r>
        <w:rPr>
          <w:rFonts w:ascii="맑은 고딕" w:eastAsia="맑은 고딕" w:hAnsi="맑은 고딕" w:hint="eastAsia"/>
          <w:b/>
          <w:bCs/>
          <w:sz w:val="26"/>
          <w:szCs w:val="26"/>
        </w:rPr>
        <w:t>핵심</w:t>
      </w:r>
      <w:r w:rsidRPr="00F6747C">
        <w:rPr>
          <w:rFonts w:ascii="맑은 고딕" w:eastAsia="맑은 고딕" w:hAnsi="맑은 고딕" w:hint="eastAsia"/>
          <w:b/>
          <w:bCs/>
          <w:sz w:val="26"/>
          <w:szCs w:val="26"/>
        </w:rPr>
        <w:t>역량</w:t>
      </w:r>
      <w:proofErr w:type="gramEnd"/>
      <w:r w:rsidRPr="00F6747C">
        <w:rPr>
          <w:rFonts w:ascii="맑은 고딕" w:eastAsia="맑은 고딕" w:hAnsi="맑은 고딕" w:hint="eastAsia"/>
          <w:b/>
          <w:bCs/>
          <w:sz w:val="26"/>
          <w:szCs w:val="26"/>
        </w:rPr>
        <w:t xml:space="preserve"> ]</w:t>
      </w:r>
      <w:r w:rsidR="00000000">
        <w:rPr>
          <w:rFonts w:ascii="맑은 고딕" w:eastAsia="맑은 고딕" w:hAnsi="맑은 고딕"/>
          <w:b/>
          <w:sz w:val="20"/>
          <w:szCs w:val="20"/>
        </w:rPr>
        <w:pict w14:anchorId="7F83654B">
          <v:rect id="_x0000_i1025" style="width:525.05pt;height:1.5pt" o:hrpct="0" o:hralign="center" o:hrstd="t" o:hrnoshade="t" o:hr="t" fillcolor="#bfbfbf" stroked="f"/>
        </w:pict>
      </w:r>
    </w:p>
    <w:p>
      <w:pPr>
        <w:spacing w:after="40" w:line="259" w:lineRule="auto"/>
      </w:pPr>
      <w:r>
        <w:rPr>
          <w:rFonts w:ascii="맑은 고딕" w:hAnsi="맑은 고딕" w:eastAsia="맑은 고딕"/>
          <w:b w:val="0"/>
          <w:i w:val="0"/>
          <w:sz w:val="19"/>
        </w:rPr>
        <w:t>React·TypeScript 프론트엔드부터 Java·Spring Boot·MySQL·Node.js 서버까지 서비스 전 구간을 개발하고, 만든 서비스를 직접 배포·운영하며 개선해 온 Full-stack Product Engineer입니다. 임직원이 매일 사용하는 건강검진 플랫폼과 AI 챗봇을 개발부터 운영까지 담당해 왔습니다.</w:t>
      </w:r>
    </w:p>
    <w:p>
      <w:pPr>
        <w:keepNext/>
        <w:spacing w:after="40" w:before="160" w:line="259" w:lineRule="auto"/>
      </w:pPr>
      <w:r>
        <w:rPr>
          <w:rFonts w:ascii="맑은 고딕" w:hAnsi="맑은 고딕" w:eastAsia="맑은 고딕"/>
          <w:b/>
          <w:i w:val="0"/>
          <w:sz w:val="19"/>
        </w:rPr>
        <w:t>▪ React·TypeScript 기반 서비스 개발·운영</w:t>
      </w:r>
    </w:p>
    <w:p>
      <w:pPr>
        <w:spacing w:after="40" w:line="259" w:lineRule="auto"/>
        <w:ind w:left="113"/>
      </w:pPr>
      <w:r>
        <w:rPr>
          <w:rFonts w:ascii="맑은 고딕" w:hAnsi="맑은 고딕" w:eastAsia="맑은 고딕"/>
          <w:b w:val="0"/>
          <w:i w:val="0"/>
          <w:sz w:val="19"/>
        </w:rPr>
        <w:t xml:space="preserve">임직원 건강검진 통합플랫폼(비즈36.5)·AI 건강검진 챗봇(AI코치)·바이오에이지 3개 서비스의 프론트엔드를 총괄하며 신규 기능을 데이터 모델·API부터 화면까지 End-to-End로 개발, AI 챗봇은 PoC 검증을 거쳐 10주 내 실서비스로 전환해 임직원 </w:t>
      </w:r>
      <w:r>
        <w:rPr>
          <w:rFonts w:ascii="맑은 고딕" w:hAnsi="맑은 고딕" w:eastAsia="맑은 고딕"/>
          <w:b/>
          <w:i w:val="0"/>
          <w:sz w:val="19"/>
        </w:rPr>
        <w:t>3,493명</w:t>
      </w:r>
      <w:r>
        <w:rPr>
          <w:rFonts w:ascii="맑은 고딕" w:hAnsi="맑은 고딕" w:eastAsia="맑은 고딕"/>
          <w:b w:val="0"/>
          <w:i w:val="0"/>
          <w:sz w:val="19"/>
        </w:rPr>
        <w:t xml:space="preserve"> 실사용 규모로 운영</w:t>
      </w:r>
    </w:p>
    <w:p>
      <w:pPr>
        <w:keepNext/>
        <w:spacing w:after="40" w:before="160" w:line="259" w:lineRule="auto"/>
      </w:pPr>
      <w:r>
        <w:rPr>
          <w:rFonts w:ascii="맑은 고딕" w:hAnsi="맑은 고딕" w:eastAsia="맑은 고딕"/>
          <w:b/>
          <w:i w:val="0"/>
          <w:sz w:val="19"/>
        </w:rPr>
        <w:t>▪ Java·Spring Boot와 DB 설계·개발 End-to-End</w:t>
      </w:r>
    </w:p>
    <w:p>
      <w:pPr>
        <w:spacing w:after="40" w:line="259" w:lineRule="auto"/>
        <w:ind w:left="113"/>
      </w:pPr>
      <w:r>
        <w:rPr>
          <w:rFonts w:ascii="맑은 고딕" w:hAnsi="맑은 고딕" w:eastAsia="맑은 고딕"/>
          <w:b w:val="0"/>
          <w:i w:val="0"/>
          <w:sz w:val="19"/>
        </w:rPr>
        <w:t xml:space="preserve">신규 건강관리 기능 3건의 테이블을 레거시 스키마 변경 없이 신규 테이블 추가 방식으로 PK·FK와 조회 조건 인덱스까지 직접 설계하고, MySQL 데이터 모델부터 Spring Boot 서버 로직·MyBatis 매퍼 기반 쿼리·REST API·Web/Admin 화면까지 직접 개발, 삼성물산 프로젝트에서 Spring REST API 필터링·정렬 로직 설계와 SQL 튜닝을 수행하고 프론트엔드 렌더링 생명주기 분리와 Oracle DB 인덱싱·DTO 투영 양단 적용으로 대용량 화면 렌더링 2.5초 → </w:t>
      </w:r>
      <w:r>
        <w:rPr>
          <w:rFonts w:ascii="맑은 고딕" w:hAnsi="맑은 고딕" w:eastAsia="맑은 고딕"/>
          <w:b/>
          <w:i w:val="0"/>
          <w:sz w:val="19"/>
        </w:rPr>
        <w:t>1초대</w:t>
      </w:r>
      <w:r>
        <w:rPr>
          <w:rFonts w:ascii="맑은 고딕" w:hAnsi="맑은 고딕" w:eastAsia="맑은 고딕"/>
          <w:b w:val="0"/>
          <w:i w:val="0"/>
          <w:sz w:val="19"/>
        </w:rPr>
        <w:t xml:space="preserve"> 단축</w:t>
      </w:r>
    </w:p>
    <w:p>
      <w:pPr>
        <w:keepNext/>
        <w:spacing w:after="40" w:before="160" w:line="259" w:lineRule="auto"/>
      </w:pPr>
      <w:r>
        <w:rPr>
          <w:rFonts w:ascii="맑은 고딕" w:hAnsi="맑은 고딕" w:eastAsia="맑은 고딕"/>
          <w:b/>
          <w:i w:val="0"/>
          <w:sz w:val="19"/>
        </w:rPr>
        <w:t>▪ Node.js 서버 개발과 Electron 데스크톱 유지보수</w:t>
      </w:r>
    </w:p>
    <w:p>
      <w:pPr>
        <w:spacing w:after="40" w:line="259" w:lineRule="auto"/>
        <w:ind w:left="113"/>
      </w:pPr>
      <w:r>
        <w:rPr>
          <w:rFonts w:ascii="맑은 고딕" w:hAnsi="맑은 고딕" w:eastAsia="맑은 고딕"/>
          <w:b w:val="0"/>
          <w:i w:val="0"/>
          <w:sz w:val="19"/>
        </w:rPr>
        <w:t>구조 설계와 주요 엔드포인트 구현을 주도해 여러 백엔드 데이터를 집계·중계하는 Node.js API 계층을 신규 구축, 모놀리식 백엔드–프론트엔드 분리 전략으로 RESTful 구조 점진 도입, 바이오에이지 서비스의 Electron 기반 데스크톱 클라이언트 유지보수</w:t>
      </w:r>
    </w:p>
    <w:p>
      <w:pPr>
        <w:keepNext/>
        <w:spacing w:after="40" w:before="160" w:line="259" w:lineRule="auto"/>
      </w:pPr>
      <w:r>
        <w:rPr>
          <w:rFonts w:ascii="맑은 고딕" w:hAnsi="맑은 고딕" w:eastAsia="맑은 고딕"/>
          <w:b/>
          <w:i w:val="0"/>
          <w:sz w:val="19"/>
        </w:rPr>
        <w:t>▪ AI Tool·API 활용</w:t>
      </w:r>
    </w:p>
    <w:p>
      <w:pPr>
        <w:spacing w:after="40" w:line="259" w:lineRule="auto"/>
        <w:ind w:left="113"/>
      </w:pPr>
      <w:r>
        <w:rPr>
          <w:rFonts w:ascii="맑은 고딕" w:hAnsi="맑은 고딕" w:eastAsia="맑은 고딕"/>
          <w:b w:val="0"/>
          <w:i w:val="0"/>
          <w:sz w:val="19"/>
        </w:rPr>
        <w:t xml:space="preserve">사내 문서·지식 검색용과 테스트·검증 도구 호출용 MCP 서버를 직접 개발·수정하고 Codex·Claude Code에 연동해 AI 에이전트가 사내 도구를 호출하는 환경 구성, LLM 응답 회귀 평가 도구와 UI E2E 테스트 도구를 직접 제작해 AI 산출물 검증을 자동화, 프론트엔드 AI 활용 개발 표준을 사내 공식 문서 채택으로 연결해 </w:t>
      </w:r>
      <w:r>
        <w:rPr>
          <w:rFonts w:ascii="맑은 고딕" w:hAnsi="맑은 고딕" w:eastAsia="맑은 고딕"/>
          <w:b/>
          <w:i w:val="0"/>
          <w:sz w:val="19"/>
        </w:rPr>
        <w:t>10명 팀 전원 정착</w:t>
      </w:r>
    </w:p>
    <w:p>
      <w:pPr>
        <w:keepNext/>
        <w:spacing w:after="40" w:before="160" w:line="259" w:lineRule="auto"/>
      </w:pPr>
      <w:r>
        <w:rPr>
          <w:rFonts w:ascii="맑은 고딕" w:hAnsi="맑은 고딕" w:eastAsia="맑은 고딕"/>
          <w:b/>
          <w:i w:val="0"/>
          <w:sz w:val="19"/>
        </w:rPr>
        <w:t>▪ 검증 자동화와 운영 안정성</w:t>
      </w:r>
    </w:p>
    <w:p>
      <w:pPr>
        <w:spacing w:after="40" w:line="259" w:lineRule="auto"/>
        <w:ind w:left="113"/>
      </w:pPr>
      <w:r>
        <w:rPr>
          <w:rFonts w:ascii="맑은 고딕" w:hAnsi="맑은 고딕" w:eastAsia="맑은 고딕"/>
          <w:b w:val="0"/>
          <w:i w:val="0"/>
          <w:sz w:val="19"/>
        </w:rPr>
        <w:t xml:space="preserve">발화·LLM 응답·빌드·배포 검증을 자동 실행 체계로 통합하고 E2E 5종을 배포 필수 게이트로 편입, Jenkins 개발 서버 파이프라인과 헬스체크 확인 후 전환·이상 시 이전 컨테이너로 롤백하는 운영 서버 Docker 기반 Blue-Green 무중단 배포로 배포 리드타임 10분 → </w:t>
      </w:r>
      <w:r>
        <w:rPr>
          <w:rFonts w:ascii="맑은 고딕" w:hAnsi="맑은 고딕" w:eastAsia="맑은 고딕"/>
          <w:b/>
          <w:i w:val="0"/>
          <w:sz w:val="19"/>
        </w:rPr>
        <w:t>2분(약 80%)</w:t>
      </w:r>
      <w:r>
        <w:rPr>
          <w:rFonts w:ascii="맑은 고딕" w:hAnsi="맑은 고딕" w:eastAsia="맑은 고딕"/>
          <w:b w:val="0"/>
          <w:i w:val="0"/>
          <w:sz w:val="19"/>
        </w:rPr>
        <w:t xml:space="preserve"> 단축, 오류를 4유형으로 분류한 복구 전략과 GA4·PostHog 운영 데이터 대시보드로 배포 전후 서비스 상태·운영 지표 확인</w:t>
      </w:r>
    </w:p>
    <w:p w14:paraId="5732E42B" w14:textId="6B921E09"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경력사항</w:t>
      </w:r>
      <w:proofErr w:type="gramEnd"/>
      <w:r w:rsidR="00EC6C02">
        <w:rPr>
          <w:rFonts w:ascii="맑은 고딕" w:eastAsia="맑은 고딕" w:hAnsi="맑은 고딕" w:hint="eastAsia"/>
          <w:b/>
          <w:bCs/>
          <w:sz w:val="26"/>
          <w:szCs w:val="26"/>
        </w:rPr>
        <w:t xml:space="preserve"> ]</w:t>
      </w:r>
      <w:r w:rsidR="00EE5BA1">
        <w:rPr>
          <w:rFonts w:ascii="맑은 고딕" w:eastAsia="맑은 고딕" w:hAnsi="맑은 고딕"/>
          <w:b/>
          <w:bCs/>
          <w:sz w:val="26"/>
          <w:szCs w:val="26"/>
        </w:rPr>
        <w:t xml:space="preserve"> </w:t>
      </w:r>
      <w:r w:rsidR="00EE5BA1" w:rsidRPr="00EE5BA1">
        <w:rPr>
          <w:rFonts w:ascii="맑은 고딕" w:eastAsia="맑은 고딕" w:hAnsi="맑은 고딕"/>
          <w:b/>
          <w:bCs/>
          <w:color w:val="000000"/>
          <w:sz w:val="22"/>
          <w:szCs w:val="22"/>
        </w:rPr>
        <w:t>(</w:t>
      </w:r>
      <w:r w:rsidR="00D30F61">
        <w:rPr>
          <w:rFonts w:ascii="맑은 고딕" w:eastAsia="맑은 고딕" w:hAnsi="맑은 고딕" w:hint="eastAsia"/>
          <w:b/>
          <w:bCs/>
          <w:color w:val="000000"/>
          <w:sz w:val="22"/>
          <w:szCs w:val="22"/>
        </w:rPr>
        <w:t xml:space="preserve">최근 </w:t>
      </w:r>
      <w:r w:rsidR="00EE5BA1" w:rsidRPr="00EE5BA1">
        <w:rPr>
          <w:rFonts w:ascii="맑은 고딕" w:eastAsia="맑은 고딕" w:hAnsi="맑은 고딕" w:hint="eastAsia"/>
          <w:b/>
          <w:bCs/>
          <w:color w:val="000000"/>
          <w:sz w:val="22"/>
          <w:szCs w:val="22"/>
        </w:rPr>
        <w:t>경력 순)</w:t>
      </w:r>
    </w:p>
    <w:p>
      <w:pPr>
        <w:keepNext/>
        <w:spacing w:after="40" w:before="80" w:line="259" w:lineRule="auto"/>
      </w:pPr>
      <w:r>
        <w:rPr>
          <w:rFonts w:ascii="맑은 고딕" w:hAnsi="맑은 고딕" w:eastAsia="맑은 고딕"/>
          <w:b/>
          <w:i w:val="0"/>
          <w:sz w:val="22"/>
        </w:rPr>
        <w:t>■ 다나아데이터·대웅제약 (재직 중)</w:t>
      </w:r>
    </w:p>
    <w:p>
      <w:pPr>
        <w:spacing w:after="40" w:line="259" w:lineRule="auto"/>
      </w:pPr>
      <w:r>
        <w:rPr>
          <w:rFonts w:ascii="맑은 고딕" w:hAnsi="맑은 고딕" w:eastAsia="맑은 고딕"/>
          <w:b/>
          <w:i w:val="0"/>
          <w:sz w:val="19"/>
        </w:rPr>
        <w:t>[회사 개요]</w:t>
      </w:r>
      <w:r>
        <w:rPr>
          <w:rFonts w:ascii="맑은 고딕" w:hAnsi="맑은 고딕" w:eastAsia="맑은 고딕"/>
          <w:b w:val="0"/>
          <w:i w:val="0"/>
          <w:sz w:val="19"/>
        </w:rPr>
        <w:t xml:space="preserve"> 대웅제약 · 제약(전문의약품·일반의약품) · 2025년 연결 기준 매출 약 1조 5,709억 원 · 임직원 약 2,000명 — 2026.06부터 계열사 다나아데이터 소속</w:t>
      </w:r>
    </w:p>
    <w:p>
      <w:pPr>
        <w:spacing w:after="40" w:line="259" w:lineRule="auto"/>
      </w:pPr>
      <w:r>
        <w:rPr>
          <w:rFonts w:ascii="맑은 고딕" w:hAnsi="맑은 고딕" w:eastAsia="맑은 고딕"/>
          <w:b/>
          <w:i w:val="0"/>
          <w:sz w:val="19"/>
        </w:rPr>
        <w:t>[재직 기간]</w:t>
      </w:r>
      <w:r>
        <w:rPr>
          <w:rFonts w:ascii="맑은 고딕" w:hAnsi="맑은 고딕" w:eastAsia="맑은 고딕"/>
          <w:b w:val="0"/>
          <w:i w:val="0"/>
          <w:sz w:val="19"/>
        </w:rPr>
        <w:t xml:space="preserve"> 대웅제약 AI추진팀(2025.07~2026.05) → 다나아데이터 플랫폼개발팀(2026.06~현재) — 계열사 조직 이관으로 소속 변경, 담당 서비스·업무 연속</w:t>
      </w:r>
    </w:p>
    <w:p>
      <w:pPr>
        <w:spacing w:after="40" w:line="259" w:lineRule="auto"/>
      </w:pPr>
      <w:r>
        <w:rPr>
          <w:rFonts w:ascii="맑은 고딕" w:hAnsi="맑은 고딕" w:eastAsia="맑은 고딕"/>
          <w:b w:val="0"/>
          <w:i w:val="0"/>
          <w:sz w:val="19"/>
        </w:rPr>
        <w:t>AI추진팀 다나아데이터 스쿼드에 합류해 비즈36.5·AI코치·바이오에이지 3개 서비스에서 신규 기능을 데이터 모델·API부터 화면까지 End-to-End로 개발하며 프론트엔드를 총괄해 왔고, 2026년 06월 조직 변경으로 계열사 다나아데이터 플랫폼개발팀 이관 후에도 같은 서비스와 업무를 이어 오고 있습니다. 바이오에이지 서비스에서는 Electron 기반 데스크톱 클라이언트(스케줄러 기반 리포트 자동 추출·이미지/PDF 저장)를 유지보수하고 운영관리 시스템의 리포트 관리·표준코드 관리 화면을 개발·수정했습니다. 운영 중에는 앱 사용자 약 4,000명 규모의 비즈36.5를 포함한 담당 서비스에서 운영팀·고객사 문의와 버그 리포트를 받아 원인을 추적해 수정·배포하는 흐름을 수행하고, WebView·앱 플랫폼별 호환성 이슈에 대응해 왔습니다. AWS S3·EC2로 구성된 환경 위에서 빌드·배포 파이프라인을 운영하며 팀의 AI 활용 개발 방식 전환을 리드해 왔습니다.</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889"/>
        <w:gridCol w:w="4889"/>
      </w:tblGrid>
      <w:tr>
        <w:trPr>
          <w:cantSplit/>
        </w:trPr>
        <w:tc>
          <w:tcPr>
            <w:tcW w:type="dxa" w:w="1361"/>
          </w:tcPr>
          <w:p>
            <w:pPr>
              <w:keepNext/>
              <w:spacing w:line="259" w:lineRule="auto" w:before="20" w:after="20"/>
            </w:pPr>
            <w:r>
              <w:rPr>
                <w:rFonts w:ascii="맑은 고딕" w:hAnsi="맑은 고딕" w:eastAsia="맑은 고딕"/>
                <w:b/>
                <w:i w:val="0"/>
                <w:sz w:val="17"/>
              </w:rPr>
              <w:t>[프로젝트]</w:t>
            </w:r>
          </w:p>
        </w:tc>
        <w:tc>
          <w:tcPr>
            <w:tcW w:type="dxa" w:w="8277"/>
          </w:tcPr>
          <w:p>
            <w:pPr>
              <w:keepNext/>
              <w:spacing w:after="20" w:before="20" w:line="259" w:lineRule="auto"/>
            </w:pPr>
            <w:r>
              <w:rPr>
                <w:rFonts w:ascii="맑은 고딕" w:hAnsi="맑은 고딕" w:eastAsia="맑은 고딕"/>
                <w:b/>
                <w:i w:val="0"/>
                <w:sz w:val="19"/>
              </w:rPr>
              <w:t>AI 개발·검증 프로세스 자동화 — 회귀 평가·배포 게이트 구축과 MCP 연동</w:t>
            </w:r>
          </w:p>
        </w:tc>
      </w:tr>
      <w:tr>
        <w:trPr>
          <w:cantSplit/>
        </w:trPr>
        <w:tc>
          <w:tcPr>
            <w:tcW w:type="dxa" w:w="1361"/>
          </w:tcPr>
          <w:p>
            <w:pPr>
              <w:keepNext/>
              <w:spacing w:line="259" w:lineRule="auto" w:before="20" w:after="20"/>
            </w:pPr>
            <w:r>
              <w:rPr>
                <w:rFonts w:ascii="맑은 고딕" w:hAnsi="맑은 고딕" w:eastAsia="맑은 고딕"/>
                <w:b/>
                <w:i w:val="0"/>
                <w:sz w:val="17"/>
              </w:rPr>
              <w:t>[기간]</w:t>
            </w:r>
          </w:p>
        </w:tc>
        <w:tc>
          <w:tcPr>
            <w:tcW w:type="dxa" w:w="8277"/>
          </w:tcPr>
          <w:p>
            <w:pPr>
              <w:keepNext/>
              <w:spacing w:after="20" w:before="20" w:line="259" w:lineRule="auto"/>
            </w:pPr>
            <w:r>
              <w:rPr>
                <w:rFonts w:ascii="맑은 고딕" w:hAnsi="맑은 고딕" w:eastAsia="맑은 고딕"/>
                <w:b w:val="0"/>
                <w:i w:val="0"/>
                <w:sz w:val="19"/>
              </w:rPr>
              <w:t>2026.01~06</w:t>
            </w:r>
          </w:p>
        </w:tc>
      </w:tr>
      <w:tr>
        <w:trPr>
          <w:cantSplit/>
        </w:trPr>
        <w:tc>
          <w:tcPr>
            <w:tcW w:type="dxa" w:w="1361"/>
          </w:tcPr>
          <w:p>
            <w:pPr>
              <w:spacing w:line="259" w:lineRule="auto" w:before="20" w:after="20"/>
            </w:pPr>
            <w:r>
              <w:rPr>
                <w:rFonts w:ascii="맑은 고딕" w:hAnsi="맑은 고딕" w:eastAsia="맑은 고딕"/>
                <w:b/>
                <w:i w:val="0"/>
                <w:sz w:val="17"/>
              </w:rPr>
              <w:t>[성과]</w:t>
            </w:r>
          </w:p>
        </w:tc>
        <w:tc>
          <w:tcPr>
            <w:tcW w:type="dxa" w:w="8277"/>
          </w:tcPr>
          <w:p>
            <w:pPr>
              <w:spacing w:after="20" w:before="20" w:line="259" w:lineRule="auto"/>
            </w:pPr>
            <w:r>
              <w:rPr>
                <w:rFonts w:ascii="맑은 고딕" w:hAnsi="맑은 고딕" w:eastAsia="맑은 고딕"/>
                <w:b w:val="0"/>
                <w:i w:val="0"/>
                <w:sz w:val="19"/>
              </w:rPr>
              <w:t xml:space="preserve">반복 QA 시간 3시간 → </w:t>
            </w:r>
            <w:r>
              <w:rPr>
                <w:rFonts w:ascii="맑은 고딕" w:hAnsi="맑은 고딕" w:eastAsia="맑은 고딕"/>
                <w:b/>
                <w:i w:val="0"/>
                <w:sz w:val="19"/>
              </w:rPr>
              <w:t>30분</w:t>
            </w:r>
          </w:p>
          <w:p>
            <w:pPr>
              <w:spacing w:after="20" w:before="20" w:line="259" w:lineRule="auto"/>
            </w:pPr>
            <w:r>
              <w:rPr>
                <w:rFonts w:ascii="맑은 고딕" w:hAnsi="맑은 고딕" w:eastAsia="맑은 고딕"/>
                <w:b w:val="0"/>
                <w:i w:val="0"/>
                <w:sz w:val="19"/>
              </w:rPr>
              <w:t xml:space="preserve">반복 컴포넌트 개발 90분 → </w:t>
            </w:r>
            <w:r>
              <w:rPr>
                <w:rFonts w:ascii="맑은 고딕" w:hAnsi="맑은 고딕" w:eastAsia="맑은 고딕"/>
                <w:b/>
                <w:i w:val="0"/>
                <w:sz w:val="19"/>
              </w:rPr>
              <w:t>15분(약 83%)</w:t>
            </w:r>
          </w:p>
          <w:p>
            <w:pPr>
              <w:spacing w:after="20" w:before="20" w:line="259" w:lineRule="auto"/>
            </w:pPr>
            <w:r>
              <w:rPr>
                <w:rFonts w:ascii="맑은 고딕" w:hAnsi="맑은 고딕" w:eastAsia="맑은 고딕"/>
                <w:b w:val="0"/>
                <w:i w:val="0"/>
                <w:sz w:val="19"/>
              </w:rPr>
              <w:t xml:space="preserve">기획–개발 검증 리드타임 2일 → </w:t>
            </w:r>
            <w:r>
              <w:rPr>
                <w:rFonts w:ascii="맑은 고딕" w:hAnsi="맑은 고딕" w:eastAsia="맑은 고딕"/>
                <w:b/>
                <w:i w:val="0"/>
                <w:sz w:val="19"/>
              </w:rPr>
              <w:t>1일</w:t>
            </w:r>
          </w:p>
          <w:p>
            <w:pPr>
              <w:spacing w:after="20" w:before="20" w:line="259" w:lineRule="auto"/>
            </w:pPr>
            <w:r>
              <w:rPr>
                <w:rFonts w:ascii="맑은 고딕" w:hAnsi="맑은 고딕" w:eastAsia="맑은 고딕"/>
                <w:b w:val="0"/>
                <w:i w:val="0"/>
                <w:sz w:val="19"/>
              </w:rPr>
              <w:t xml:space="preserve">운영 데이터 확인 3단계 → </w:t>
            </w:r>
            <w:r>
              <w:rPr>
                <w:rFonts w:ascii="맑은 고딕" w:hAnsi="맑은 고딕" w:eastAsia="맑은 고딕"/>
                <w:b/>
                <w:i w:val="0"/>
                <w:sz w:val="19"/>
              </w:rPr>
              <w:t>1단계</w:t>
            </w:r>
          </w:p>
          <w:p>
            <w:pPr>
              <w:spacing w:after="20" w:before="20" w:line="259" w:lineRule="auto"/>
            </w:pPr>
            <w:r>
              <w:rPr>
                <w:rFonts w:ascii="맑은 고딕" w:hAnsi="맑은 고딕" w:eastAsia="맑은 고딕"/>
                <w:b w:val="0"/>
                <w:i w:val="0"/>
                <w:sz w:val="19"/>
              </w:rPr>
              <w:t xml:space="preserve">설계·도입을 주도한 개발 표준·검증 체계가 </w:t>
            </w:r>
            <w:r>
              <w:rPr>
                <w:rFonts w:ascii="맑은 고딕" w:hAnsi="맑은 고딕" w:eastAsia="맑은 고딕"/>
                <w:b/>
                <w:i w:val="0"/>
                <w:sz w:val="19"/>
              </w:rPr>
              <w:t>10명 팀 전원 정착</w:t>
            </w:r>
            <w:r>
              <w:rPr>
                <w:rFonts w:ascii="맑은 고딕" w:hAnsi="맑은 고딕" w:eastAsia="맑은 고딕"/>
                <w:b w:val="0"/>
                <w:i w:val="0"/>
                <w:sz w:val="19"/>
              </w:rPr>
              <w:t>, 담당자 부재 시에도 동일 기준 검증·배포</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277"/>
          </w:tcPr>
          <w:p>
            <w:pPr>
              <w:spacing w:after="20" w:before="20" w:line="259" w:lineRule="auto"/>
              <w:ind w:left="240" w:hanging="240"/>
            </w:pPr>
            <w:r>
              <w:rPr>
                <w:rFonts w:ascii="맑은 고딕" w:hAnsi="맑은 고딕" w:eastAsia="맑은 고딕"/>
                <w:b w:val="0"/>
                <w:i w:val="0"/>
                <w:sz w:val="19"/>
              </w:rPr>
              <w:t>- 검증 체계 자동화 — 생성 코드를 무엇으로 신뢰할지 기준 부재 → 발화·LLM 응답·빌드·배포 검증을 자동 실행 체계로 통합, E2E 5종을 배포 필수 게이트로 편입</w:t>
            </w:r>
          </w:p>
          <w:p>
            <w:pPr>
              <w:spacing w:after="20" w:before="20" w:line="259" w:lineRule="auto"/>
              <w:ind w:left="240" w:hanging="240"/>
            </w:pPr>
            <w:r>
              <w:rPr>
                <w:rFonts w:ascii="맑은 고딕" w:hAnsi="맑은 고딕" w:eastAsia="맑은 고딕"/>
                <w:b w:val="0"/>
                <w:i w:val="0"/>
                <w:sz w:val="19"/>
              </w:rPr>
              <w:t>- LLM 응답 회귀 평가 도구 직접 제작 — 엑셀 질문 자동 입력, 스크린샷·JSON·HTML 갤러리 산출로 비개발 직군도 판정 참여 가능</w:t>
            </w:r>
          </w:p>
          <w:p>
            <w:pPr>
              <w:spacing w:after="20" w:before="20" w:line="259" w:lineRule="auto"/>
              <w:ind w:left="240" w:hanging="240"/>
            </w:pPr>
            <w:r>
              <w:rPr>
                <w:rFonts w:ascii="맑은 고딕" w:hAnsi="맑은 고딕" w:eastAsia="맑은 고딕"/>
                <w:b w:val="0"/>
                <w:i w:val="0"/>
                <w:sz w:val="19"/>
              </w:rPr>
              <w:t>- UI E2E 테스트 도구 직접 제작 — JSON 시나리오로 채팅 화면을 단계 단위 자동 조작, 기준 화면 대비 시각 차이 2%(기본값) 판정</w:t>
            </w:r>
          </w:p>
          <w:p>
            <w:pPr>
              <w:spacing w:after="20" w:before="20" w:line="259" w:lineRule="auto"/>
              <w:ind w:left="240" w:hanging="240"/>
            </w:pPr>
            <w:r>
              <w:rPr>
                <w:rFonts w:ascii="맑은 고딕" w:hAnsi="맑은 고딕" w:eastAsia="맑은 고딕"/>
                <w:b w:val="0"/>
                <w:i w:val="0"/>
                <w:sz w:val="19"/>
              </w:rPr>
              <w:t>- 프론트엔드 AI 활용 개발 표준 설계 주도 — 팀원별 활용 편차 → 컨텍스트 관리·금지 패턴·보안 위험·검증 절차를 표준화, 사내 공식 문서 채택으로 연결</w:t>
            </w:r>
          </w:p>
          <w:p>
            <w:pPr>
              <w:spacing w:after="20" w:before="20" w:line="259" w:lineRule="auto"/>
              <w:ind w:left="240" w:hanging="240"/>
            </w:pPr>
            <w:r>
              <w:rPr>
                <w:rFonts w:ascii="맑은 고딕" w:hAnsi="맑은 고딕" w:eastAsia="맑은 고딕"/>
                <w:b w:val="0"/>
                <w:i w:val="0"/>
                <w:sz w:val="19"/>
              </w:rPr>
              <w:t>- 기획·운영팀 대상 요구사항·화면설계서 작성 가이드 교육 — 작성 기준과 템플릿을 수립·배포해 개발 요청 품질과 협업 커뮤니케이션 개선</w:t>
            </w:r>
          </w:p>
          <w:p>
            <w:pPr>
              <w:spacing w:after="20" w:before="20" w:line="259" w:lineRule="auto"/>
              <w:ind w:left="240" w:hanging="240"/>
            </w:pPr>
            <w:r>
              <w:rPr>
                <w:rFonts w:ascii="맑은 고딕" w:hAnsi="맑은 고딕" w:eastAsia="맑은 고딕"/>
                <w:b w:val="0"/>
                <w:i w:val="0"/>
                <w:sz w:val="19"/>
              </w:rPr>
              <w:t>- 사내 용도 MCP 서버 직접 개발·수정 — 사내 문서·지식 검색용과 테스트·검증 도구 호출용 2종</w:t>
            </w:r>
          </w:p>
          <w:p>
            <w:pPr>
              <w:spacing w:after="20" w:before="20" w:line="259" w:lineRule="auto"/>
              <w:ind w:left="240" w:hanging="240"/>
            </w:pPr>
            <w:r>
              <w:rPr>
                <w:rFonts w:ascii="맑은 고딕" w:hAnsi="맑은 고딕" w:eastAsia="맑은 고딕"/>
                <w:b w:val="0"/>
                <w:i w:val="0"/>
                <w:sz w:val="19"/>
              </w:rPr>
              <w:t>- Claude Code·Codex에 MCP 도구 연동 — AI 에이전트가 사내 도구를 호출하는 환경 구성, 사내 문서를 AI·챗봇이 참조하도록 연결, 장애·오류 분석 AI 활용 절차 수립</w:t>
            </w:r>
          </w:p>
          <w:p>
            <w:pPr>
              <w:spacing w:after="20" w:before="20" w:line="259" w:lineRule="auto"/>
              <w:ind w:left="240" w:hanging="240"/>
            </w:pPr>
            <w:r>
              <w:rPr>
                <w:rFonts w:ascii="맑은 고딕" w:hAnsi="맑은 고딕" w:eastAsia="맑은 고딕"/>
                <w:b w:val="0"/>
                <w:i w:val="0"/>
                <w:sz w:val="19"/>
              </w:rPr>
              <w:t>- GA4·PostHog 운영 데이터 대시보드 구축 — 비개발 직군도 배포 전후 상태·운영 지표 직접 확인 가능</w:t>
            </w:r>
          </w:p>
          <w:p>
            <w:pPr>
              <w:spacing w:after="20" w:before="20" w:line="259" w:lineRule="auto"/>
              <w:ind w:left="240" w:hanging="240"/>
            </w:pPr>
            <w:r>
              <w:rPr>
                <w:rFonts w:ascii="맑은 고딕" w:hAnsi="맑은 고딕" w:eastAsia="맑은 고딕"/>
                <w:b w:val="0"/>
                <w:i w:val="0"/>
                <w:sz w:val="19"/>
              </w:rPr>
              <w:t>- 3개 서비스 공통 컴포넌트 레이어 운영 — 변경 이유가 같은 UI만 공통 레이어로 승격하고 서비스마다 달라질 수 있는 UI는 개별 유지하는 기준으로 관리, 공통 변경이 3개 서비스로 퍼질 때의 회귀는 Storybook 스토리 확인·TypeScript 타입/빌드 검사·Playwright E2E·수동 회귀 확인으로 방지</w:t>
            </w:r>
          </w:p>
          <w:p>
            <w:pPr>
              <w:spacing w:after="20" w:before="20" w:line="259" w:lineRule="auto"/>
              <w:ind w:left="240" w:hanging="240"/>
            </w:pPr>
            <w:r>
              <w:rPr>
                <w:rFonts w:ascii="맑은 고딕" w:hAnsi="맑은 고딕" w:eastAsia="맑은 고딕"/>
                <w:b w:val="0"/>
                <w:i w:val="0"/>
                <w:sz w:val="19"/>
              </w:rPr>
              <w:t>- Storybook 스토리 210개로 재사용 컴포넌트 카탈로그화 — 신규 화면 조립을 공통 컴포넌트 기반으로 전환</w:t>
            </w:r>
          </w:p>
          <w:p>
            <w:pPr>
              <w:spacing w:after="20" w:before="20" w:line="259" w:lineRule="auto"/>
              <w:ind w:left="240" w:hanging="240"/>
            </w:pPr>
            <w:r>
              <w:rPr>
                <w:rFonts w:ascii="맑은 고딕" w:hAnsi="맑은 고딕" w:eastAsia="맑은 고딕"/>
                <w:b w:val="0"/>
                <w:i w:val="0"/>
                <w:sz w:val="19"/>
              </w:rPr>
              <w:t>- GitLab MR 기반 코드 리뷰 수행 — 작성자·리뷰어 양방향, AI 코드 리뷰 도구를 MR 리뷰 흐름에 도입·활용</w:t>
            </w:r>
          </w:p>
          <w:p>
            <w:pPr>
              <w:spacing w:after="20" w:before="20" w:line="259" w:lineRule="auto"/>
              <w:ind w:left="240" w:hanging="240"/>
            </w:pPr>
            <w:r>
              <w:rPr>
                <w:rFonts w:ascii="맑은 고딕" w:hAnsi="맑은 고딕" w:eastAsia="맑은 고딕"/>
                <w:b w:val="0"/>
                <w:i w:val="0"/>
                <w:sz w:val="19"/>
              </w:rPr>
              <w:t>- 지표 기반 개선 과제 정의·실행 — 진입·이탈 지표는 화면·플로우 개선, 오류·응답 품질 지표는 품질 개선, 사용량·활성 지표는 기능 우선순위 조정 과제로 도출, 진입·이탈 과제는 실행까지 완료</w:t>
            </w:r>
          </w:p>
          <w:p>
            <w:pPr>
              <w:spacing w:after="20" w:before="20" w:line="259" w:lineRule="auto"/>
              <w:ind w:left="240" w:hanging="240"/>
            </w:pPr>
            <w:r>
              <w:rPr>
                <w:rFonts w:ascii="맑은 고딕" w:hAnsi="맑은 고딕" w:eastAsia="맑은 고딕"/>
                <w:b w:val="0"/>
                <w:i w:val="0"/>
                <w:sz w:val="19"/>
              </w:rPr>
              <w:t>- 외부 컨퍼런스 인사이트는 개발 세미나 12회로, 검증 기준·노하우는 기술 문서 48건으로 축적</w:t>
            </w:r>
          </w:p>
        </w:tc>
      </w:tr>
      <w:tr>
        <w:trPr>
          <w:cantSplit/>
        </w:trPr>
        <w:tc>
          <w:tcPr>
            <w:tcW w:type="dxa" w:w="1361"/>
          </w:tcPr>
          <w:p>
            <w:pPr>
              <w:spacing w:line="259" w:lineRule="auto" w:before="20" w:after="20"/>
            </w:pPr>
            <w:r>
              <w:rPr>
                <w:rFonts w:ascii="맑은 고딕" w:hAnsi="맑은 고딕" w:eastAsia="맑은 고딕"/>
                <w:b/>
                <w:i w:val="0"/>
                <w:sz w:val="17"/>
              </w:rPr>
              <w:t>[기술]</w:t>
            </w:r>
          </w:p>
        </w:tc>
        <w:tc>
          <w:tcPr>
            <w:tcW w:type="dxa" w:w="8277"/>
          </w:tcPr>
          <w:p>
            <w:pPr>
              <w:spacing w:after="20" w:before="20" w:line="259" w:lineRule="auto"/>
            </w:pPr>
            <w:r>
              <w:rPr>
                <w:rFonts w:ascii="맑은 고딕" w:hAnsi="맑은 고딕" w:eastAsia="맑은 고딕"/>
                <w:b w:val="0"/>
                <w:i w:val="0"/>
                <w:sz w:val="17"/>
              </w:rPr>
              <w:t>Codex · Claude Code · MCP(Model Context Protocol) · Playwright · Storybook · Jest · ESLint · TypeScript · GA4 · PostHog · Jenkins · GitLab CI/CD</w:t>
            </w:r>
          </w:p>
        </w:tc>
      </w:tr>
      <w:tr>
        <w:trPr>
          <w:cantSplit/>
        </w:trPr>
        <w:tc>
          <w:tcPr>
            <w:tcW w:type="dxa" w:w="1361"/>
            <w:tcBorders>
              <w:top w:val="single" w:sz="4" w:color="BFBFBF"/>
            </w:tcBorders>
          </w:tcPr>
          <w:p>
            <w:pPr>
              <w:keepNext/>
              <w:spacing w:line="259" w:lineRule="auto" w:before="160" w:after="20"/>
            </w:pPr>
            <w:r>
              <w:rPr>
                <w:rFonts w:ascii="맑은 고딕" w:hAnsi="맑은 고딕" w:eastAsia="맑은 고딕"/>
                <w:b/>
                <w:i w:val="0"/>
                <w:sz w:val="17"/>
              </w:rPr>
              <w:t>[프로젝트]</w:t>
            </w:r>
          </w:p>
        </w:tc>
        <w:tc>
          <w:tcPr>
            <w:tcW w:type="dxa" w:w="8277"/>
            <w:tcBorders>
              <w:top w:val="single" w:sz="4" w:color="BFBFBF"/>
            </w:tcBorders>
          </w:tcPr>
          <w:p>
            <w:pPr>
              <w:keepNext/>
              <w:spacing w:after="20" w:before="160" w:line="259" w:lineRule="auto"/>
            </w:pPr>
            <w:r>
              <w:rPr>
                <w:rFonts w:ascii="맑은 고딕" w:hAnsi="맑은 고딕" w:eastAsia="맑은 고딕"/>
                <w:b/>
                <w:i w:val="0"/>
                <w:sz w:val="19"/>
              </w:rPr>
              <w:t>임직원 건강검진 통합플랫폼(비즈36.5) 현대화 — SQL·API 통합부터 Docker 운영 전환</w:t>
            </w:r>
          </w:p>
        </w:tc>
      </w:tr>
      <w:tr>
        <w:trPr>
          <w:cantSplit/>
        </w:trPr>
        <w:tc>
          <w:tcPr>
            <w:tcW w:type="dxa" w:w="1361"/>
          </w:tcPr>
          <w:p>
            <w:pPr>
              <w:keepNext/>
              <w:spacing w:line="259" w:lineRule="auto" w:before="20" w:after="20"/>
            </w:pPr>
            <w:r>
              <w:rPr>
                <w:rFonts w:ascii="맑은 고딕" w:hAnsi="맑은 고딕" w:eastAsia="맑은 고딕"/>
                <w:b/>
                <w:i w:val="0"/>
                <w:sz w:val="17"/>
              </w:rPr>
              <w:t>[기간]</w:t>
            </w:r>
          </w:p>
        </w:tc>
        <w:tc>
          <w:tcPr>
            <w:tcW w:type="dxa" w:w="8277"/>
          </w:tcPr>
          <w:p>
            <w:pPr>
              <w:keepNext/>
              <w:spacing w:after="20" w:before="20" w:line="259" w:lineRule="auto"/>
            </w:pPr>
            <w:r>
              <w:rPr>
                <w:rFonts w:ascii="맑은 고딕" w:hAnsi="맑은 고딕" w:eastAsia="맑은 고딕"/>
                <w:b w:val="0"/>
                <w:i w:val="0"/>
                <w:sz w:val="19"/>
              </w:rPr>
              <w:t>2025.11~2026.02</w:t>
            </w:r>
          </w:p>
        </w:tc>
      </w:tr>
      <w:tr>
        <w:trPr>
          <w:cantSplit/>
        </w:trPr>
        <w:tc>
          <w:tcPr>
            <w:tcW w:type="dxa" w:w="1361"/>
          </w:tcPr>
          <w:p>
            <w:pPr>
              <w:spacing w:line="259" w:lineRule="auto" w:before="20" w:after="20"/>
            </w:pPr>
            <w:r>
              <w:rPr>
                <w:rFonts w:ascii="맑은 고딕" w:hAnsi="맑은 고딕" w:eastAsia="맑은 고딕"/>
                <w:b/>
                <w:i w:val="0"/>
                <w:sz w:val="17"/>
              </w:rPr>
              <w:t>[성과]</w:t>
            </w:r>
          </w:p>
        </w:tc>
        <w:tc>
          <w:tcPr>
            <w:tcW w:type="dxa" w:w="8277"/>
          </w:tcPr>
          <w:p>
            <w:pPr>
              <w:spacing w:after="20" w:before="20" w:line="259" w:lineRule="auto"/>
            </w:pPr>
            <w:r>
              <w:rPr>
                <w:rFonts w:ascii="맑은 고딕" w:hAnsi="맑은 고딕" w:eastAsia="맑은 고딕"/>
                <w:b w:val="0"/>
                <w:i w:val="0"/>
                <w:sz w:val="19"/>
              </w:rPr>
              <w:t xml:space="preserve">2019년 구축 레거시 시스템을 풀스택 총괄로 현대화, 108개 페이지·82개 화면 </w:t>
            </w:r>
            <w:r>
              <w:rPr>
                <w:rFonts w:ascii="맑은 고딕" w:hAnsi="맑은 고딕" w:eastAsia="맑은 고딕"/>
                <w:b/>
                <w:i w:val="0"/>
                <w:sz w:val="19"/>
              </w:rPr>
              <w:t>9주 내 단독 전환</w:t>
            </w:r>
          </w:p>
          <w:p>
            <w:pPr>
              <w:spacing w:after="20" w:before="20" w:line="259" w:lineRule="auto"/>
            </w:pPr>
            <w:r>
              <w:rPr>
                <w:rFonts w:ascii="맑은 고딕" w:hAnsi="맑은 고딕" w:eastAsia="맑은 고딕"/>
                <w:b w:val="0"/>
                <w:i w:val="0"/>
                <w:sz w:val="19"/>
              </w:rPr>
              <w:t xml:space="preserve">신규 건강관리 기능 </w:t>
            </w:r>
            <w:r>
              <w:rPr>
                <w:rFonts w:ascii="맑은 고딕" w:hAnsi="맑은 고딕" w:eastAsia="맑은 고딕"/>
                <w:b/>
                <w:i w:val="0"/>
                <w:sz w:val="19"/>
              </w:rPr>
              <w:t>3건</w:t>
            </w:r>
            <w:r>
              <w:rPr>
                <w:rFonts w:ascii="맑은 고딕" w:hAnsi="맑은 고딕" w:eastAsia="맑은 고딕"/>
                <w:b w:val="0"/>
                <w:i w:val="0"/>
                <w:sz w:val="19"/>
              </w:rPr>
              <w:t xml:space="preserve"> MySQL 모델부터 화면까지 End-to-End 개발</w:t>
            </w:r>
          </w:p>
          <w:p>
            <w:pPr>
              <w:spacing w:after="20" w:before="20" w:line="259" w:lineRule="auto"/>
            </w:pPr>
            <w:r>
              <w:rPr>
                <w:rFonts w:ascii="맑은 고딕" w:hAnsi="맑은 고딕" w:eastAsia="맑은 고딕"/>
                <w:b w:val="0"/>
                <w:i w:val="0"/>
                <w:sz w:val="19"/>
              </w:rPr>
              <w:t xml:space="preserve">고객사별 CI·메뉴·기능 노출 변경 </w:t>
            </w:r>
            <w:r>
              <w:rPr>
                <w:rFonts w:ascii="맑은 고딕" w:hAnsi="맑은 고딕" w:eastAsia="맑은 고딕"/>
                <w:b/>
                <w:i w:val="0"/>
                <w:sz w:val="19"/>
              </w:rPr>
              <w:t>1주 내 대응 가능한 구조</w:t>
            </w:r>
            <w:r>
              <w:rPr>
                <w:rFonts w:ascii="맑은 고딕" w:hAnsi="맑은 고딕" w:eastAsia="맑은 고딕"/>
                <w:b w:val="0"/>
                <w:i w:val="0"/>
                <w:sz w:val="19"/>
              </w:rPr>
              <w:t xml:space="preserve"> 확보</w:t>
            </w:r>
          </w:p>
          <w:p>
            <w:pPr>
              <w:spacing w:after="20" w:before="20" w:line="259" w:lineRule="auto"/>
            </w:pPr>
            <w:r>
              <w:rPr>
                <w:rFonts w:ascii="맑은 고딕" w:hAnsi="맑은 고딕" w:eastAsia="맑은 고딕"/>
                <w:b w:val="0"/>
                <w:i w:val="0"/>
                <w:sz w:val="19"/>
              </w:rPr>
              <w:t xml:space="preserve">배포 리드타임 10분 → </w:t>
            </w:r>
            <w:r>
              <w:rPr>
                <w:rFonts w:ascii="맑은 고딕" w:hAnsi="맑은 고딕" w:eastAsia="맑은 고딕"/>
                <w:b/>
                <w:i w:val="0"/>
                <w:sz w:val="19"/>
              </w:rPr>
              <w:t>2분(약 80%)</w:t>
            </w:r>
          </w:p>
          <w:p>
            <w:pPr>
              <w:spacing w:after="20" w:before="20" w:line="259" w:lineRule="auto"/>
            </w:pPr>
            <w:r>
              <w:rPr>
                <w:rFonts w:ascii="맑은 고딕" w:hAnsi="맑은 고딕" w:eastAsia="맑은 고딕"/>
                <w:b w:val="0"/>
                <w:i w:val="0"/>
                <w:sz w:val="19"/>
              </w:rPr>
              <w:t xml:space="preserve">UI/UX 전면 개편 주도, 담당 서비스의 2025년 조직 성과 기준 대웅제약 대상 신규 판매 매출 </w:t>
            </w:r>
            <w:r>
              <w:rPr>
                <w:rFonts w:ascii="맑은 고딕" w:hAnsi="맑은 고딕" w:eastAsia="맑은 고딕"/>
                <w:b/>
                <w:i w:val="0"/>
                <w:sz w:val="19"/>
              </w:rPr>
              <w:t>1.0억 원 기여</w:t>
            </w:r>
          </w:p>
          <w:p>
            <w:pPr>
              <w:spacing w:after="20" w:before="20" w:line="259" w:lineRule="auto"/>
            </w:pPr>
            <w:r>
              <w:rPr>
                <w:rFonts w:ascii="맑은 고딕" w:hAnsi="맑은 고딕" w:eastAsia="맑은 고딕"/>
                <w:b w:val="0"/>
                <w:i w:val="0"/>
                <w:sz w:val="19"/>
              </w:rPr>
              <w:t xml:space="preserve">외주 의존 서비스를 </w:t>
            </w:r>
            <w:r>
              <w:rPr>
                <w:rFonts w:ascii="맑은 고딕" w:hAnsi="맑은 고딕" w:eastAsia="맑은 고딕"/>
                <w:b/>
                <w:i w:val="0"/>
                <w:sz w:val="19"/>
              </w:rPr>
              <w:t>내부 개발·운영 구조로 전환</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277"/>
          </w:tcPr>
          <w:p>
            <w:pPr>
              <w:spacing w:after="20" w:before="20" w:line="259" w:lineRule="auto"/>
              <w:ind w:left="240" w:hanging="240"/>
            </w:pPr>
            <w:r>
              <w:rPr>
                <w:rFonts w:ascii="맑은 고딕" w:hAnsi="맑은 고딕" w:eastAsia="맑은 고딕"/>
                <w:b w:val="0"/>
                <w:i w:val="0"/>
                <w:sz w:val="19"/>
              </w:rPr>
              <w:t>- 레거시 구조 분석 — Controller·Service·Query·DB·출력 전 구간 정리, 레거시 SQL 쿼리와 테이블 참조 관계를 직접 추적해 변경 영향 범위 파악</w:t>
            </w:r>
          </w:p>
          <w:p>
            <w:pPr>
              <w:spacing w:after="20" w:before="20" w:line="259" w:lineRule="auto"/>
              <w:ind w:left="240" w:hanging="240"/>
            </w:pPr>
            <w:r>
              <w:rPr>
                <w:rFonts w:ascii="맑은 고딕" w:hAnsi="맑은 고딕" w:eastAsia="맑은 고딕"/>
                <w:b w:val="0"/>
                <w:i w:val="0"/>
                <w:sz w:val="19"/>
              </w:rPr>
              <w:t>- 점진 전환 구조 직접 설계 — 강결합 모놀리식이라 SPA 일괄 전환 불가 → 전면 재작성의 일정·회귀 리스크와 jQuery 공존의 유지비·DOM 충돌을 저울질해 React 화면 단위 전환을 채택하고, 변경·장애 빈도를 기준으로 전환 순서 결정</w:t>
            </w:r>
          </w:p>
          <w:p>
            <w:pPr>
              <w:spacing w:after="20" w:before="20" w:line="259" w:lineRule="auto"/>
              <w:ind w:left="240" w:hanging="240"/>
            </w:pPr>
            <w:r>
              <w:rPr>
                <w:rFonts w:ascii="맑은 고딕" w:hAnsi="맑은 고딕" w:eastAsia="맑은 고딕"/>
                <w:b w:val="0"/>
                <w:i w:val="0"/>
                <w:sz w:val="19"/>
              </w:rPr>
              <w:t>- 풀스택 End-to-End 개발 — 신규 기능의 MySQL 데이터 모델·Spring Boot 서버 로직과 MyBatis 매퍼 기반 쿼리·REST API·Web/Admin 화면 전 구간 직접 개발</w:t>
            </w:r>
          </w:p>
          <w:p>
            <w:pPr>
              <w:spacing w:after="20" w:before="20" w:line="259" w:lineRule="auto"/>
              <w:ind w:left="240" w:hanging="240"/>
            </w:pPr>
            <w:r>
              <w:rPr>
                <w:rFonts w:ascii="맑은 고딕" w:hAnsi="맑은 고딕" w:eastAsia="맑은 고딕"/>
                <w:b w:val="0"/>
                <w:i w:val="0"/>
                <w:sz w:val="19"/>
              </w:rPr>
              <w:t>- 테이블 설계 — 운영 중인 레거시 스키마는 변경하지 않고 신규 테이블을 추가해 기존 테이블과 참조 관계로 연결하는 방식 선택, PK·FK 구성과 조회 조건 컬럼 인덱스 직접 설계</w:t>
            </w:r>
          </w:p>
          <w:p>
            <w:pPr>
              <w:spacing w:after="20" w:before="20" w:line="259" w:lineRule="auto"/>
              <w:ind w:left="240" w:hanging="240"/>
            </w:pPr>
            <w:r>
              <w:rPr>
                <w:rFonts w:ascii="맑은 고딕" w:hAnsi="맑은 고딕" w:eastAsia="맑은 고딕"/>
                <w:b w:val="0"/>
                <w:i w:val="0"/>
                <w:sz w:val="19"/>
              </w:rPr>
              <w:t>- API 통합 계층 신규 구축 — 구조 설계와 주요 엔드포인트 구현을 주도해 React 전용 데이터 집계·중계 API를 Node.js로 구축, 하위 백엔드 호출에 타임아웃을 두고 실패 시 오류 응답을 반환해 화면 오류 상태 처리로 연결, 모놀리식 백엔드–프론트엔드 분리 전략으로 RESTful 구조 점진 도입</w:t>
            </w:r>
          </w:p>
          <w:p>
            <w:pPr>
              <w:spacing w:after="20" w:before="20" w:line="259" w:lineRule="auto"/>
              <w:ind w:left="240" w:hanging="240"/>
            </w:pPr>
            <w:r>
              <w:rPr>
                <w:rFonts w:ascii="맑은 고딕" w:hAnsi="맑은 고딕" w:eastAsia="맑은 고딕"/>
                <w:b w:val="0"/>
                <w:i w:val="0"/>
                <w:sz w:val="19"/>
              </w:rPr>
              <w:t>- 권한·정책 공통화 — Web·Admin·App 정책 상이 → 역할·리소스 매핑 설계, 라우트 가드와 서버 검증 이중화, 대량 목록 필터·페이징으로 권한·메뉴·브랜딩·출력 정책 통일</w:t>
            </w:r>
          </w:p>
          <w:p>
            <w:pPr>
              <w:spacing w:after="20" w:before="20" w:line="259" w:lineRule="auto"/>
              <w:ind w:left="240" w:hanging="240"/>
            </w:pPr>
            <w:r>
              <w:rPr>
                <w:rFonts w:ascii="맑은 고딕" w:hAnsi="맑은 고딕" w:eastAsia="맑은 고딕"/>
                <w:b w:val="0"/>
                <w:i w:val="0"/>
                <w:sz w:val="19"/>
              </w:rPr>
              <w:t>- 회귀 검증 자동화 — 82개 화면 전환의 UI 회귀 검증을 Playwright E2E로 수행</w:t>
            </w:r>
          </w:p>
          <w:p>
            <w:pPr>
              <w:spacing w:after="20" w:before="20" w:line="259" w:lineRule="auto"/>
              <w:ind w:left="240" w:hanging="240"/>
            </w:pPr>
            <w:r>
              <w:rPr>
                <w:rFonts w:ascii="맑은 고딕" w:hAnsi="맑은 고딕" w:eastAsia="맑은 고딕"/>
                <w:b w:val="0"/>
                <w:i w:val="0"/>
                <w:sz w:val="19"/>
              </w:rPr>
              <w:t>- 배포 자동화 — FileZilla 수동 이관을 개발 서버 Jenkins 파이프라인과 운영 서버 Docker 기반 Blue-Green 무중단 배포로 전환, 신규 컨테이너 헬스체크 확인 후 트래픽을 전환하고 이상 시 이전 컨테이너로 롤백하는 구조로 운영, WebView 호환성 검증 기준 수립</w:t>
            </w:r>
          </w:p>
        </w:tc>
      </w:tr>
      <w:tr>
        <w:trPr>
          <w:cantSplit/>
        </w:trPr>
        <w:tc>
          <w:tcPr>
            <w:tcW w:type="dxa" w:w="1361"/>
          </w:tcPr>
          <w:p>
            <w:pPr>
              <w:spacing w:line="259" w:lineRule="auto" w:before="20" w:after="20"/>
            </w:pPr>
            <w:r>
              <w:rPr>
                <w:rFonts w:ascii="맑은 고딕" w:hAnsi="맑은 고딕" w:eastAsia="맑은 고딕"/>
                <w:b/>
                <w:i w:val="0"/>
                <w:sz w:val="17"/>
              </w:rPr>
              <w:t>[기술]</w:t>
            </w:r>
          </w:p>
        </w:tc>
        <w:tc>
          <w:tcPr>
            <w:tcW w:type="dxa" w:w="8277"/>
          </w:tcPr>
          <w:p>
            <w:pPr>
              <w:spacing w:after="20" w:before="20" w:line="259" w:lineRule="auto"/>
            </w:pPr>
            <w:r>
              <w:rPr>
                <w:rFonts w:ascii="맑은 고딕" w:hAnsi="맑은 고딕" w:eastAsia="맑은 고딕"/>
                <w:b w:val="0"/>
                <w:i w:val="0"/>
                <w:sz w:val="17"/>
              </w:rPr>
              <w:t>React · TypeScript · Java · Spring Boot · MyBatis · REST API · MySQL · Node.js · Express · jQuery · Thymeleaf · Playwright · Jenkins · Docker · WebView</w:t>
            </w:r>
          </w:p>
        </w:tc>
      </w:tr>
      <w:tr>
        <w:trPr>
          <w:cantSplit/>
        </w:trPr>
        <w:tc>
          <w:tcPr>
            <w:tcW w:type="dxa" w:w="1361"/>
            <w:tcBorders>
              <w:top w:val="single" w:sz="4" w:color="BFBFBF"/>
            </w:tcBorders>
          </w:tcPr>
          <w:p>
            <w:pPr>
              <w:keepNext/>
              <w:spacing w:line="259" w:lineRule="auto" w:before="160" w:after="20"/>
            </w:pPr>
            <w:r>
              <w:rPr>
                <w:rFonts w:ascii="맑은 고딕" w:hAnsi="맑은 고딕" w:eastAsia="맑은 고딕"/>
                <w:b/>
                <w:i w:val="0"/>
                <w:sz w:val="17"/>
              </w:rPr>
              <w:t>[프로젝트]</w:t>
            </w:r>
          </w:p>
        </w:tc>
        <w:tc>
          <w:tcPr>
            <w:tcW w:type="dxa" w:w="8277"/>
            <w:tcBorders>
              <w:top w:val="single" w:sz="4" w:color="BFBFBF"/>
            </w:tcBorders>
          </w:tcPr>
          <w:p>
            <w:pPr>
              <w:keepNext/>
              <w:spacing w:after="20" w:before="160" w:line="259" w:lineRule="auto"/>
            </w:pPr>
            <w:r>
              <w:rPr>
                <w:rFonts w:ascii="맑은 고딕" w:hAnsi="맑은 고딕" w:eastAsia="맑은 고딕"/>
                <w:b/>
                <w:i w:val="0"/>
                <w:sz w:val="19"/>
              </w:rPr>
              <w:t>AI 건강검진 챗봇(AI코치) 제품화 — PoC 검증 후 임직원 3,493명 실서비스 전환</w:t>
            </w:r>
          </w:p>
        </w:tc>
      </w:tr>
      <w:tr>
        <w:trPr>
          <w:cantSplit/>
        </w:trPr>
        <w:tc>
          <w:tcPr>
            <w:tcW w:type="dxa" w:w="1361"/>
          </w:tcPr>
          <w:p>
            <w:pPr>
              <w:keepNext/>
              <w:spacing w:line="259" w:lineRule="auto" w:before="20" w:after="20"/>
            </w:pPr>
            <w:r>
              <w:rPr>
                <w:rFonts w:ascii="맑은 고딕" w:hAnsi="맑은 고딕" w:eastAsia="맑은 고딕"/>
                <w:b/>
                <w:i w:val="0"/>
                <w:sz w:val="17"/>
              </w:rPr>
              <w:t>[기간]</w:t>
            </w:r>
          </w:p>
        </w:tc>
        <w:tc>
          <w:tcPr>
            <w:tcW w:type="dxa" w:w="8277"/>
          </w:tcPr>
          <w:p>
            <w:pPr>
              <w:keepNext/>
              <w:spacing w:after="20" w:before="20" w:line="259" w:lineRule="auto"/>
            </w:pPr>
            <w:r>
              <w:rPr>
                <w:rFonts w:ascii="맑은 고딕" w:hAnsi="맑은 고딕" w:eastAsia="맑은 고딕"/>
                <w:b w:val="0"/>
                <w:i w:val="0"/>
                <w:sz w:val="19"/>
              </w:rPr>
              <w:t>2025.07~10</w:t>
            </w:r>
          </w:p>
        </w:tc>
      </w:tr>
      <w:tr>
        <w:trPr>
          <w:cantSplit/>
        </w:trPr>
        <w:tc>
          <w:tcPr>
            <w:tcW w:type="dxa" w:w="1361"/>
          </w:tcPr>
          <w:p>
            <w:pPr>
              <w:spacing w:line="259" w:lineRule="auto" w:before="20" w:after="20"/>
            </w:pPr>
            <w:r>
              <w:rPr>
                <w:rFonts w:ascii="맑은 고딕" w:hAnsi="맑은 고딕" w:eastAsia="맑은 고딕"/>
                <w:b/>
                <w:i w:val="0"/>
                <w:sz w:val="17"/>
              </w:rPr>
              <w:t>[성과]</w:t>
            </w:r>
          </w:p>
        </w:tc>
        <w:tc>
          <w:tcPr>
            <w:tcW w:type="dxa" w:w="8277"/>
          </w:tcPr>
          <w:p>
            <w:pPr>
              <w:spacing w:after="20" w:before="20" w:line="259" w:lineRule="auto"/>
            </w:pPr>
            <w:r>
              <w:rPr>
                <w:rFonts w:ascii="맑은 고딕" w:hAnsi="맑은 고딕" w:eastAsia="맑은 고딕"/>
                <w:b w:val="0"/>
                <w:i w:val="0"/>
                <w:sz w:val="19"/>
              </w:rPr>
              <w:t xml:space="preserve">프론트엔드 총괄로 임직원 </w:t>
            </w:r>
            <w:r>
              <w:rPr>
                <w:rFonts w:ascii="맑은 고딕" w:hAnsi="맑은 고딕" w:eastAsia="맑은 고딕"/>
                <w:b/>
                <w:i w:val="0"/>
                <w:sz w:val="19"/>
              </w:rPr>
              <w:t>3,493명</w:t>
            </w:r>
            <w:r>
              <w:rPr>
                <w:rFonts w:ascii="맑은 고딕" w:hAnsi="맑은 고딕" w:eastAsia="맑은 고딕"/>
                <w:b w:val="0"/>
                <w:i w:val="0"/>
                <w:sz w:val="19"/>
              </w:rPr>
              <w:t xml:space="preserve"> 규모 실서비스 전환, 계획 대비 </w:t>
            </w:r>
            <w:r>
              <w:rPr>
                <w:rFonts w:ascii="맑은 고딕" w:hAnsi="맑은 고딕" w:eastAsia="맑은 고딕"/>
                <w:b/>
                <w:i w:val="0"/>
                <w:sz w:val="19"/>
              </w:rPr>
              <w:t>2주 조기</w:t>
            </w:r>
          </w:p>
          <w:p>
            <w:pPr>
              <w:spacing w:after="20" w:before="20" w:line="259" w:lineRule="auto"/>
            </w:pPr>
            <w:r>
              <w:rPr>
                <w:rFonts w:ascii="맑은 고딕" w:hAnsi="맑은 고딕" w:eastAsia="맑은 고딕"/>
                <w:b w:val="0"/>
                <w:i w:val="0"/>
                <w:sz w:val="19"/>
              </w:rPr>
              <w:t xml:space="preserve">400건 발화 검증 기준 답변 화면 정상 출력률 </w:t>
            </w:r>
            <w:r>
              <w:rPr>
                <w:rFonts w:ascii="맑은 고딕" w:hAnsi="맑은 고딕" w:eastAsia="맑은 고딕"/>
                <w:b/>
                <w:i w:val="0"/>
                <w:sz w:val="19"/>
              </w:rPr>
              <w:t>100%</w:t>
            </w:r>
          </w:p>
          <w:p>
            <w:pPr>
              <w:spacing w:after="20" w:before="20" w:line="259" w:lineRule="auto"/>
            </w:pPr>
            <w:r>
              <w:rPr>
                <w:rFonts w:ascii="맑은 고딕" w:hAnsi="맑은 고딕" w:eastAsia="맑은 고딕"/>
                <w:b w:val="0"/>
                <w:i w:val="0"/>
                <w:sz w:val="19"/>
              </w:rPr>
              <w:t xml:space="preserve">AI 응답 평균 </w:t>
            </w:r>
            <w:r>
              <w:rPr>
                <w:rFonts w:ascii="맑은 고딕" w:hAnsi="맑은 고딕" w:eastAsia="맑은 고딕"/>
                <w:b/>
                <w:i w:val="0"/>
                <w:sz w:val="19"/>
              </w:rPr>
              <w:t>2초대</w:t>
            </w:r>
            <w:r>
              <w:rPr>
                <w:rFonts w:ascii="맑은 고딕" w:hAnsi="맑은 고딕" w:eastAsia="맑은 고딕"/>
                <w:b w:val="0"/>
                <w:i w:val="0"/>
                <w:sz w:val="19"/>
              </w:rPr>
              <w:t>(네트워크 수신 기준)</w:t>
            </w:r>
          </w:p>
          <w:p>
            <w:pPr>
              <w:spacing w:after="20" w:before="20" w:line="259" w:lineRule="auto"/>
            </w:pPr>
            <w:r>
              <w:rPr>
                <w:rFonts w:ascii="맑은 고딕" w:hAnsi="맑은 고딕" w:eastAsia="맑은 고딕"/>
                <w:b w:val="0"/>
                <w:i w:val="0"/>
                <w:sz w:val="19"/>
              </w:rPr>
              <w:t xml:space="preserve">AI 챗봇 화면 기준 Lighthouse </w:t>
            </w:r>
            <w:r>
              <w:rPr>
                <w:rFonts w:ascii="맑은 고딕" w:hAnsi="맑은 고딕" w:eastAsia="맑은 고딕"/>
                <w:b/>
                <w:i w:val="0"/>
                <w:sz w:val="19"/>
              </w:rPr>
              <w:t>91점</w:t>
            </w:r>
          </w:p>
          <w:p>
            <w:pPr>
              <w:spacing w:after="20" w:before="20" w:line="259" w:lineRule="auto"/>
            </w:pPr>
            <w:r>
              <w:rPr>
                <w:rFonts w:ascii="맑은 고딕" w:hAnsi="맑은 고딕" w:eastAsia="맑은 고딕"/>
                <w:b w:val="0"/>
                <w:i w:val="0"/>
                <w:sz w:val="19"/>
              </w:rPr>
              <w:t xml:space="preserve">신규 고객사 프론트엔드 커스터마이징 </w:t>
            </w:r>
            <w:r>
              <w:rPr>
                <w:rFonts w:ascii="맑은 고딕" w:hAnsi="맑은 고딕" w:eastAsia="맑은 고딕"/>
                <w:b/>
                <w:i w:val="0"/>
                <w:sz w:val="19"/>
              </w:rPr>
              <w:t>2주 납품</w:t>
            </w:r>
            <w:r>
              <w:rPr>
                <w:rFonts w:ascii="맑은 고딕" w:hAnsi="맑은 고딕" w:eastAsia="맑은 고딕"/>
                <w:b w:val="0"/>
                <w:i w:val="0"/>
                <w:sz w:val="19"/>
              </w:rPr>
              <w:t>(최초 구현 10주 대비)</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277"/>
          </w:tcPr>
          <w:p>
            <w:pPr>
              <w:spacing w:after="20" w:before="20" w:line="259" w:lineRule="auto"/>
              <w:ind w:left="240" w:hanging="240"/>
            </w:pPr>
            <w:r>
              <w:rPr>
                <w:rFonts w:ascii="맑은 고딕" w:hAnsi="맑은 고딕" w:eastAsia="맑은 고딕"/>
                <w:b w:val="0"/>
                <w:i w:val="0"/>
                <w:sz w:val="19"/>
              </w:rPr>
              <w:t>- 현업 요구를 제품 설계 문제로 재정의 — 기능별 차등 과금 요구를 고객사별 화면 개발이 아니라 하나의 서비스로 여러 상품을 운영하는 문제로 정의</w:t>
            </w:r>
          </w:p>
          <w:p>
            <w:pPr>
              <w:spacing w:after="20" w:before="20" w:line="259" w:lineRule="auto"/>
              <w:ind w:left="240" w:hanging="240"/>
            </w:pPr>
            <w:r>
              <w:rPr>
                <w:rFonts w:ascii="맑은 고딕" w:hAnsi="맑은 고딕" w:eastAsia="맑은 고딕"/>
                <w:b w:val="0"/>
                <w:i w:val="0"/>
                <w:sz w:val="19"/>
              </w:rPr>
              <w:t>- Base-Theme·Config-Driven UI 전환 — 완성된 코드베이스의 대규모 리팩토링을 감수, 기획·운영 담당자가 설정값으로 고객사별 테마·기능 노출·상품 구성을 직접 운영</w:t>
            </w:r>
          </w:p>
          <w:p>
            <w:pPr>
              <w:spacing w:after="20" w:before="20" w:line="259" w:lineRule="auto"/>
              <w:ind w:left="240" w:hanging="240"/>
            </w:pPr>
            <w:r>
              <w:rPr>
                <w:rFonts w:ascii="맑은 고딕" w:hAnsi="맑은 고딕" w:eastAsia="맑은 고딕"/>
                <w:b w:val="0"/>
                <w:i w:val="0"/>
                <w:sz w:val="19"/>
              </w:rPr>
              <w:t>- 테넌트별 관리자 프리뷰 도구 개발 — 콘텐츠·테마·기능 플래그 제어로 설정 기반 제품 구조 완성</w:t>
            </w:r>
          </w:p>
          <w:p>
            <w:pPr>
              <w:spacing w:after="20" w:before="20" w:line="259" w:lineRule="auto"/>
              <w:ind w:left="240" w:hanging="240"/>
            </w:pPr>
            <w:r>
              <w:rPr>
                <w:rFonts w:ascii="맑은 고딕" w:hAnsi="맑은 고딕" w:eastAsia="맑은 고딕"/>
                <w:b w:val="0"/>
                <w:i w:val="0"/>
                <w:sz w:val="19"/>
              </w:rPr>
              <w:t>- 아키텍처 전제 선합의 — 10주 데드라인 제약 → 기획자와 MVP 범위를 확정하고 AI 개발자와 응답 형식·스트리밍 방식·오류 정책을 먼저 합의</w:t>
            </w:r>
          </w:p>
          <w:p>
            <w:pPr>
              <w:spacing w:after="20" w:before="20" w:line="259" w:lineRule="auto"/>
              <w:ind w:left="240" w:hanging="240"/>
            </w:pPr>
            <w:r>
              <w:rPr>
                <w:rFonts w:ascii="맑은 고딕" w:hAnsi="맑은 고딕" w:eastAsia="맑은 고딕"/>
                <w:b w:val="0"/>
                <w:i w:val="0"/>
                <w:sz w:val="19"/>
              </w:rPr>
              <w:t>- AI 채팅 경험 구현 — 형식·품질이 매번 다른 비정형 LLM 출력 제약 → SSE 실시간 스트리밍, 중지·재시도·재생성·상담 이력·피드백, Markdown 응답의 표·차트·링크 렌더링 계층 설계</w:t>
            </w:r>
          </w:p>
          <w:p>
            <w:pPr>
              <w:spacing w:after="20" w:before="20" w:line="259" w:lineRule="auto"/>
              <w:ind w:left="240" w:hanging="240"/>
            </w:pPr>
            <w:r>
              <w:rPr>
                <w:rFonts w:ascii="맑은 고딕" w:hAnsi="맑은 고딕" w:eastAsia="맑은 고딕"/>
                <w:b w:val="0"/>
                <w:i w:val="0"/>
                <w:sz w:val="19"/>
              </w:rPr>
              <w:t>- 오류 복구 전략 적용 — XSS 필터링과 함께 오류를 4유형으로 분류해 404/500과 LLM 응답 오류까지 복구</w:t>
            </w:r>
          </w:p>
          <w:p>
            <w:pPr>
              <w:spacing w:after="20" w:before="20" w:line="259" w:lineRule="auto"/>
              <w:ind w:left="240" w:hanging="240"/>
            </w:pPr>
            <w:r>
              <w:rPr>
                <w:rFonts w:ascii="맑은 고딕" w:hAnsi="맑은 고딕" w:eastAsia="맑은 고딕"/>
                <w:b w:val="0"/>
                <w:i w:val="0"/>
                <w:sz w:val="19"/>
              </w:rPr>
              <w:t>- 도메인 화면·다국어 구현 — 검진 결과·건강 점수·만성질환·이상 결과·종합 소견 등 12개 도메인 모듈, 브라우저 언어 감지 기반 다국어</w:t>
            </w:r>
          </w:p>
          <w:p>
            <w:pPr>
              <w:spacing w:after="20" w:before="20" w:line="259" w:lineRule="auto"/>
              <w:ind w:left="240" w:hanging="240"/>
            </w:pPr>
            <w:r>
              <w:rPr>
                <w:rFonts w:ascii="맑은 고딕" w:hAnsi="맑은 고딕" w:eastAsia="맑은 고딕"/>
                <w:b w:val="0"/>
                <w:i w:val="0"/>
                <w:sz w:val="19"/>
              </w:rPr>
              <w:t>- LLM 서버 협업 — Python 프롬프트 구성과 LLM 응답의 표·마크다운 깨짐, 링크·버튼 변환 로직 수정에 직접 참여, VectorDB·RAG 구현·활용 과정에 참여</w:t>
            </w:r>
          </w:p>
        </w:tc>
      </w:tr>
      <w:tr>
        <w:trPr>
          <w:cantSplit/>
        </w:trPr>
        <w:tc>
          <w:tcPr>
            <w:tcW w:type="dxa" w:w="1361"/>
          </w:tcPr>
          <w:p>
            <w:pPr>
              <w:spacing w:line="259" w:lineRule="auto" w:before="20" w:after="20"/>
            </w:pPr>
            <w:r>
              <w:rPr>
                <w:rFonts w:ascii="맑은 고딕" w:hAnsi="맑은 고딕" w:eastAsia="맑은 고딕"/>
                <w:b/>
                <w:i w:val="0"/>
                <w:sz w:val="17"/>
              </w:rPr>
              <w:t>[기술]</w:t>
            </w:r>
          </w:p>
        </w:tc>
        <w:tc>
          <w:tcPr>
            <w:tcW w:type="dxa" w:w="8277"/>
          </w:tcPr>
          <w:p>
            <w:pPr>
              <w:spacing w:after="20" w:before="20" w:line="259" w:lineRule="auto"/>
            </w:pPr>
            <w:r>
              <w:rPr>
                <w:rFonts w:ascii="맑은 고딕" w:hAnsi="맑은 고딕" w:eastAsia="맑은 고딕"/>
                <w:b w:val="0"/>
                <w:i w:val="0"/>
                <w:sz w:val="17"/>
              </w:rPr>
              <w:t>React · TypeScript · TanStack Query · Recoil · SSE · Vitest · Storybook · Playwright · PostHog · Node.js · MongoDB · Nginx · Python · FastAPI · LangChain · VectorDB · RAG · Docker</w:t>
            </w:r>
          </w:p>
        </w:tc>
      </w:tr>
    </w:tbl>
    <w:p>
      <w:pPr>
        <w:spacing w:after="40" w:before="60" w:line="259" w:lineRule="auto"/>
      </w:pPr>
      <w:r>
        <w:rPr>
          <w:rFonts w:ascii="맑은 고딕" w:hAnsi="맑은 고딕" w:eastAsia="맑은 고딕"/>
          <w:b/>
          <w:i w:val="0"/>
          <w:sz w:val="19"/>
        </w:rPr>
        <w:t>[퇴직 사유]</w:t>
      </w:r>
      <w:r>
        <w:rPr>
          <w:rFonts w:ascii="맑은 고딕" w:hAnsi="맑은 고딕" w:eastAsia="맑은 고딕"/>
          <w:b w:val="0"/>
          <w:i w:val="0"/>
          <w:sz w:val="19"/>
        </w:rPr>
        <w:t xml:space="preserve"> 재직 중</w:t>
      </w:r>
    </w:p>
    <w:p>
      <w:pPr>
        <w:keepNext/>
        <w:spacing w:after="40" w:before="160" w:line="259" w:lineRule="auto"/>
      </w:pPr>
      <w:r>
        <w:rPr>
          <w:rFonts w:ascii="맑은 고딕" w:hAnsi="맑은 고딕" w:eastAsia="맑은 고딕"/>
          <w:b/>
          <w:i w:val="0"/>
          <w:sz w:val="22"/>
        </w:rPr>
        <w:t>■ 내담씨앤씨</w:t>
      </w:r>
    </w:p>
    <w:p>
      <w:pPr>
        <w:spacing w:after="40" w:line="259" w:lineRule="auto"/>
      </w:pPr>
      <w:r>
        <w:rPr>
          <w:rFonts w:ascii="맑은 고딕" w:hAnsi="맑은 고딕" w:eastAsia="맑은 고딕"/>
          <w:b/>
          <w:i w:val="0"/>
          <w:sz w:val="19"/>
        </w:rPr>
        <w:t>[회사 개요]</w:t>
      </w:r>
      <w:r>
        <w:rPr>
          <w:rFonts w:ascii="맑은 고딕" w:hAnsi="맑은 고딕" w:eastAsia="맑은 고딕"/>
          <w:b w:val="0"/>
          <w:i w:val="0"/>
          <w:sz w:val="19"/>
        </w:rPr>
        <w:t xml:space="preserve"> 내담씨앤씨 · IT 서비스(SI·SM, 컴퓨터 프로그래밍 서비스업) · 2024년 기준 매출 약 290억 원 · 직원 약 100명</w:t>
      </w:r>
    </w:p>
    <w:p>
      <w:pPr>
        <w:spacing w:after="40" w:line="259" w:lineRule="auto"/>
      </w:pPr>
      <w:r>
        <w:rPr>
          <w:rFonts w:ascii="맑은 고딕" w:hAnsi="맑은 고딕" w:eastAsia="맑은 고딕"/>
          <w:b/>
          <w:i w:val="0"/>
          <w:sz w:val="19"/>
        </w:rPr>
        <w:t>[재직 기간]</w:t>
      </w:r>
      <w:r>
        <w:rPr>
          <w:rFonts w:ascii="맑은 고딕" w:hAnsi="맑은 고딕" w:eastAsia="맑은 고딕"/>
          <w:b w:val="0"/>
          <w:i w:val="0"/>
          <w:sz w:val="19"/>
        </w:rPr>
        <w:t xml:space="preserve"> 2020년 10월 ~ 2025년 06월</w:t>
      </w:r>
    </w:p>
    <w:p>
      <w:pPr>
        <w:spacing w:after="40" w:line="259" w:lineRule="auto"/>
      </w:pPr>
      <w:r>
        <w:rPr>
          <w:rFonts w:ascii="맑은 고딕" w:hAnsi="맑은 고딕" w:eastAsia="맑은 고딕"/>
          <w:b w:val="0"/>
          <w:i w:val="0"/>
          <w:sz w:val="19"/>
        </w:rPr>
        <w:t>SI사업부 소속으로 고객사에 파견돼 웹·모바일 프론트엔드와 서버·데이터 연동을 담당했습니다. 삼성물산 데이터 플랫폼·모바일 서비스와 한국미스미 글로벌 B2B 커머스가 주요 프로젝트로, 두 곳 모두 레거시 환경의 성능·구조 개선과 신규 기능 개발을 함께 수행했습니다.</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889"/>
        <w:gridCol w:w="4889"/>
      </w:tblGrid>
      <w:tr>
        <w:trPr>
          <w:cantSplit/>
        </w:trPr>
        <w:tc>
          <w:tcPr>
            <w:tcW w:type="dxa" w:w="1361"/>
          </w:tcPr>
          <w:p>
            <w:pPr>
              <w:keepNext/>
              <w:spacing w:line="259" w:lineRule="auto" w:before="20" w:after="20"/>
            </w:pPr>
            <w:r>
              <w:rPr>
                <w:rFonts w:ascii="맑은 고딕" w:hAnsi="맑은 고딕" w:eastAsia="맑은 고딕"/>
                <w:b/>
                <w:i w:val="0"/>
                <w:sz w:val="17"/>
              </w:rPr>
              <w:t>[프로젝트]</w:t>
            </w:r>
          </w:p>
        </w:tc>
        <w:tc>
          <w:tcPr>
            <w:tcW w:type="dxa" w:w="8277"/>
          </w:tcPr>
          <w:p>
            <w:pPr>
              <w:keepNext/>
              <w:spacing w:after="20" w:before="20" w:line="259" w:lineRule="auto"/>
            </w:pPr>
            <w:r>
              <w:rPr>
                <w:rFonts w:ascii="맑은 고딕" w:hAnsi="맑은 고딕" w:eastAsia="맑은 고딕"/>
                <w:b/>
                <w:i w:val="0"/>
                <w:sz w:val="19"/>
              </w:rPr>
              <w:t>삼성물산 대용량 데이터 플랫폼·모바일 서비스 고도화 — 프론트엔드·백엔드 양단 성능 개선</w:t>
            </w:r>
          </w:p>
        </w:tc>
      </w:tr>
      <w:tr>
        <w:trPr>
          <w:cantSplit/>
        </w:trPr>
        <w:tc>
          <w:tcPr>
            <w:tcW w:type="dxa" w:w="1361"/>
          </w:tcPr>
          <w:p>
            <w:pPr>
              <w:keepNext/>
              <w:spacing w:line="259" w:lineRule="auto" w:before="20" w:after="20"/>
            </w:pPr>
            <w:r>
              <w:rPr>
                <w:rFonts w:ascii="맑은 고딕" w:hAnsi="맑은 고딕" w:eastAsia="맑은 고딕"/>
                <w:b/>
                <w:i w:val="0"/>
                <w:sz w:val="17"/>
              </w:rPr>
              <w:t>[기간]</w:t>
            </w:r>
          </w:p>
        </w:tc>
        <w:tc>
          <w:tcPr>
            <w:tcW w:type="dxa" w:w="8277"/>
          </w:tcPr>
          <w:p>
            <w:pPr>
              <w:keepNext/>
              <w:spacing w:after="20" w:before="20" w:line="259" w:lineRule="auto"/>
            </w:pPr>
            <w:r>
              <w:rPr>
                <w:rFonts w:ascii="맑은 고딕" w:hAnsi="맑은 고딕" w:eastAsia="맑은 고딕"/>
                <w:b w:val="0"/>
                <w:i w:val="0"/>
                <w:sz w:val="19"/>
              </w:rPr>
              <w:t>2024.10~2025.04 · 소속: 내담씨앤씨 SI 프로젝트</w:t>
            </w:r>
          </w:p>
        </w:tc>
      </w:tr>
      <w:tr>
        <w:trPr>
          <w:cantSplit/>
        </w:trPr>
        <w:tc>
          <w:tcPr>
            <w:tcW w:type="dxa" w:w="1361"/>
          </w:tcPr>
          <w:p>
            <w:pPr>
              <w:spacing w:line="259" w:lineRule="auto" w:before="20" w:after="20"/>
            </w:pPr>
            <w:r>
              <w:rPr>
                <w:rFonts w:ascii="맑은 고딕" w:hAnsi="맑은 고딕" w:eastAsia="맑은 고딕"/>
                <w:b/>
                <w:i w:val="0"/>
                <w:sz w:val="17"/>
              </w:rPr>
              <w:t>[성과]</w:t>
            </w:r>
          </w:p>
        </w:tc>
        <w:tc>
          <w:tcPr>
            <w:tcW w:type="dxa" w:w="8277"/>
          </w:tcPr>
          <w:p>
            <w:pPr>
              <w:spacing w:after="20" w:before="20" w:line="259" w:lineRule="auto"/>
            </w:pPr>
            <w:r>
              <w:rPr>
                <w:rFonts w:ascii="맑은 고딕" w:hAnsi="맑은 고딕" w:eastAsia="맑은 고딕"/>
                <w:b w:val="0"/>
                <w:i w:val="0"/>
                <w:sz w:val="19"/>
              </w:rPr>
              <w:t xml:space="preserve">대용량 데이터 대시보드 렌더링 2.5초 → </w:t>
            </w:r>
            <w:r>
              <w:rPr>
                <w:rFonts w:ascii="맑은 고딕" w:hAnsi="맑은 고딕" w:eastAsia="맑은 고딕"/>
                <w:b/>
                <w:i w:val="0"/>
                <w:sz w:val="19"/>
              </w:rPr>
              <w:t>1초대</w:t>
            </w:r>
            <w:r>
              <w:rPr>
                <w:rFonts w:ascii="맑은 고딕" w:hAnsi="맑은 고딕" w:eastAsia="맑은 고딕"/>
                <w:b w:val="0"/>
                <w:i w:val="0"/>
                <w:sz w:val="19"/>
              </w:rPr>
              <w:t>, 프론트엔드 렌더링 생명주기 분리와 백엔드 인덱싱·DTO 투영 양단 단독 적용</w:t>
            </w:r>
          </w:p>
          <w:p>
            <w:pPr>
              <w:spacing w:after="20" w:before="20" w:line="259" w:lineRule="auto"/>
            </w:pPr>
            <w:r>
              <w:rPr>
                <w:rFonts w:ascii="맑은 고딕" w:hAnsi="맑은 고딕" w:eastAsia="맑은 고딕"/>
                <w:b w:val="0"/>
                <w:i w:val="0"/>
                <w:sz w:val="19"/>
              </w:rPr>
              <w:t xml:space="preserve">모바일 앱 수만 건 목록 검색 결과 노출 5초 → </w:t>
            </w:r>
            <w:r>
              <w:rPr>
                <w:rFonts w:ascii="맑은 고딕" w:hAnsi="맑은 고딕" w:eastAsia="맑은 고딕"/>
                <w:b/>
                <w:i w:val="0"/>
                <w:sz w:val="19"/>
              </w:rPr>
              <w:t>1초(약 80%)</w:t>
            </w:r>
            <w:r>
              <w:rPr>
                <w:rFonts w:ascii="맑은 고딕" w:hAnsi="맑은 고딕" w:eastAsia="맑은 고딕"/>
                <w:b w:val="0"/>
                <w:i w:val="0"/>
                <w:sz w:val="19"/>
              </w:rPr>
              <w:t>, 렌더링 병목 제거</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277"/>
          </w:tcPr>
          <w:p>
            <w:pPr>
              <w:spacing w:after="20" w:before="20" w:line="259" w:lineRule="auto"/>
              <w:ind w:left="240" w:hanging="240"/>
            </w:pPr>
            <w:r>
              <w:rPr>
                <w:rFonts w:ascii="맑은 고딕" w:hAnsi="맑은 고딕" w:eastAsia="맑은 고딕"/>
                <w:b w:val="0"/>
                <w:i w:val="0"/>
                <w:sz w:val="19"/>
              </w:rPr>
              <w:t>- 추정 대신 구간 분리 측정 — API 응답 시점과 화면 노출 시점을 나눠 측정해 병목을 클라이언트 렌더링 구간으로 특정</w:t>
            </w:r>
          </w:p>
          <w:p>
            <w:pPr>
              <w:spacing w:after="20" w:before="20" w:line="259" w:lineRule="auto"/>
              <w:ind w:left="240" w:hanging="240"/>
            </w:pPr>
            <w:r>
              <w:rPr>
                <w:rFonts w:ascii="맑은 고딕" w:hAnsi="맑은 고딕" w:eastAsia="맑은 고딕"/>
                <w:b w:val="0"/>
                <w:i w:val="0"/>
                <w:sz w:val="19"/>
              </w:rPr>
              <w:t>- 렌더링 최적화 — Vue 3·ECharts·RealGrid 대용량 화면에 렌더링 생명주기 분리와 Lazy Rendering, 모바일 목록은 효과가 가장 컸던 FlatList 가상화(안정적 key·getItemLayout)와 renderItem 재렌더링 제거 적용</w:t>
            </w:r>
          </w:p>
          <w:p>
            <w:pPr>
              <w:spacing w:after="20" w:before="20" w:line="259" w:lineRule="auto"/>
              <w:ind w:left="240" w:hanging="240"/>
            </w:pPr>
            <w:r>
              <w:rPr>
                <w:rFonts w:ascii="맑은 고딕" w:hAnsi="맑은 고딕" w:eastAsia="맑은 고딕"/>
                <w:b w:val="0"/>
                <w:i w:val="0"/>
                <w:sz w:val="19"/>
              </w:rPr>
              <w:t>- 사용자 행동 단위 API 호출 설계 — 검색 입력 debounce·동일 조건 캐시·중복 요청 취소로 중복 호출 제거, 데이터 규모를 기준으로 클라이언트 필터링과 서버 검색의 경계 정의</w:t>
            </w:r>
          </w:p>
          <w:p>
            <w:pPr>
              <w:spacing w:after="20" w:before="20" w:line="259" w:lineRule="auto"/>
              <w:ind w:left="240" w:hanging="240"/>
            </w:pPr>
            <w:r>
              <w:rPr>
                <w:rFonts w:ascii="맑은 고딕" w:hAnsi="맑은 고딕" w:eastAsia="맑은 고딕"/>
                <w:b w:val="0"/>
                <w:i w:val="0"/>
                <w:sz w:val="19"/>
              </w:rPr>
              <w:t>- 백엔드 응답 경량화 — Spring REST API 필터링·정렬 로직 설계와 SQL 필터링·정렬 튜닝, Oracle DB 인덱싱과 DTO 투영</w:t>
            </w:r>
          </w:p>
        </w:tc>
      </w:tr>
      <w:tr>
        <w:trPr>
          <w:cantSplit/>
        </w:trPr>
        <w:tc>
          <w:tcPr>
            <w:tcW w:type="dxa" w:w="1361"/>
          </w:tcPr>
          <w:p>
            <w:pPr>
              <w:spacing w:line="259" w:lineRule="auto" w:before="20" w:after="20"/>
            </w:pPr>
            <w:r>
              <w:rPr>
                <w:rFonts w:ascii="맑은 고딕" w:hAnsi="맑은 고딕" w:eastAsia="맑은 고딕"/>
                <w:b/>
                <w:i w:val="0"/>
                <w:sz w:val="17"/>
              </w:rPr>
              <w:t>[기술]</w:t>
            </w:r>
          </w:p>
        </w:tc>
        <w:tc>
          <w:tcPr>
            <w:tcW w:type="dxa" w:w="8277"/>
          </w:tcPr>
          <w:p>
            <w:pPr>
              <w:spacing w:after="20" w:before="20" w:line="259" w:lineRule="auto"/>
            </w:pPr>
            <w:r>
              <w:rPr>
                <w:rFonts w:ascii="맑은 고딕" w:hAnsi="맑은 고딕" w:eastAsia="맑은 고딕"/>
                <w:b w:val="0"/>
                <w:i w:val="0"/>
                <w:sz w:val="17"/>
              </w:rPr>
              <w:t>Vue 3 · React Native · TypeScript · ECharts · RealGrid · Java · Spring · REST API · MyBatis · Oracle</w:t>
            </w:r>
          </w:p>
        </w:tc>
      </w:tr>
      <w:tr>
        <w:trPr>
          <w:cantSplit/>
        </w:trPr>
        <w:tc>
          <w:tcPr>
            <w:tcW w:type="dxa" w:w="1361"/>
            <w:tcBorders>
              <w:top w:val="single" w:sz="4" w:color="BFBFBF"/>
            </w:tcBorders>
          </w:tcPr>
          <w:p>
            <w:pPr>
              <w:keepNext/>
              <w:spacing w:line="259" w:lineRule="auto" w:before="160" w:after="20"/>
            </w:pPr>
            <w:r>
              <w:rPr>
                <w:rFonts w:ascii="맑은 고딕" w:hAnsi="맑은 고딕" w:eastAsia="맑은 고딕"/>
                <w:b/>
                <w:i w:val="0"/>
                <w:sz w:val="17"/>
              </w:rPr>
              <w:t>[프로젝트]</w:t>
            </w:r>
          </w:p>
        </w:tc>
        <w:tc>
          <w:tcPr>
            <w:tcW w:type="dxa" w:w="8277"/>
            <w:tcBorders>
              <w:top w:val="single" w:sz="4" w:color="BFBFBF"/>
            </w:tcBorders>
          </w:tcPr>
          <w:p>
            <w:pPr>
              <w:keepNext/>
              <w:spacing w:after="20" w:before="160" w:line="259" w:lineRule="auto"/>
            </w:pPr>
            <w:r>
              <w:rPr>
                <w:rFonts w:ascii="맑은 고딕" w:hAnsi="맑은 고딕" w:eastAsia="맑은 고딕"/>
                <w:b/>
                <w:i w:val="0"/>
                <w:sz w:val="19"/>
              </w:rPr>
              <w:t>한국미스미 글로벌 B2B 커머스 Next.js 전면 전환 — 한국 웹 전환 리드</w:t>
            </w:r>
          </w:p>
        </w:tc>
      </w:tr>
      <w:tr>
        <w:trPr>
          <w:cantSplit/>
        </w:trPr>
        <w:tc>
          <w:tcPr>
            <w:tcW w:type="dxa" w:w="1361"/>
          </w:tcPr>
          <w:p>
            <w:pPr>
              <w:keepNext/>
              <w:spacing w:line="259" w:lineRule="auto" w:before="20" w:after="20"/>
            </w:pPr>
            <w:r>
              <w:rPr>
                <w:rFonts w:ascii="맑은 고딕" w:hAnsi="맑은 고딕" w:eastAsia="맑은 고딕"/>
                <w:b/>
                <w:i w:val="0"/>
                <w:sz w:val="17"/>
              </w:rPr>
              <w:t>[기간]</w:t>
            </w:r>
          </w:p>
        </w:tc>
        <w:tc>
          <w:tcPr>
            <w:tcW w:type="dxa" w:w="8277"/>
          </w:tcPr>
          <w:p>
            <w:pPr>
              <w:keepNext/>
              <w:spacing w:after="20" w:before="20" w:line="259" w:lineRule="auto"/>
            </w:pPr>
            <w:r>
              <w:rPr>
                <w:rFonts w:ascii="맑은 고딕" w:hAnsi="맑은 고딕" w:eastAsia="맑은 고딕"/>
                <w:b w:val="0"/>
                <w:i w:val="0"/>
                <w:sz w:val="19"/>
              </w:rPr>
              <w:t>2022.06~2024.10 · 3개 프로젝트 · 소속: 내담씨앤씨 SI 프로젝트</w:t>
            </w:r>
          </w:p>
        </w:tc>
      </w:tr>
      <w:tr>
        <w:trPr>
          <w:cantSplit/>
        </w:trPr>
        <w:tc>
          <w:tcPr>
            <w:tcW w:type="dxa" w:w="1361"/>
          </w:tcPr>
          <w:p>
            <w:pPr>
              <w:spacing w:line="259" w:lineRule="auto" w:before="20" w:after="20"/>
            </w:pPr>
            <w:r>
              <w:rPr>
                <w:rFonts w:ascii="맑은 고딕" w:hAnsi="맑은 고딕" w:eastAsia="맑은 고딕"/>
                <w:b/>
                <w:i w:val="0"/>
                <w:sz w:val="17"/>
              </w:rPr>
              <w:t>[성과]</w:t>
            </w:r>
          </w:p>
        </w:tc>
        <w:tc>
          <w:tcPr>
            <w:tcW w:type="dxa" w:w="8277"/>
          </w:tcPr>
          <w:p>
            <w:pPr>
              <w:spacing w:after="20" w:before="20" w:line="259" w:lineRule="auto"/>
            </w:pPr>
            <w:r>
              <w:rPr>
                <w:rFonts w:ascii="맑은 고딕" w:hAnsi="맑은 고딕" w:eastAsia="맑은 고딕"/>
                <w:b w:val="0"/>
                <w:i w:val="0"/>
                <w:sz w:val="19"/>
              </w:rPr>
              <w:t xml:space="preserve">한국 법인 웹 PHP·jQuery → </w:t>
            </w:r>
            <w:r>
              <w:rPr>
                <w:rFonts w:ascii="맑은 고딕" w:hAnsi="맑은 고딕" w:eastAsia="맑은 고딕"/>
                <w:b/>
                <w:i w:val="0"/>
                <w:sz w:val="19"/>
              </w:rPr>
              <w:t>Next.js·React·TypeScript 전면 전환 완료</w:t>
            </w:r>
          </w:p>
          <w:p>
            <w:pPr>
              <w:spacing w:after="20" w:before="20" w:line="259" w:lineRule="auto"/>
            </w:pPr>
            <w:r>
              <w:rPr>
                <w:rFonts w:ascii="맑은 고딕" w:hAnsi="맑은 고딕" w:eastAsia="맑은 고딕"/>
                <w:b w:val="0"/>
                <w:i w:val="0"/>
                <w:sz w:val="19"/>
              </w:rPr>
              <w:t xml:space="preserve">기존 PHP 서비스 대비 평균 로딩 속도 </w:t>
            </w:r>
            <w:r>
              <w:rPr>
                <w:rFonts w:ascii="맑은 고딕" w:hAnsi="맑은 고딕" w:eastAsia="맑은 고딕"/>
                <w:b/>
                <w:i w:val="0"/>
                <w:sz w:val="19"/>
              </w:rPr>
              <w:t>약 50% 개선</w:t>
            </w:r>
            <w:r>
              <w:rPr>
                <w:rFonts w:ascii="맑은 고딕" w:hAnsi="맑은 고딕" w:eastAsia="맑은 고딕"/>
                <w:b w:val="0"/>
                <w:i w:val="0"/>
                <w:sz w:val="19"/>
              </w:rPr>
              <w:t>(GA 기준)</w:t>
            </w:r>
          </w:p>
          <w:p>
            <w:pPr>
              <w:spacing w:after="20" w:before="20" w:line="259" w:lineRule="auto"/>
            </w:pPr>
            <w:r>
              <w:rPr>
                <w:rFonts w:ascii="맑은 고딕" w:hAnsi="맑은 고딕" w:eastAsia="맑은 고딕"/>
                <w:b w:val="0"/>
                <w:i w:val="0"/>
                <w:sz w:val="19"/>
              </w:rPr>
              <w:t xml:space="preserve">유지보수·성능 개선으로 페이지 접근 시간 8초 → </w:t>
            </w:r>
            <w:r>
              <w:rPr>
                <w:rFonts w:ascii="맑은 고딕" w:hAnsi="맑은 고딕" w:eastAsia="맑은 고딕"/>
                <w:b/>
                <w:i w:val="0"/>
                <w:sz w:val="19"/>
              </w:rPr>
              <w:t>2초</w:t>
            </w:r>
          </w:p>
          <w:p>
            <w:pPr>
              <w:spacing w:after="20" w:before="20" w:line="259" w:lineRule="auto"/>
            </w:pPr>
            <w:r>
              <w:rPr>
                <w:rFonts w:ascii="맑은 고딕" w:hAnsi="맑은 고딕" w:eastAsia="맑은 고딕"/>
                <w:b w:val="0"/>
                <w:i w:val="0"/>
                <w:sz w:val="19"/>
              </w:rPr>
              <w:t xml:space="preserve">인터랙션 기능 고도화 이후 사용자 체류 시간 </w:t>
            </w:r>
            <w:r>
              <w:rPr>
                <w:rFonts w:ascii="맑은 고딕" w:hAnsi="맑은 고딕" w:eastAsia="맑은 고딕"/>
                <w:b/>
                <w:i w:val="0"/>
                <w:sz w:val="19"/>
              </w:rPr>
              <w:t>32% 증가</w:t>
            </w:r>
            <w:r>
              <w:rPr>
                <w:rFonts w:ascii="맑은 고딕" w:hAnsi="맑은 고딕" w:eastAsia="맑은 고딕"/>
                <w:b w:val="0"/>
                <w:i w:val="0"/>
                <w:sz w:val="19"/>
              </w:rPr>
              <w:t>(GA 기준)</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277"/>
          </w:tcPr>
          <w:p>
            <w:pPr>
              <w:spacing w:after="20" w:before="20" w:line="259" w:lineRule="auto"/>
              <w:ind w:left="240" w:hanging="240"/>
            </w:pPr>
            <w:r>
              <w:rPr>
                <w:rFonts w:ascii="맑은 고딕" w:hAnsi="맑은 고딕" w:eastAsia="맑은 고딕"/>
                <w:b w:val="0"/>
                <w:i w:val="0"/>
                <w:sz w:val="19"/>
              </w:rPr>
              <w:t>- 한국 웹 전환 리드 — 한국 팀 React 최숙련 개발자로 6인 팀 마이그레이션을 이끌고 전면 전환을 완료까지 견인</w:t>
            </w:r>
          </w:p>
          <w:p>
            <w:pPr>
              <w:spacing w:after="20" w:before="20" w:line="259" w:lineRule="auto"/>
              <w:ind w:left="240" w:hanging="240"/>
            </w:pPr>
            <w:r>
              <w:rPr>
                <w:rFonts w:ascii="맑은 고딕" w:hAnsi="맑은 고딕" w:eastAsia="맑은 고딕"/>
                <w:b w:val="0"/>
                <w:i w:val="0"/>
                <w:sz w:val="19"/>
              </w:rPr>
              <w:t>- 일본 본사 개발자와 크로스보더 협업 — 일본어로 직접 소통하며 전 지사 아키텍처 통일의 한국 파트 수행</w:t>
            </w:r>
          </w:p>
          <w:p>
            <w:pPr>
              <w:spacing w:after="20" w:before="20" w:line="259" w:lineRule="auto"/>
              <w:ind w:left="240" w:hanging="240"/>
            </w:pPr>
            <w:r>
              <w:rPr>
                <w:rFonts w:ascii="맑은 고딕" w:hAnsi="맑은 고딕" w:eastAsia="맑은 고딕"/>
                <w:b w:val="0"/>
                <w:i w:val="0"/>
                <w:sz w:val="19"/>
              </w:rPr>
              <w:t>- 렌더링 경계 판단 — 성능과 검색 노출을 함께 최적화해야 하는 제약 → 상품·검색 유입 페이지는 SSR, 로그인 후 상호작용 중심 페이지는 CSR로 분리하고 페이지별 렌더링 비용을 기준으로 경계 직접 판단</w:t>
            </w:r>
          </w:p>
          <w:p>
            <w:pPr>
              <w:spacing w:after="20" w:before="20" w:line="259" w:lineRule="auto"/>
              <w:ind w:left="240" w:hanging="240"/>
            </w:pPr>
            <w:r>
              <w:rPr>
                <w:rFonts w:ascii="맑은 고딕" w:hAnsi="맑은 고딕" w:eastAsia="맑은 고딕"/>
                <w:b w:val="0"/>
                <w:i w:val="0"/>
                <w:sz w:val="19"/>
              </w:rPr>
              <w:t>- 성능·글로벌 요구 대응 — Lighthouse 병목 분석 기반 code splitting·next/image·prefetch 최적화, 공통 컴포넌트 구조화, i18next 기반 영·중·일 다국어와 SEO 대응</w:t>
            </w:r>
          </w:p>
          <w:p>
            <w:pPr>
              <w:spacing w:after="20" w:before="20" w:line="259" w:lineRule="auto"/>
              <w:ind w:left="240" w:hanging="240"/>
            </w:pPr>
            <w:r>
              <w:rPr>
                <w:rFonts w:ascii="맑은 고딕" w:hAnsi="맑은 고딕" w:eastAsia="맑은 고딕"/>
                <w:b w:val="0"/>
                <w:i w:val="0"/>
                <w:sz w:val="19"/>
              </w:rPr>
              <w:t>- 관측성 운영·배포 자동화 — Lighthouse·GA·Adobe Analytics·Datadog으로 성능·SEO·오류 지표화, Vercel 배포 자동화</w:t>
            </w:r>
          </w:p>
        </w:tc>
      </w:tr>
      <w:tr>
        <w:trPr>
          <w:cantSplit/>
        </w:trPr>
        <w:tc>
          <w:tcPr>
            <w:tcW w:type="dxa" w:w="1361"/>
          </w:tcPr>
          <w:p>
            <w:pPr>
              <w:spacing w:line="259" w:lineRule="auto" w:before="20" w:after="20"/>
            </w:pPr>
            <w:r>
              <w:rPr>
                <w:rFonts w:ascii="맑은 고딕" w:hAnsi="맑은 고딕" w:eastAsia="맑은 고딕"/>
                <w:b/>
                <w:i w:val="0"/>
                <w:sz w:val="17"/>
              </w:rPr>
              <w:t>[기술]</w:t>
            </w:r>
          </w:p>
        </w:tc>
        <w:tc>
          <w:tcPr>
            <w:tcW w:type="dxa" w:w="8277"/>
          </w:tcPr>
          <w:p>
            <w:pPr>
              <w:spacing w:after="20" w:before="20" w:line="259" w:lineRule="auto"/>
            </w:pPr>
            <w:r>
              <w:rPr>
                <w:rFonts w:ascii="맑은 고딕" w:hAnsi="맑은 고딕" w:eastAsia="맑은 고딕"/>
                <w:b w:val="0"/>
                <w:i w:val="0"/>
                <w:sz w:val="17"/>
              </w:rPr>
              <w:t>Next.js · React · TypeScript · JavaScript · Redux · RxJS · i18next · PHP · jQuery · Twig · Vercel · Datadog · Google Lighthouse · GA · Adobe Analytics</w:t>
            </w:r>
          </w:p>
        </w:tc>
      </w:tr>
    </w:tbl>
    <w:p>
      <w:pPr>
        <w:keepNext/>
        <w:spacing w:after="40" w:before="60" w:line="259" w:lineRule="auto"/>
      </w:pPr>
      <w:r>
        <w:rPr>
          <w:rFonts w:ascii="맑은 고딕" w:hAnsi="맑은 고딕" w:eastAsia="맑은 고딕"/>
          <w:b/>
          <w:i w:val="0"/>
          <w:sz w:val="19"/>
        </w:rPr>
        <w:t>[퇴직 사유]</w:t>
      </w:r>
    </w:p>
    <w:p>
      <w:pPr>
        <w:spacing w:after="40" w:line="259" w:lineRule="auto"/>
      </w:pPr>
      <w:r>
        <w:rPr>
          <w:rFonts w:ascii="맑은 고딕" w:hAnsi="맑은 고딕" w:eastAsia="맑은 고딕"/>
          <w:b w:val="0"/>
          <w:i w:val="0"/>
          <w:sz w:val="19"/>
        </w:rPr>
        <w:t>SI 환경에서 여러 산업의 고객사 시스템을 맡으며 레거시 분석·전환과 성능 개선의 기본기를 쌓았습니다. 다만 프로젝트 단위로 요건이 끝나는 구조에서는 만든 것을 직접 운영하며 개선을 이어가기 어려워, 서비스를 직접 개발·운영하는 조직으로 옮기기로 판단했습니다.</w:t>
      </w:r>
    </w:p>
    <w:p w14:paraId="08457AFE" w14:textId="77777777"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기타사항</w:t>
      </w:r>
      <w:proofErr w:type="gramEnd"/>
      <w:r w:rsidRPr="00F6747C">
        <w:rPr>
          <w:rFonts w:ascii="맑은 고딕" w:eastAsia="맑은 고딕" w:hAnsi="맑은 고딕" w:hint="eastAsia"/>
          <w:b/>
          <w:bCs/>
          <w:sz w:val="26"/>
          <w:szCs w:val="26"/>
        </w:rPr>
        <w:t xml:space="preserve"> ]</w:t>
      </w:r>
    </w:p>
    <w:p w14:paraId="6C8C287B" w14:textId="77777777" w:rsidR="00573934" w:rsidRPr="00F6747C" w:rsidRDefault="00000000" w:rsidP="00573934">
      <w:pPr>
        <w:keepNext/>
        <w:wordWrap w:val="0"/>
        <w:spacing w:line="200" w:lineRule="atLeast"/>
        <w:rPr>
          <w:rFonts w:ascii="맑은 고딕" w:eastAsia="맑은 고딕" w:hAnsi="맑은 고딕"/>
          <w:b/>
          <w:sz w:val="20"/>
          <w:szCs w:val="20"/>
        </w:rPr>
      </w:pPr>
      <w:r>
        <w:rPr>
          <w:rFonts w:ascii="맑은 고딕" w:eastAsia="맑은 고딕" w:hAnsi="맑은 고딕"/>
          <w:b/>
          <w:sz w:val="20"/>
          <w:szCs w:val="20"/>
        </w:rPr>
        <w:pict w14:anchorId="07761AF0">
          <v:rect id="_x0000_i1027" style="width:525.05pt;height:1.5pt" o:hrpct="0" o:hralign="center" o:hrstd="t" o:hrnoshade="t" o:hr="t" fillcolor="#bfbfbf" stroked="f"/>
        </w:pict>
      </w:r>
    </w:p>
    <w:p w14:paraId="11BDE3D7" w14:textId="06D51ABD" w:rsidR="00267FA4" w:rsidRDefault="00267FA4" w:rsidP="00573934">
      <w:pPr>
        <w:widowControl w:val="0"/>
        <w:numPr>
          <w:ilvl w:val="0"/>
          <w:numId w:val="22"/>
        </w:numPr>
        <w:tabs>
          <w:tab w:val="clear" w:pos="454"/>
          <w:tab w:val="num" w:pos="142"/>
          <w:tab w:val="left" w:pos="1260"/>
          <w:tab w:val="left" w:pos="1620"/>
          <w:tab w:val="left" w:pos="1980"/>
        </w:tabs>
        <w:wordWrap w:val="0"/>
        <w:adjustRightInd w:val="0"/>
        <w:spacing w:line="360" w:lineRule="atLeast"/>
        <w:ind w:left="0" w:firstLine="0"/>
        <w:jc w:val="both"/>
        <w:textAlignment w:val="baseline"/>
        <w:rPr>
          <w:rFonts w:ascii="맑은 고딕" w:eastAsia="맑은 고딕" w:hAnsi="맑은 고딕"/>
          <w:b/>
          <w:sz w:val="20"/>
          <w:szCs w:val="20"/>
        </w:rPr>
      </w:pPr>
      <w:proofErr w:type="gramStart"/>
      <w:proofErr w:type="gramEnd"/>
      <w:r>
        <w:rPr>
          <w:rFonts w:ascii="맑은 고딕" w:hAnsi="맑은 고딕" w:eastAsia="맑은 고딕"/>
          <w:b/>
          <w:i w:val="0"/>
          <w:sz w:val="19"/>
        </w:rPr>
        <w:t xml:space="preserve">병역사항 : </w:t>
      </w:r>
      <w:r>
        <w:rPr>
          <w:rFonts w:ascii="맑은 고딕" w:hAnsi="맑은 고딕" w:eastAsia="맑은 고딕"/>
          <w:b w:val="0"/>
          <w:i w:val="0"/>
          <w:sz w:val="19"/>
        </w:rPr>
        <w:t>육군 병장 만기 제대 (2011.09 ~ 2013.06)</w:t>
      </w:r>
    </w:p>
    <w:p w14:paraId="57F9D817" w14:textId="2A8E5C0C" w:rsidR="00573934" w:rsidRPr="00F6747C" w:rsidRDefault="00573934" w:rsidP="00573934">
      <w:pPr>
        <w:widowControl w:val="0"/>
        <w:numPr>
          <w:ilvl w:val="0"/>
          <w:numId w:val="22"/>
        </w:numPr>
        <w:tabs>
          <w:tab w:val="clear" w:pos="454"/>
          <w:tab w:val="num" w:pos="142"/>
          <w:tab w:val="left" w:pos="1260"/>
          <w:tab w:val="left" w:pos="1620"/>
          <w:tab w:val="left" w:pos="1980"/>
        </w:tabs>
        <w:wordWrap w:val="0"/>
        <w:adjustRightInd w:val="0"/>
        <w:spacing w:line="360" w:lineRule="atLeast"/>
        <w:ind w:left="0" w:firstLine="0"/>
        <w:jc w:val="both"/>
        <w:textAlignment w:val="baseline"/>
        <w:rPr>
          <w:rFonts w:ascii="맑은 고딕" w:eastAsia="맑은 고딕" w:hAnsi="맑은 고딕"/>
          <w:b/>
          <w:sz w:val="20"/>
          <w:szCs w:val="20"/>
        </w:rPr>
      </w:pPr>
      <w:proofErr w:type="gramStart"/>
      <w:proofErr w:type="gramEnd"/>
      <w:r>
        <w:rPr>
          <w:rFonts w:ascii="맑은 고딕" w:hAnsi="맑은 고딕" w:eastAsia="맑은 고딕"/>
          <w:b/>
          <w:i w:val="0"/>
          <w:sz w:val="19"/>
        </w:rPr>
        <w:t xml:space="preserve">외국어구사능력 : </w:t>
      </w:r>
      <w:r>
        <w:rPr>
          <w:rFonts w:ascii="맑은 고딕" w:hAnsi="맑은 고딕" w:eastAsia="맑은 고딕"/>
          <w:b w:val="0"/>
          <w:i w:val="0"/>
          <w:sz w:val="19"/>
        </w:rPr>
        <w:t>일본어 — JLPT 1급(2018.08), 일본 본사 개발자와 일본어 실무 협업 / 영어 — TOEIC 825점(2024.05)</w:t>
      </w:r>
    </w:p>
    <w:p w14:paraId="2C84A2B3" w14:textId="04F2C56F" w:rsidR="00080B53" w:rsidRPr="00F6747C" w:rsidRDefault="00080B53" w:rsidP="00080B53">
      <w:pPr>
        <w:widowControl w:val="0"/>
        <w:numPr>
          <w:ilvl w:val="0"/>
          <w:numId w:val="22"/>
        </w:numPr>
        <w:tabs>
          <w:tab w:val="clear" w:pos="454"/>
          <w:tab w:val="num" w:pos="142"/>
          <w:tab w:val="left" w:pos="1260"/>
          <w:tab w:val="left" w:pos="1620"/>
          <w:tab w:val="left" w:pos="1980"/>
        </w:tabs>
        <w:wordWrap w:val="0"/>
        <w:adjustRightInd w:val="0"/>
        <w:spacing w:line="360" w:lineRule="atLeast"/>
        <w:ind w:left="0" w:firstLine="0"/>
        <w:jc w:val="both"/>
        <w:textAlignment w:val="baseline"/>
        <w:rPr>
          <w:rFonts w:ascii="맑은 고딕" w:eastAsia="맑은 고딕" w:hAnsi="맑은 고딕"/>
          <w:b/>
          <w:sz w:val="20"/>
          <w:szCs w:val="20"/>
        </w:rPr>
      </w:pPr>
      <w:proofErr w:type="gramStart"/>
      <w:proofErr w:type="gramEnd"/>
      <w:r>
        <w:rPr>
          <w:rFonts w:ascii="맑은 고딕" w:hAnsi="맑은 고딕" w:eastAsia="맑은 고딕"/>
          <w:b/>
          <w:i w:val="0"/>
          <w:sz w:val="19"/>
        </w:rPr>
        <w:t xml:space="preserve">자격사항 : </w:t>
      </w:r>
      <w:r>
        <w:rPr>
          <w:rFonts w:ascii="맑은 고딕" w:hAnsi="맑은 고딕" w:eastAsia="맑은 고딕"/>
          <w:b w:val="0"/>
          <w:i w:val="0"/>
          <w:sz w:val="19"/>
        </w:rPr>
        <w:t>정보처리기사(2020.08) / Microsoft Certified: Azure Fundamentals AZ-900(2023.06) / 자산관리사 FP(2016.11)</w:t>
      </w:r>
    </w:p>
    <w:p w14:paraId="7EF9BB80" w14:textId="77777777" w:rsidR="00CF3664" w:rsidRDefault="00CF3664" w:rsidP="003B7B73">
      <w:pPr>
        <w:wordWrap w:val="0"/>
        <w:spacing w:line="320" w:lineRule="atLeast"/>
        <w:rPr>
          <w:rFonts w:ascii="맑은 고딕" w:eastAsia="맑은 고딕" w:hAnsi="맑은 고딕" w:cs="Arial"/>
          <w:sz w:val="20"/>
          <w:szCs w:val="20"/>
        </w:rPr>
      </w:pPr>
    </w:p>
    <w:p w14:paraId="6E3EADAD" w14:textId="77777777" w:rsidR="003B7B73" w:rsidRPr="003B7B73" w:rsidRDefault="003B7B73" w:rsidP="003B7B73">
      <w:pPr>
        <w:wordWrap w:val="0"/>
        <w:spacing w:line="320" w:lineRule="atLeast"/>
        <w:rPr>
          <w:rFonts w:ascii="맑은 고딕" w:eastAsia="맑은 고딕" w:hAnsi="맑은 고딕" w:cs="Arial"/>
          <w:sz w:val="20"/>
          <w:szCs w:val="20"/>
        </w:rPr>
      </w:pPr>
    </w:p>
    <w:p w14:paraId="4D9B0C2B" w14:textId="77777777"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입사가능시기</w:t>
      </w:r>
      <w:proofErr w:type="gramEnd"/>
      <w:r w:rsidRPr="00F6747C">
        <w:rPr>
          <w:rFonts w:ascii="맑은 고딕" w:eastAsia="맑은 고딕" w:hAnsi="맑은 고딕" w:hint="eastAsia"/>
          <w:b/>
          <w:bCs/>
          <w:sz w:val="26"/>
          <w:szCs w:val="26"/>
        </w:rPr>
        <w:t xml:space="preserve"> ]</w:t>
      </w:r>
    </w:p>
    <w:p w14:paraId="502EB266" w14:textId="77777777" w:rsidR="00573934" w:rsidRPr="00F6747C" w:rsidRDefault="00000000" w:rsidP="00573934">
      <w:pPr>
        <w:keepNext/>
        <w:wordWrap w:val="0"/>
        <w:spacing w:line="200" w:lineRule="atLeast"/>
        <w:rPr>
          <w:rFonts w:ascii="맑은 고딕" w:eastAsia="맑은 고딕" w:hAnsi="맑은 고딕"/>
          <w:b/>
          <w:sz w:val="20"/>
          <w:szCs w:val="20"/>
        </w:rPr>
      </w:pPr>
      <w:r>
        <w:rPr>
          <w:rFonts w:ascii="맑은 고딕" w:eastAsia="맑은 고딕" w:hAnsi="맑은 고딕"/>
          <w:b/>
          <w:sz w:val="20"/>
          <w:szCs w:val="20"/>
        </w:rPr>
        <w:pict w14:anchorId="58F422A8">
          <v:rect id="_x0000_i1028" style="width:525.05pt;height:1.5pt" o:hrpct="0" o:hralign="center" o:hrstd="t" o:hrnoshade="t" o:hr="t" fillcolor="#bfbfbf" stroked="f"/>
        </w:pict>
      </w:r>
    </w:p>
    <w:p w14:paraId="2A7ED8A9" w14:textId="4A7387D6" w:rsidR="00573934" w:rsidRDefault="00573934" w:rsidP="00CF3664">
      <w:pPr>
        <w:widowControl w:val="0"/>
        <w:numPr>
          <w:ilvl w:val="0"/>
          <w:numId w:val="22"/>
        </w:numPr>
        <w:tabs>
          <w:tab w:val="clear" w:pos="454"/>
          <w:tab w:val="num" w:pos="142"/>
          <w:tab w:val="left" w:pos="1260"/>
          <w:tab w:val="left" w:pos="1620"/>
          <w:tab w:val="left" w:pos="1980"/>
        </w:tabs>
        <w:wordWrap w:val="0"/>
        <w:adjustRightInd w:val="0"/>
        <w:spacing w:line="360" w:lineRule="atLeast"/>
        <w:ind w:left="0" w:firstLine="0"/>
        <w:jc w:val="both"/>
        <w:textAlignment w:val="baseline"/>
        <w:rPr>
          <w:rFonts w:ascii="맑은 고딕" w:eastAsia="맑은 고딕" w:hAnsi="맑은 고딕"/>
          <w:b/>
          <w:sz w:val="20"/>
          <w:szCs w:val="20"/>
        </w:rPr>
      </w:pPr>
      <w:r w:rsidRPr="00F6747C">
        <w:rPr>
          <w:rFonts w:ascii="맑은 고딕" w:eastAsia="맑은 고딕" w:hAnsi="맑은 고딕" w:hint="eastAsia"/>
          <w:b/>
          <w:sz w:val="20"/>
          <w:szCs w:val="20"/>
        </w:rPr>
        <w:t>입사가능시기:</w:t>
      </w:r>
      <w:r w:rsidRPr="00F6747C">
        <w:rPr>
          <w:rFonts w:ascii="맑은 고딕" w:eastAsia="맑은 고딕" w:hAnsi="맑은 고딕" w:hint="eastAsia"/>
          <w:sz w:val="20"/>
          <w:szCs w:val="20"/>
        </w:rPr>
        <w:t xml:space="preserve"> </w:t>
      </w:r>
      <w:r w:rsidR="003B7B73">
        <w:rPr>
          <w:rFonts w:ascii="맑은 고딕" w:eastAsia="맑은 고딕" w:hAnsi="맑은 고딕" w:hint="eastAsia"/>
          <w:sz w:val="20"/>
          <w:szCs w:val="20"/>
        </w:rPr>
        <w:t>협의</w:t>
      </w:r>
    </w:p>
    <w:p w14:paraId="5F4A8A8F" w14:textId="77777777" w:rsidR="00CF3664" w:rsidRDefault="00CF3664" w:rsidP="00CF3664">
      <w:pPr>
        <w:widowControl w:val="0"/>
        <w:tabs>
          <w:tab w:val="left" w:pos="1260"/>
          <w:tab w:val="left" w:pos="1620"/>
          <w:tab w:val="left" w:pos="1980"/>
        </w:tabs>
        <w:wordWrap w:val="0"/>
        <w:adjustRightInd w:val="0"/>
        <w:spacing w:line="360" w:lineRule="atLeast"/>
        <w:jc w:val="both"/>
        <w:textAlignment w:val="baseline"/>
        <w:rPr>
          <w:rFonts w:ascii="맑은 고딕" w:eastAsia="맑은 고딕" w:hAnsi="맑은 고딕"/>
          <w:b/>
          <w:sz w:val="20"/>
          <w:szCs w:val="20"/>
        </w:rPr>
      </w:pPr>
    </w:p>
    <w:p w14:paraId="239DFD18" w14:textId="77777777" w:rsidR="003B7B73" w:rsidRPr="00CF3664" w:rsidRDefault="003B7B73" w:rsidP="00CF3664">
      <w:pPr>
        <w:widowControl w:val="0"/>
        <w:tabs>
          <w:tab w:val="left" w:pos="1260"/>
          <w:tab w:val="left" w:pos="1620"/>
          <w:tab w:val="left" w:pos="1980"/>
        </w:tabs>
        <w:wordWrap w:val="0"/>
        <w:adjustRightInd w:val="0"/>
        <w:spacing w:line="360" w:lineRule="atLeast"/>
        <w:jc w:val="both"/>
        <w:textAlignment w:val="baseline"/>
        <w:rPr>
          <w:rFonts w:ascii="맑은 고딕" w:eastAsia="맑은 고딕" w:hAnsi="맑은 고딕"/>
          <w:b/>
          <w:sz w:val="20"/>
          <w:szCs w:val="20"/>
        </w:rPr>
      </w:pPr>
    </w:p>
    <w:p w14:paraId="49B26E82" w14:textId="77777777"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희망연봉</w:t>
      </w:r>
      <w:proofErr w:type="gramEnd"/>
      <w:r w:rsidRPr="00F6747C">
        <w:rPr>
          <w:rFonts w:ascii="맑은 고딕" w:eastAsia="맑은 고딕" w:hAnsi="맑은 고딕" w:hint="eastAsia"/>
          <w:b/>
          <w:bCs/>
          <w:sz w:val="26"/>
          <w:szCs w:val="26"/>
        </w:rPr>
        <w:t xml:space="preserve"> ]</w:t>
      </w:r>
    </w:p>
    <w:p w14:paraId="5D4653E8" w14:textId="77777777" w:rsidR="00573934" w:rsidRPr="00F6747C" w:rsidRDefault="00000000" w:rsidP="00573934">
      <w:pPr>
        <w:keepNext/>
        <w:wordWrap w:val="0"/>
        <w:spacing w:line="200" w:lineRule="atLeast"/>
        <w:rPr>
          <w:rFonts w:ascii="맑은 고딕" w:eastAsia="맑은 고딕" w:hAnsi="맑은 고딕"/>
          <w:b/>
          <w:sz w:val="20"/>
          <w:szCs w:val="20"/>
        </w:rPr>
      </w:pPr>
      <w:r>
        <w:rPr>
          <w:rFonts w:ascii="맑은 고딕" w:eastAsia="맑은 고딕" w:hAnsi="맑은 고딕"/>
          <w:b/>
          <w:sz w:val="20"/>
          <w:szCs w:val="20"/>
        </w:rPr>
        <w:pict w14:anchorId="28E26D16">
          <v:rect id="_x0000_i1029" style="width:525.05pt;height:1.5pt" o:hrpct="0" o:hralign="center" o:hrstd="t" o:hrnoshade="t" o:hr="t" fillcolor="#bfbfbf" stroked="f"/>
        </w:pict>
      </w:r>
    </w:p>
    <w:p w14:paraId="6E0DCD96" w14:textId="77777777" w:rsidR="00573934" w:rsidRPr="00F6747C" w:rsidRDefault="00573934" w:rsidP="00573934">
      <w:pPr>
        <w:keepNext/>
        <w:wordWrap w:val="0"/>
        <w:spacing w:line="0" w:lineRule="atLeast"/>
        <w:rPr>
          <w:rFonts w:ascii="맑은 고딕" w:eastAsia="맑은 고딕" w:hAnsi="맑은 고딕"/>
          <w:b/>
          <w:sz w:val="6"/>
          <w:szCs w:val="6"/>
        </w:rPr>
      </w:pPr>
    </w:p>
    <w:p w14:paraId="2294D952" w14:textId="77777777" w:rsidR="00573934" w:rsidRPr="00FA7C46" w:rsidRDefault="00573934" w:rsidP="00573934">
      <w:pPr>
        <w:keepNext/>
        <w:wordWrap w:val="0"/>
        <w:spacing w:line="0" w:lineRule="atLeast"/>
        <w:rPr>
          <w:rFonts w:ascii="맑은 고딕" w:eastAsia="맑은 고딕" w:hAnsi="맑은 고딕"/>
          <w:b/>
          <w:sz w:val="6"/>
          <w:szCs w:val="6"/>
        </w:rPr>
      </w:pPr>
    </w:p>
    <w:tbl>
      <w:tblPr>
        <w:tblW w:w="9766" w:type="dxa"/>
        <w:tblInd w:w="15" w:type="dxa"/>
        <w:tblBorders>
          <w:top w:val="single" w:sz="4" w:space="0" w:color="000000"/>
          <w:bottom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441"/>
        <w:gridCol w:w="2442"/>
        <w:gridCol w:w="2441"/>
        <w:gridCol w:w="2442"/>
      </w:tblGrid>
      <w:tr w:rsidR="00573934" w:rsidRPr="00745A12" w14:paraId="7A873097" w14:textId="77777777" w:rsidTr="00537245">
        <w:trPr>
          <w:cantSplit/>
          <w:trHeight w:val="456"/>
        </w:trPr>
        <w:tc>
          <w:tcPr>
            <w:tcW w:w="4883" w:type="dxa"/>
            <w:gridSpan w:val="2"/>
            <w:shd w:val="clear" w:color="auto" w:fill="DBE5F1"/>
            <w:vAlign w:val="center"/>
          </w:tcPr>
          <w:p w14:paraId="4361F2EF"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
                <w:color w:val="000000"/>
                <w:sz w:val="20"/>
                <w:szCs w:val="20"/>
              </w:rPr>
            </w:pPr>
            <w:r w:rsidRPr="00745A12">
              <w:rPr>
                <w:rFonts w:ascii="맑은 고딕" w:eastAsia="맑은 고딕" w:hAnsi="맑은 고딕" w:hint="eastAsia"/>
                <w:b/>
                <w:bCs/>
                <w:color w:val="000000"/>
                <w:position w:val="6"/>
                <w:sz w:val="20"/>
                <w:szCs w:val="20"/>
              </w:rPr>
              <w:t>현재연봉/처우 (or 종전)</w:t>
            </w:r>
          </w:p>
        </w:tc>
        <w:tc>
          <w:tcPr>
            <w:tcW w:w="4883" w:type="dxa"/>
            <w:gridSpan w:val="2"/>
            <w:shd w:val="clear" w:color="auto" w:fill="DBE5F1"/>
            <w:vAlign w:val="center"/>
          </w:tcPr>
          <w:p w14:paraId="1FB193FE"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
                <w:color w:val="000000"/>
                <w:position w:val="6"/>
                <w:sz w:val="20"/>
                <w:szCs w:val="20"/>
              </w:rPr>
            </w:pPr>
            <w:r w:rsidRPr="00745A12">
              <w:rPr>
                <w:rFonts w:ascii="맑은 고딕" w:eastAsia="맑은 고딕" w:hAnsi="맑은 고딕" w:hint="eastAsia"/>
                <w:b/>
                <w:bCs/>
                <w:color w:val="000000"/>
                <w:position w:val="6"/>
                <w:sz w:val="20"/>
                <w:szCs w:val="20"/>
              </w:rPr>
              <w:t>희망연봉/처우</w:t>
            </w:r>
          </w:p>
        </w:tc>
      </w:tr>
      <w:tr w:rsidR="00573934" w:rsidRPr="00745A12" w14:paraId="6D8BEB74" w14:textId="77777777" w:rsidTr="00537245">
        <w:trPr>
          <w:cantSplit/>
          <w:trHeight w:val="456"/>
        </w:trPr>
        <w:tc>
          <w:tcPr>
            <w:tcW w:w="2441" w:type="dxa"/>
            <w:shd w:val="clear" w:color="auto" w:fill="FFFFFF"/>
            <w:vAlign w:val="center"/>
          </w:tcPr>
          <w:p w14:paraId="2F600F56"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r w:rsidRPr="00745A12">
              <w:rPr>
                <w:rFonts w:ascii="맑은 고딕" w:eastAsia="맑은 고딕" w:hAnsi="맑은 고딕" w:hint="eastAsia"/>
                <w:bCs/>
                <w:color w:val="000000"/>
                <w:sz w:val="20"/>
                <w:szCs w:val="20"/>
              </w:rPr>
              <w:t>직</w:t>
            </w:r>
            <w:r>
              <w:rPr>
                <w:rFonts w:ascii="맑은 고딕" w:eastAsia="맑은 고딕" w:hAnsi="맑은 고딕" w:hint="eastAsia"/>
                <w:bCs/>
                <w:color w:val="000000"/>
                <w:sz w:val="20"/>
                <w:szCs w:val="20"/>
              </w:rPr>
              <w:t>급</w:t>
            </w:r>
          </w:p>
        </w:tc>
        <w:tc>
          <w:tcPr>
            <w:tcW w:w="2442" w:type="dxa"/>
            <w:shd w:val="clear" w:color="auto" w:fill="FFFFFF"/>
            <w:vAlign w:val="center"/>
          </w:tcPr>
          <w:p w14:paraId="13392119" w14:textId="4A4426A1" w:rsidR="00573934" w:rsidRPr="00745A12" w:rsidRDefault="00573934" w:rsidP="00537245">
            <w:pPr>
              <w:snapToGrid w:val="0"/>
              <w:spacing w:line="259" w:lineRule="auto" w:after="40"/>
              <w:contextualSpacing/>
              <w:jc w:val="center"/>
            </w:pPr>
            <w:r>
              <w:rPr>
                <w:rFonts w:ascii="맑은 고딕" w:hAnsi="맑은 고딕" w:eastAsia="맑은 고딕"/>
                <w:b w:val="0"/>
                <w:i w:val="0"/>
                <w:sz w:val="19"/>
              </w:rPr>
              <w:t>팀원</w:t>
            </w:r>
          </w:p>
        </w:tc>
        <w:tc>
          <w:tcPr>
            <w:tcW w:w="2441" w:type="dxa"/>
            <w:shd w:val="clear" w:color="auto" w:fill="FFFFFF"/>
            <w:vAlign w:val="center"/>
          </w:tcPr>
          <w:p w14:paraId="11B7812B"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r w:rsidRPr="00745A12">
              <w:rPr>
                <w:rFonts w:ascii="맑은 고딕" w:eastAsia="맑은 고딕" w:hAnsi="맑은 고딕" w:hint="eastAsia"/>
                <w:bCs/>
                <w:color w:val="000000"/>
                <w:sz w:val="20"/>
                <w:szCs w:val="20"/>
              </w:rPr>
              <w:t>직</w:t>
            </w:r>
            <w:r>
              <w:rPr>
                <w:rFonts w:ascii="맑은 고딕" w:eastAsia="맑은 고딕" w:hAnsi="맑은 고딕" w:hint="eastAsia"/>
                <w:bCs/>
                <w:color w:val="000000"/>
                <w:sz w:val="20"/>
                <w:szCs w:val="20"/>
              </w:rPr>
              <w:t>급</w:t>
            </w:r>
          </w:p>
        </w:tc>
        <w:tc>
          <w:tcPr>
            <w:tcW w:w="2442" w:type="dxa"/>
            <w:vAlign w:val="center"/>
          </w:tcPr>
          <w:p w14:paraId="47E3143B" w14:textId="0B0F3211" w:rsidR="00573934" w:rsidRPr="00745A12" w:rsidRDefault="00267FA4" w:rsidP="00537245">
            <w:pPr>
              <w:pStyle w:val="ab"/>
              <w:snapToGrid w:val="0"/>
              <w:spacing w:before="0" w:beforeAutospacing="0" w:after="0" w:afterAutospacing="0" w:line="20" w:lineRule="atLeast"/>
              <w:contextualSpacing/>
              <w:jc w:val="center"/>
              <w:rPr>
                <w:rFonts w:ascii="맑은 고딕" w:eastAsia="맑은 고딕" w:hAnsi="맑은 고딕"/>
                <w:color w:val="000000"/>
                <w:sz w:val="20"/>
                <w:szCs w:val="20"/>
              </w:rPr>
            </w:pPr>
            <w:r>
              <w:rPr>
                <w:rFonts w:ascii="맑은 고딕" w:eastAsia="맑은 고딕" w:hAnsi="맑은 고딕" w:hint="eastAsia"/>
                <w:color w:val="000000"/>
                <w:sz w:val="20"/>
                <w:szCs w:val="20"/>
              </w:rPr>
              <w:t>협의</w:t>
            </w:r>
          </w:p>
        </w:tc>
      </w:tr>
      <w:tr w:rsidR="00573934" w:rsidRPr="00745A12" w14:paraId="02998246" w14:textId="77777777" w:rsidTr="00537245">
        <w:trPr>
          <w:cantSplit/>
          <w:trHeight w:val="456"/>
        </w:trPr>
        <w:tc>
          <w:tcPr>
            <w:tcW w:w="2441" w:type="dxa"/>
            <w:shd w:val="clear" w:color="auto" w:fill="FFFFFF"/>
            <w:vAlign w:val="center"/>
          </w:tcPr>
          <w:p w14:paraId="2BD4C10B"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r>
              <w:rPr>
                <w:rFonts w:ascii="맑은 고딕" w:eastAsia="맑은 고딕" w:hAnsi="맑은 고딕" w:hint="eastAsia"/>
                <w:bCs/>
                <w:color w:val="000000"/>
                <w:sz w:val="20"/>
                <w:szCs w:val="20"/>
              </w:rPr>
              <w:t>기본</w:t>
            </w:r>
            <w:r w:rsidRPr="00745A12">
              <w:rPr>
                <w:rFonts w:ascii="맑은 고딕" w:eastAsia="맑은 고딕" w:hAnsi="맑은 고딕" w:hint="eastAsia"/>
                <w:bCs/>
                <w:color w:val="000000"/>
                <w:sz w:val="20"/>
                <w:szCs w:val="20"/>
              </w:rPr>
              <w:t>연봉</w:t>
            </w:r>
          </w:p>
        </w:tc>
        <w:tc>
          <w:tcPr>
            <w:tcW w:w="2442" w:type="dxa"/>
            <w:shd w:val="clear" w:color="auto" w:fill="FFFFFF"/>
            <w:vAlign w:val="center"/>
          </w:tcPr>
          <w:p w14:paraId="1BFE9F3C" w14:textId="438993D2" w:rsidR="00573934" w:rsidRPr="00745A12" w:rsidRDefault="008E7F00" w:rsidP="008E7F00">
            <w:pPr>
              <w:snapToGrid w:val="0"/>
              <w:spacing w:line="259" w:lineRule="auto" w:after="40"/>
              <w:contextualSpacing/>
              <w:jc w:val="right"/>
            </w:pPr>
            <w:r>
              <w:rPr>
                <w:rFonts w:ascii="맑은 고딕" w:hAnsi="맑은 고딕" w:eastAsia="맑은 고딕"/>
                <w:b w:val="0"/>
                <w:i w:val="0"/>
                <w:sz w:val="19"/>
              </w:rPr>
              <w:t>5,700 (만원)</w:t>
            </w:r>
          </w:p>
        </w:tc>
        <w:tc>
          <w:tcPr>
            <w:tcW w:w="2441" w:type="dxa"/>
            <w:shd w:val="clear" w:color="auto" w:fill="FFFFFF"/>
            <w:vAlign w:val="center"/>
          </w:tcPr>
          <w:p w14:paraId="122F8B47"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color w:val="000000"/>
                <w:sz w:val="20"/>
                <w:szCs w:val="20"/>
              </w:rPr>
            </w:pPr>
            <w:r>
              <w:rPr>
                <w:rFonts w:ascii="맑은 고딕" w:eastAsia="맑은 고딕" w:hAnsi="맑은 고딕" w:hint="eastAsia"/>
                <w:bCs/>
                <w:color w:val="000000"/>
                <w:sz w:val="20"/>
                <w:szCs w:val="20"/>
              </w:rPr>
              <w:t>기본</w:t>
            </w:r>
            <w:r w:rsidRPr="00745A12">
              <w:rPr>
                <w:rFonts w:ascii="맑은 고딕" w:eastAsia="맑은 고딕" w:hAnsi="맑은 고딕" w:hint="eastAsia"/>
                <w:bCs/>
                <w:color w:val="000000"/>
                <w:sz w:val="20"/>
                <w:szCs w:val="20"/>
              </w:rPr>
              <w:t>연봉</w:t>
            </w:r>
          </w:p>
        </w:tc>
        <w:tc>
          <w:tcPr>
            <w:tcW w:w="2442" w:type="dxa"/>
            <w:vAlign w:val="center"/>
          </w:tcPr>
          <w:p w14:paraId="44FEEB66" w14:textId="77777777" w:rsidR="00573934" w:rsidRPr="00745A12" w:rsidRDefault="00573934" w:rsidP="00537245">
            <w:pPr>
              <w:snapToGrid w:val="0"/>
              <w:spacing w:line="20" w:lineRule="atLeast"/>
              <w:contextualSpacing/>
              <w:jc w:val="center"/>
              <w:rPr>
                <w:rFonts w:ascii="맑은 고딕" w:eastAsia="맑은 고딕" w:hAnsi="맑은 고딕"/>
                <w:color w:val="000000"/>
                <w:sz w:val="20"/>
                <w:szCs w:val="20"/>
              </w:rPr>
            </w:pPr>
            <w:r>
              <w:rPr>
                <w:rFonts w:ascii="맑은 고딕" w:eastAsia="맑은 고딕" w:hAnsi="맑은 고딕" w:hint="eastAsia"/>
                <w:color w:val="000000"/>
                <w:sz w:val="20"/>
                <w:szCs w:val="20"/>
              </w:rPr>
              <w:t>협의</w:t>
            </w:r>
          </w:p>
        </w:tc>
      </w:tr>
      <w:tr w:rsidR="00573934" w:rsidRPr="00745A12" w14:paraId="17F3ACFA" w14:textId="77777777" w:rsidTr="00537245">
        <w:trPr>
          <w:cantSplit/>
          <w:trHeight w:val="456"/>
        </w:trPr>
        <w:tc>
          <w:tcPr>
            <w:tcW w:w="2441" w:type="dxa"/>
            <w:tcBorders>
              <w:top w:val="single" w:sz="4" w:space="0" w:color="000000"/>
              <w:bottom w:val="single" w:sz="4" w:space="0" w:color="000000"/>
              <w:right w:val="single" w:sz="4" w:space="0" w:color="000000"/>
            </w:tcBorders>
            <w:shd w:val="clear" w:color="auto" w:fill="FFFFFF"/>
            <w:vAlign w:val="center"/>
          </w:tcPr>
          <w:p w14:paraId="56275F37"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proofErr w:type="spellStart"/>
            <w:r w:rsidRPr="00745A12">
              <w:rPr>
                <w:rFonts w:ascii="맑은 고딕" w:eastAsia="맑은 고딕" w:hAnsi="맑은 고딕" w:hint="eastAsia"/>
                <w:bCs/>
                <w:color w:val="000000"/>
                <w:sz w:val="20"/>
                <w:szCs w:val="20"/>
              </w:rPr>
              <w:t>총연봉</w:t>
            </w:r>
            <w:proofErr w:type="spellEnd"/>
            <w:r>
              <w:rPr>
                <w:rFonts w:ascii="맑은 고딕" w:eastAsia="맑은 고딕" w:hAnsi="맑은 고딕" w:hint="eastAsia"/>
                <w:bCs/>
                <w:color w:val="000000"/>
                <w:sz w:val="20"/>
                <w:szCs w:val="20"/>
              </w:rPr>
              <w:t>(변동성과급 포함)</w:t>
            </w:r>
          </w:p>
        </w:tc>
        <w:tc>
          <w:tcPr>
            <w:tcW w:w="2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CAC21" w14:textId="121E7647" w:rsidR="00573934" w:rsidRPr="00745A12" w:rsidRDefault="009E41B4" w:rsidP="008E7F00">
            <w:pPr>
              <w:snapToGrid w:val="0"/>
              <w:spacing w:line="259" w:lineRule="auto" w:after="40"/>
              <w:contextualSpacing/>
              <w:jc w:val="right"/>
            </w:pPr>
            <w:r>
              <w:rPr>
                <w:rFonts w:ascii="맑은 고딕" w:hAnsi="맑은 고딕" w:eastAsia="맑은 고딕"/>
                <w:b w:val="0"/>
                <w:i w:val="0"/>
                <w:sz w:val="19"/>
              </w:rPr>
              <w:t>5,700 (만원)</w:t>
            </w:r>
          </w:p>
        </w:tc>
        <w:tc>
          <w:tcPr>
            <w:tcW w:w="24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E45517" w14:textId="77777777" w:rsidR="00573934" w:rsidRPr="007A67CC"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proofErr w:type="spellStart"/>
            <w:r w:rsidRPr="00745A12">
              <w:rPr>
                <w:rFonts w:ascii="맑은 고딕" w:eastAsia="맑은 고딕" w:hAnsi="맑은 고딕" w:hint="eastAsia"/>
                <w:bCs/>
                <w:color w:val="000000"/>
                <w:sz w:val="20"/>
                <w:szCs w:val="20"/>
              </w:rPr>
              <w:t>총연봉</w:t>
            </w:r>
            <w:proofErr w:type="spellEnd"/>
            <w:r>
              <w:rPr>
                <w:rFonts w:ascii="맑은 고딕" w:eastAsia="맑은 고딕" w:hAnsi="맑은 고딕" w:hint="eastAsia"/>
                <w:bCs/>
                <w:color w:val="000000"/>
                <w:sz w:val="20"/>
                <w:szCs w:val="20"/>
              </w:rPr>
              <w:t>(변동성과급 포함)</w:t>
            </w:r>
          </w:p>
        </w:tc>
        <w:tc>
          <w:tcPr>
            <w:tcW w:w="2442" w:type="dxa"/>
            <w:tcBorders>
              <w:top w:val="single" w:sz="4" w:space="0" w:color="000000"/>
              <w:left w:val="single" w:sz="4" w:space="0" w:color="000000"/>
              <w:bottom w:val="single" w:sz="4" w:space="0" w:color="000000"/>
            </w:tcBorders>
            <w:vAlign w:val="center"/>
          </w:tcPr>
          <w:p w14:paraId="4EA12ACC" w14:textId="77777777" w:rsidR="00573934" w:rsidRPr="00745A12" w:rsidRDefault="00573934" w:rsidP="00537245">
            <w:pPr>
              <w:snapToGrid w:val="0"/>
              <w:spacing w:line="20" w:lineRule="atLeast"/>
              <w:contextualSpacing/>
              <w:jc w:val="center"/>
              <w:rPr>
                <w:rFonts w:ascii="맑은 고딕" w:eastAsia="맑은 고딕" w:hAnsi="맑은 고딕"/>
                <w:color w:val="000000"/>
                <w:sz w:val="20"/>
                <w:szCs w:val="20"/>
              </w:rPr>
            </w:pPr>
            <w:r>
              <w:rPr>
                <w:rFonts w:ascii="맑은 고딕" w:eastAsia="맑은 고딕" w:hAnsi="맑은 고딕" w:hint="eastAsia"/>
                <w:color w:val="000000"/>
                <w:sz w:val="20"/>
                <w:szCs w:val="20"/>
              </w:rPr>
              <w:t>협의</w:t>
            </w:r>
          </w:p>
        </w:tc>
      </w:tr>
    </w:tbl>
    <w:p w14:paraId="7A3FB6A1" w14:textId="4715901A" w:rsidR="00573934" w:rsidRDefault="00573934" w:rsidP="00573934">
      <w:pPr>
        <w:widowControl w:val="0"/>
        <w:tabs>
          <w:tab w:val="left" w:pos="1260"/>
          <w:tab w:val="left" w:pos="1620"/>
          <w:tab w:val="left" w:pos="1980"/>
        </w:tabs>
        <w:wordWrap w:val="0"/>
        <w:adjustRightInd w:val="0"/>
        <w:spacing w:line="360" w:lineRule="atLeast"/>
        <w:jc w:val="both"/>
        <w:textAlignment w:val="baseline"/>
        <w:rPr>
          <w:rFonts w:ascii="맑은 고딕" w:eastAsia="맑은 고딕" w:hAnsi="맑은 고딕"/>
          <w:b/>
          <w:color w:val="FF0000"/>
          <w:sz w:val="20"/>
          <w:szCs w:val="20"/>
        </w:rPr>
      </w:pPr>
    </w:p>
    <w:p w14:paraId="214603BF" w14:textId="77777777" w:rsidR="004C6BCA" w:rsidRDefault="004C6BCA" w:rsidP="00573934">
      <w:pPr>
        <w:widowControl w:val="0"/>
        <w:tabs>
          <w:tab w:val="left" w:pos="1260"/>
          <w:tab w:val="left" w:pos="1620"/>
          <w:tab w:val="left" w:pos="1980"/>
        </w:tabs>
        <w:wordWrap w:val="0"/>
        <w:adjustRightInd w:val="0"/>
        <w:spacing w:line="360" w:lineRule="atLeast"/>
        <w:jc w:val="both"/>
        <w:textAlignment w:val="baseline"/>
        <w:rPr>
          <w:rFonts w:ascii="맑은 고딕" w:eastAsia="맑은 고딕" w:hAnsi="맑은 고딕"/>
          <w:b/>
          <w:color w:val="FF0000"/>
          <w:sz w:val="20"/>
          <w:szCs w:val="20"/>
        </w:rPr>
      </w:pPr>
    </w:p>
    <w:p w14:paraId="794E2716" w14:textId="77777777"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자기소개서</w:t>
      </w:r>
      <w:proofErr w:type="gramEnd"/>
      <w:r w:rsidRPr="00F6747C">
        <w:rPr>
          <w:rFonts w:ascii="맑은 고딕" w:eastAsia="맑은 고딕" w:hAnsi="맑은 고딕" w:hint="eastAsia"/>
          <w:b/>
          <w:bCs/>
          <w:sz w:val="26"/>
          <w:szCs w:val="26"/>
        </w:rPr>
        <w:t xml:space="preserve"> ]</w:t>
      </w:r>
    </w:p>
    <w:p>
      <w:pPr>
        <w:keepNext/>
        <w:spacing w:after="40" w:before="120" w:line="259" w:lineRule="auto"/>
      </w:pPr>
      <w:r>
        <w:rPr>
          <w:rFonts w:ascii="맑은 고딕" w:hAnsi="맑은 고딕" w:eastAsia="맑은 고딕"/>
          <w:b/>
          <w:i w:val="0"/>
          <w:sz w:val="19"/>
        </w:rPr>
        <w:t>팀이 반복해서 사용할 수 있는 기준을 만듭니다</w:t>
      </w:r>
    </w:p>
    <w:p>
      <w:pPr>
        <w:spacing w:after="120" w:before="40" w:line="259" w:lineRule="auto"/>
      </w:pPr>
      <w:r>
        <w:rPr>
          <w:rFonts w:ascii="맑은 고딕" w:hAnsi="맑은 고딕" w:eastAsia="맑은 고딕"/>
          <w:b w:val="0"/>
          <w:i w:val="0"/>
          <w:sz w:val="19"/>
        </w:rPr>
        <w:t xml:space="preserve">대웅제약에서 AI 코딩 에이전트 도입 후 팀원마다 활용 방식과 검증 수준이 달랐습니다. 이를 해결하기 위해 컨텍스트 관리, 금지 패턴, 보안 위험, 검증 절차를 </w:t>
      </w:r>
      <w:r>
        <w:rPr>
          <w:rFonts w:ascii="맑은 고딕" w:hAnsi="맑은 고딕" w:eastAsia="맑은 고딕"/>
          <w:b/>
          <w:i w:val="0"/>
          <w:sz w:val="19"/>
        </w:rPr>
        <w:t>프론트엔드 AI 활용 개발 표준으로 설계</w:t>
      </w:r>
      <w:r>
        <w:rPr>
          <w:rFonts w:ascii="맑은 고딕" w:hAnsi="맑은 고딕" w:eastAsia="맑은 고딕"/>
          <w:b w:val="0"/>
          <w:i w:val="0"/>
          <w:sz w:val="19"/>
        </w:rPr>
        <w:t xml:space="preserve">했고 사내 공식 문서로 채택됐습니다. 외부에서 얻은 지식도 개발 세미나 12회와 기술 문서 48건으로 축적해 </w:t>
      </w:r>
      <w:r>
        <w:rPr>
          <w:rFonts w:ascii="맑은 고딕" w:hAnsi="맑은 고딕" w:eastAsia="맑은 고딕"/>
          <w:b/>
          <w:i w:val="0"/>
          <w:sz w:val="19"/>
        </w:rPr>
        <w:t>10명 팀 전원이 동일한 방식으로 개발·검증하도록 정착시켰습니다.</w:t>
      </w:r>
    </w:p>
    <w:p>
      <w:pPr>
        <w:spacing w:after="120" w:before="40" w:line="259" w:lineRule="auto"/>
      </w:pPr>
      <w:r>
        <w:rPr>
          <w:rFonts w:ascii="맑은 고딕" w:hAnsi="맑은 고딕" w:eastAsia="맑은 고딕"/>
          <w:b w:val="0"/>
          <w:i w:val="0"/>
          <w:sz w:val="19"/>
        </w:rPr>
        <w:t xml:space="preserve">반면 결과물을 충분히 검증하려는 성향 때문에 확인 작업에 시간이 많이 들 때가 있었습니다. 이를 개인의 습관이 아닌 프로세스 문제로 보고 </w:t>
      </w:r>
      <w:r>
        <w:rPr>
          <w:rFonts w:ascii="맑은 고딕" w:hAnsi="맑은 고딕" w:eastAsia="맑은 고딕"/>
          <w:b/>
          <w:i w:val="0"/>
          <w:sz w:val="19"/>
        </w:rPr>
        <w:t>LLM 응답과 UI를 자동 검증하는 회귀평가 도구를 직접 제작하고 E2E 검증을 배포 게이트에 적용했습니다.</w:t>
      </w:r>
      <w:r>
        <w:rPr>
          <w:rFonts w:ascii="맑은 고딕" w:hAnsi="맑은 고딕" w:eastAsia="맑은 고딕"/>
          <w:b w:val="0"/>
          <w:i w:val="0"/>
          <w:sz w:val="19"/>
        </w:rPr>
        <w:t xml:space="preserve"> 그 결과 반복 QA 시간을 </w:t>
      </w:r>
      <w:r>
        <w:rPr>
          <w:rFonts w:ascii="맑은 고딕" w:hAnsi="맑은 고딕" w:eastAsia="맑은 고딕"/>
          <w:b/>
          <w:i w:val="0"/>
          <w:sz w:val="19"/>
        </w:rPr>
        <w:t>3시간에서 30분으로 단축</w:t>
      </w:r>
      <w:r>
        <w:rPr>
          <w:rFonts w:ascii="맑은 고딕" w:hAnsi="맑은 고딕" w:eastAsia="맑은 고딕"/>
          <w:b w:val="0"/>
          <w:i w:val="0"/>
          <w:sz w:val="19"/>
        </w:rPr>
        <w:t>했습니다.</w:t>
      </w:r>
    </w:p>
    <w:p>
      <w:pPr>
        <w:keepNext/>
        <w:spacing w:after="40" w:before="120" w:line="259" w:lineRule="auto"/>
      </w:pPr>
      <w:r>
        <w:rPr>
          <w:rFonts w:ascii="맑은 고딕" w:hAnsi="맑은 고딕" w:eastAsia="맑은 고딕"/>
          <w:b/>
          <w:i w:val="0"/>
          <w:sz w:val="19"/>
        </w:rPr>
        <w:t>레거시부터 API·SQL·배포까지 연결하는 실행력</w:t>
      </w:r>
    </w:p>
    <w:p>
      <w:pPr>
        <w:spacing w:after="120" w:before="40" w:line="259" w:lineRule="auto"/>
      </w:pPr>
      <w:r>
        <w:rPr>
          <w:rFonts w:ascii="맑은 고딕" w:hAnsi="맑은 고딕" w:eastAsia="맑은 고딕"/>
          <w:b w:val="0"/>
          <w:i w:val="0"/>
          <w:sz w:val="19"/>
        </w:rPr>
        <w:t xml:space="preserve">비즈36.5에서는 jQuery·Thymeleaf·Spring Boot·MySQL 기반 레거시를 분석하고 </w:t>
      </w:r>
      <w:r>
        <w:rPr>
          <w:rFonts w:ascii="맑은 고딕" w:hAnsi="맑은 고딕" w:eastAsia="맑은 고딕"/>
          <w:b/>
          <w:i w:val="0"/>
          <w:sz w:val="19"/>
        </w:rPr>
        <w:t>React 화면 단위 점진 전환 구조를 설계했습니다.</w:t>
      </w:r>
      <w:r>
        <w:rPr>
          <w:rFonts w:ascii="맑은 고딕" w:hAnsi="맑은 고딕" w:eastAsia="맑은 고딕"/>
          <w:b w:val="0"/>
          <w:i w:val="0"/>
          <w:sz w:val="19"/>
        </w:rPr>
        <w:t xml:space="preserve"> 신규 기능 3건은 MySQL 데이터 모델부터 Spring Boot 서버, REST API, Web·Admin 화면까지 직접 개발했습니다.</w:t>
      </w:r>
    </w:p>
    <w:p>
      <w:pPr>
        <w:spacing w:after="120" w:before="40" w:line="259" w:lineRule="auto"/>
      </w:pPr>
      <w:r>
        <w:rPr>
          <w:rFonts w:ascii="맑은 고딕" w:hAnsi="맑은 고딕" w:eastAsia="맑은 고딕"/>
          <w:b w:val="0"/>
          <w:i w:val="0"/>
          <w:sz w:val="19"/>
        </w:rPr>
        <w:t xml:space="preserve">여러 백엔드 데이터를 연결하기 위해 </w:t>
      </w:r>
      <w:r>
        <w:rPr>
          <w:rFonts w:ascii="맑은 고딕" w:hAnsi="맑은 고딕" w:eastAsia="맑은 고딕"/>
          <w:b/>
          <w:i w:val="0"/>
          <w:sz w:val="19"/>
        </w:rPr>
        <w:t>Node.js 기반 데이터 집계·중계 API를 신규 구축</w:t>
      </w:r>
      <w:r>
        <w:rPr>
          <w:rFonts w:ascii="맑은 고딕" w:hAnsi="맑은 고딕" w:eastAsia="맑은 고딕"/>
          <w:b w:val="0"/>
          <w:i w:val="0"/>
          <w:sz w:val="19"/>
        </w:rPr>
        <w:t xml:space="preserve">했고, 수동 배포는 Jenkins와 </w:t>
      </w:r>
      <w:r>
        <w:rPr>
          <w:rFonts w:ascii="맑은 고딕" w:hAnsi="맑은 고딕" w:eastAsia="맑은 고딕"/>
          <w:b/>
          <w:i w:val="0"/>
          <w:sz w:val="19"/>
        </w:rPr>
        <w:t>Docker Blue-Green 무중단 배포</w:t>
      </w:r>
      <w:r>
        <w:rPr>
          <w:rFonts w:ascii="맑은 고딕" w:hAnsi="맑은 고딕" w:eastAsia="맑은 고딕"/>
          <w:b w:val="0"/>
          <w:i w:val="0"/>
          <w:sz w:val="19"/>
        </w:rPr>
        <w:t xml:space="preserve">로 전환해 배포 시간을 </w:t>
      </w:r>
      <w:r>
        <w:rPr>
          <w:rFonts w:ascii="맑은 고딕" w:hAnsi="맑은 고딕" w:eastAsia="맑은 고딕"/>
          <w:b/>
          <w:i w:val="0"/>
          <w:sz w:val="19"/>
        </w:rPr>
        <w:t>10분에서 2분으로 줄였습니다.</w:t>
      </w:r>
    </w:p>
    <w:p>
      <w:pPr>
        <w:spacing w:after="120" w:before="40" w:line="259" w:lineRule="auto"/>
      </w:pPr>
      <w:r>
        <w:rPr>
          <w:rFonts w:ascii="맑은 고딕" w:hAnsi="맑은 고딕" w:eastAsia="맑은 고딕"/>
          <w:b w:val="0"/>
          <w:i w:val="0"/>
          <w:sz w:val="19"/>
        </w:rPr>
        <w:t xml:space="preserve">삼성물산 프로젝트에서도 렌더링 생명주기 분리와 Oracle SQL 필터링·정렬 튜닝·DB 인덱싱·DTO 투영을 양단에 적용해 대용량 데이터 화면의 렌더링을 </w:t>
      </w:r>
      <w:r>
        <w:rPr>
          <w:rFonts w:ascii="맑은 고딕" w:hAnsi="맑은 고딕" w:eastAsia="맑은 고딕"/>
          <w:b/>
          <w:i w:val="0"/>
          <w:sz w:val="19"/>
        </w:rPr>
        <w:t>2.5초에서 1초대</w:t>
      </w:r>
      <w:r>
        <w:rPr>
          <w:rFonts w:ascii="맑은 고딕" w:hAnsi="맑은 고딕" w:eastAsia="맑은 고딕"/>
          <w:b w:val="0"/>
          <w:i w:val="0"/>
          <w:sz w:val="19"/>
        </w:rPr>
        <w:t xml:space="preserve">, 모바일 검색을 </w:t>
      </w:r>
      <w:r>
        <w:rPr>
          <w:rFonts w:ascii="맑은 고딕" w:hAnsi="맑은 고딕" w:eastAsia="맑은 고딕"/>
          <w:b/>
          <w:i w:val="0"/>
          <w:sz w:val="19"/>
        </w:rPr>
        <w:t>5초에서 1초로 단축</w:t>
      </w:r>
      <w:r>
        <w:rPr>
          <w:rFonts w:ascii="맑은 고딕" w:hAnsi="맑은 고딕" w:eastAsia="맑은 고딕"/>
          <w:b w:val="0"/>
          <w:i w:val="0"/>
          <w:sz w:val="19"/>
        </w:rPr>
        <w:t>했습니다.</w:t>
      </w:r>
    </w:p>
    <w:p>
      <w:pPr>
        <w:spacing w:after="120" w:before="40" w:line="259" w:lineRule="auto"/>
      </w:pPr>
      <w:r>
        <w:rPr>
          <w:rFonts w:ascii="맑은 고딕" w:hAnsi="맑은 고딕" w:eastAsia="맑은 고딕"/>
          <w:b/>
          <w:i w:val="0"/>
          <w:sz w:val="19"/>
        </w:rPr>
        <w:t>만든 기능을 기존 시스템·데이터와 연결해 실제 운영 환경까지 가져가는 End-to-End 경험이 강점입니다.</w:t>
      </w:r>
    </w:p>
    <w:p>
      <w:pPr>
        <w:keepNext/>
        <w:spacing w:after="40" w:before="120" w:line="259" w:lineRule="auto"/>
      </w:pPr>
      <w:r>
        <w:rPr>
          <w:rFonts w:ascii="맑은 고딕" w:hAnsi="맑은 고딕" w:eastAsia="맑은 고딕"/>
          <w:b/>
          <w:i w:val="0"/>
          <w:sz w:val="19"/>
        </w:rPr>
        <w:t>LLM 서비스 제품화와 AI 에이전트 도구 활용</w:t>
      </w:r>
    </w:p>
    <w:p>
      <w:pPr>
        <w:spacing w:after="120" w:before="40" w:line="259" w:lineRule="auto"/>
      </w:pPr>
      <w:r>
        <w:rPr>
          <w:rFonts w:ascii="맑은 고딕" w:hAnsi="맑은 고딕" w:eastAsia="맑은 고딕"/>
          <w:b w:val="0"/>
          <w:i w:val="0"/>
          <w:sz w:val="19"/>
        </w:rPr>
        <w:t xml:space="preserve">AI 건강검진 챗봇에서는 기획자와 MVP를 정의하고 PoC를 거쳐 </w:t>
      </w:r>
      <w:r>
        <w:rPr>
          <w:rFonts w:ascii="맑은 고딕" w:hAnsi="맑은 고딕" w:eastAsia="맑은 고딕"/>
          <w:b/>
          <w:i w:val="0"/>
          <w:sz w:val="19"/>
        </w:rPr>
        <w:t>10주 내 실서비스로 전환해 임직원 3,493명 규모로 운영했습니다.</w:t>
      </w:r>
      <w:r>
        <w:rPr>
          <w:rFonts w:ascii="맑은 고딕" w:hAnsi="맑은 고딕" w:eastAsia="맑은 고딕"/>
          <w:b w:val="0"/>
          <w:i w:val="0"/>
          <w:sz w:val="19"/>
        </w:rPr>
        <w:t xml:space="preserve"> AI 개발자와 응답 형식, SSE 스트리밍, 오류 정책을 먼저 합의하고 중지·재시도·재생성, 상담 이력, Markdown·표·링크 렌더링과 오류 복구 구조를 구현했습니다.</w:t>
      </w:r>
    </w:p>
    <w:p>
      <w:pPr>
        <w:spacing w:after="120" w:before="40" w:line="259" w:lineRule="auto"/>
      </w:pPr>
      <w:r>
        <w:rPr>
          <w:rFonts w:ascii="맑은 고딕" w:hAnsi="맑은 고딕" w:eastAsia="맑은 고딕"/>
          <w:b w:val="0"/>
          <w:i w:val="0"/>
          <w:sz w:val="19"/>
        </w:rPr>
        <w:t xml:space="preserve">최근에는 </w:t>
      </w:r>
      <w:r>
        <w:rPr>
          <w:rFonts w:ascii="맑은 고딕" w:hAnsi="맑은 고딕" w:eastAsia="맑은 고딕"/>
          <w:b/>
          <w:i w:val="0"/>
          <w:sz w:val="19"/>
        </w:rPr>
        <w:t>사내 문서 검색과 테스트 도구를 호출하는 MCP 서버를 개발·수정하고 Codex·Claude Code와 연결해 AI 에이전트가 내부 도구를 사용하는 환경을 구성했습니다.</w:t>
      </w:r>
    </w:p>
    <w:p>
      <w:pPr>
        <w:spacing w:after="120" w:before="40" w:line="259" w:lineRule="auto"/>
      </w:pPr>
      <w:r>
        <w:rPr>
          <w:rFonts w:ascii="맑은 고딕" w:hAnsi="맑은 고딕" w:eastAsia="맑은 고딕"/>
          <w:b/>
          <w:i w:val="0"/>
          <w:sz w:val="19"/>
        </w:rPr>
        <w:t>PoC의 성공 기준을 기술 시연이 아니라 실제 사용·검증·운영 가능 여부에 두고 있습니다.</w:t>
      </w:r>
    </w:p>
    <w:p>
      <w:pPr>
        <w:keepNext/>
        <w:spacing w:after="40" w:before="120" w:line="259" w:lineRule="auto"/>
      </w:pPr>
      <w:r>
        <w:rPr>
          <w:rFonts w:ascii="맑은 고딕" w:hAnsi="맑은 고딕" w:eastAsia="맑은 고딕"/>
          <w:b/>
          <w:i w:val="0"/>
          <w:sz w:val="19"/>
        </w:rPr>
        <w:t>지원동기 및 목표</w:t>
      </w:r>
    </w:p>
    <w:p>
      <w:pPr>
        <w:spacing w:after="120" w:before="40" w:line="259" w:lineRule="auto"/>
      </w:pPr>
      <w:r>
        <w:rPr>
          <w:rFonts w:ascii="맑은 고딕" w:hAnsi="맑은 고딕" w:eastAsia="맑은 고딕"/>
          <w:b/>
          <w:i w:val="0"/>
          <w:sz w:val="19"/>
        </w:rPr>
        <w:t>만든 서비스를 직접 운영하며 개선을 이어가는 일을 하고 싶어 코오롱베니트 플랫폼 개발/운영 포지션에 지원했습니다.</w:t>
      </w:r>
    </w:p>
    <w:p>
      <w:pPr>
        <w:spacing w:after="120" w:before="40" w:line="259" w:lineRule="auto"/>
      </w:pPr>
      <w:r>
        <w:rPr>
          <w:rFonts w:ascii="맑은 고딕" w:hAnsi="맑은 고딕" w:eastAsia="맑은 고딕"/>
          <w:b w:val="0"/>
          <w:i w:val="0"/>
          <w:sz w:val="19"/>
        </w:rPr>
        <w:t>SI 환경에서는 프로젝트 단위로 요건이 끝나 만든 것을 오래 책임지기 어려웠고, 그래서 서비스를 직접 개발·운영하는 조직으로 옮겨 임직원 건강검진 플랫폼과 AI 챗봇을 개발부터 배포·운영까지 담당해 왔습니다. SI 프로젝트와 현 조직을 거치며 React 화면과 Java·Spring Boot 서버, MySQL·Oracle 데이터, Node.js API 계층, 그리고 Electron 데스크톱 클라이언트 유지보수까지 이 직무가 요구하는 기술 구간을 실무로 다뤄 왔습니다.</w:t>
      </w:r>
    </w:p>
    <w:p>
      <w:pPr>
        <w:spacing w:after="120" w:before="40" w:line="259" w:lineRule="auto"/>
      </w:pPr>
      <w:r>
        <w:rPr>
          <w:rFonts w:ascii="맑은 고딕" w:hAnsi="맑은 고딕" w:eastAsia="맑은 고딕"/>
          <w:b w:val="0"/>
          <w:i w:val="0"/>
          <w:sz w:val="19"/>
        </w:rPr>
        <w:t xml:space="preserve">코오롱베니트는 코오롱그룹의 IT서비스 전문기업이고, 이 포지션은 그룹 구성원이 매일 사용하는 사내 메신저·커뮤니케이션 플랫폼과 PC/모바일 사내 서비스를 직접 개발하고 운영하는 자리입니다. 다뤄 온 도메인은 다르지만, 임직원이 매일 사용하는 서비스를 개발부터 운영까지 책임진 경험을 플랫폼 개발과 운영이 본업인 조직에서 더 깊게 이어가고 싶습니다. 입사 후에는 담당 플랫폼의 코드와 데이터 구조를 먼저 파악하고, 작은 개선부터 검증 절차와 함께 배포하며 운영 안정성을 지키겠습니다. 레거시 분석과 점진 전환, E2E 검증 자동화, 무중단 배포 경험을 플랫폼 운영에 적용하고, </w:t>
      </w:r>
      <w:r>
        <w:rPr>
          <w:rFonts w:ascii="맑은 고딕" w:hAnsi="맑은 고딕" w:eastAsia="맑은 고딕"/>
          <w:b/>
          <w:i w:val="0"/>
          <w:sz w:val="19"/>
        </w:rPr>
        <w:t>AI Tool·API 활용 경험으로 운영·개발 방식의 효율화에도 기여하겠습니다.</w:t>
      </w:r>
    </w:p>
    <w:p>
      <w:pPr>
        <w:spacing w:after="120" w:before="40" w:line="259" w:lineRule="auto"/>
      </w:pPr>
      <w:r>
        <w:rPr>
          <w:rFonts w:ascii="맑은 고딕" w:hAnsi="맑은 고딕" w:eastAsia="맑은 고딕"/>
          <w:b w:val="0"/>
          <w:i w:val="0"/>
          <w:sz w:val="19"/>
        </w:rPr>
        <w:t xml:space="preserve">장기적으로는 운영 노하우를 문서와 표준으로 축적해 </w:t>
      </w:r>
      <w:r>
        <w:rPr>
          <w:rFonts w:ascii="맑은 고딕" w:hAnsi="맑은 고딕" w:eastAsia="맑은 고딕"/>
          <w:b/>
          <w:i w:val="0"/>
          <w:sz w:val="19"/>
        </w:rPr>
        <w:t>팀 전체가 같은 기준으로 서비스를 운영하도록 만드는 개발자</w:t>
      </w:r>
      <w:r>
        <w:rPr>
          <w:rFonts w:ascii="맑은 고딕" w:hAnsi="맑은 고딕" w:eastAsia="맑은 고딕"/>
          <w:b w:val="0"/>
          <w:i w:val="0"/>
          <w:sz w:val="19"/>
        </w:rPr>
        <w:t>가 되겠습니다.</w:t>
      </w:r>
    </w:p>
    <w:p w14:paraId="008E713B" w14:textId="77777777" w:rsidR="00267FA4" w:rsidRPr="009E41B4" w:rsidRDefault="00267FA4" w:rsidP="00267FA4">
      <w:pPr>
        <w:pageBreakBefore/>
        <w:spacing w:line="384" w:lineRule="auto"/>
        <w:jc w:val="center"/>
        <w:textAlignment w:val="baseline"/>
        <w:outlineLvl w:val="0"/>
        <w:rPr>
          <w:rFonts w:asciiTheme="majorEastAsia" w:eastAsiaTheme="majorEastAsia" w:hAnsiTheme="majorEastAsia" w:cs="굴림"/>
          <w:b/>
          <w:bCs/>
          <w:color w:val="000000"/>
          <w:sz w:val="28"/>
          <w:szCs w:val="28"/>
        </w:rPr>
      </w:pPr>
      <w:r w:rsidRPr="009E41B4">
        <w:rPr>
          <w:rFonts w:asciiTheme="majorEastAsia" w:eastAsiaTheme="majorEastAsia" w:hAnsiTheme="majorEastAsia" w:cs="굴림"/>
          <w:b/>
          <w:bCs/>
          <w:color w:val="000000"/>
          <w:sz w:val="28"/>
          <w:szCs w:val="28"/>
        </w:rPr>
        <w:t xml:space="preserve">개인정보 </w:t>
      </w:r>
      <w:proofErr w:type="spellStart"/>
      <w:r w:rsidRPr="009E41B4">
        <w:rPr>
          <w:rFonts w:asciiTheme="majorEastAsia" w:eastAsiaTheme="majorEastAsia" w:hAnsiTheme="majorEastAsia" w:cs="굴림"/>
          <w:b/>
          <w:bCs/>
          <w:color w:val="000000"/>
          <w:sz w:val="28"/>
          <w:szCs w:val="28"/>
        </w:rPr>
        <w:t>수집</w:t>
      </w:r>
      <w:r w:rsidRPr="009E41B4">
        <w:rPr>
          <w:rFonts w:asciiTheme="majorEastAsia" w:eastAsiaTheme="majorEastAsia" w:hAnsiTheme="majorEastAsia" w:cs="굴림" w:hint="eastAsia"/>
          <w:b/>
          <w:bCs/>
          <w:color w:val="000000"/>
          <w:sz w:val="28"/>
          <w:szCs w:val="28"/>
        </w:rPr>
        <w:t>·</w:t>
      </w:r>
      <w:r w:rsidRPr="009E41B4">
        <w:rPr>
          <w:rFonts w:asciiTheme="majorEastAsia" w:eastAsiaTheme="majorEastAsia" w:hAnsiTheme="majorEastAsia" w:cs="굴림"/>
          <w:b/>
          <w:bCs/>
          <w:color w:val="000000"/>
          <w:sz w:val="28"/>
          <w:szCs w:val="28"/>
        </w:rPr>
        <w:t>이용</w:t>
      </w:r>
      <w:proofErr w:type="spellEnd"/>
      <w:r w:rsidRPr="009E41B4">
        <w:rPr>
          <w:rFonts w:asciiTheme="majorEastAsia" w:eastAsiaTheme="majorEastAsia" w:hAnsiTheme="majorEastAsia" w:cs="굴림"/>
          <w:b/>
          <w:bCs/>
          <w:color w:val="000000"/>
          <w:sz w:val="28"/>
          <w:szCs w:val="28"/>
        </w:rPr>
        <w:t xml:space="preserve"> 동의서</w:t>
      </w:r>
      <w:r w:rsidRPr="009E41B4">
        <w:rPr>
          <w:rFonts w:asciiTheme="majorEastAsia" w:eastAsiaTheme="majorEastAsia" w:hAnsiTheme="majorEastAsia" w:cs="굴림" w:hint="eastAsia"/>
          <w:b/>
          <w:bCs/>
          <w:color w:val="000000"/>
          <w:sz w:val="28"/>
          <w:szCs w:val="28"/>
        </w:rPr>
        <w:t>(입사지원용)</w:t>
      </w:r>
    </w:p>
    <w:p w14:paraId="739A87B9" w14:textId="77777777" w:rsidR="00267FA4" w:rsidRPr="001A3908" w:rsidRDefault="00267FA4" w:rsidP="00267FA4">
      <w:pPr>
        <w:ind w:firstLineChars="100" w:firstLine="176"/>
        <w:textAlignment w:val="baseline"/>
        <w:rPr>
          <w:rFonts w:asciiTheme="majorEastAsia" w:eastAsiaTheme="majorEastAsia" w:hAnsiTheme="majorEastAsia" w:cs="굴림"/>
          <w:color w:val="000000"/>
          <w:spacing w:val="-2"/>
          <w:sz w:val="18"/>
          <w:szCs w:val="18"/>
        </w:rPr>
      </w:pPr>
      <w:r w:rsidRPr="001A3908">
        <w:rPr>
          <w:rFonts w:asciiTheme="majorEastAsia" w:eastAsiaTheme="majorEastAsia" w:hAnsiTheme="majorEastAsia" w:cs="굴림" w:hint="eastAsia"/>
          <w:color w:val="000000"/>
          <w:spacing w:val="-4"/>
          <w:sz w:val="18"/>
          <w:szCs w:val="18"/>
        </w:rPr>
        <w:lastRenderedPageBreak/>
        <w:t>회사가 채용절차와</w:t>
      </w:r>
      <w:r w:rsidRPr="001A3908">
        <w:rPr>
          <w:rFonts w:asciiTheme="majorEastAsia" w:eastAsiaTheme="majorEastAsia" w:hAnsiTheme="majorEastAsia" w:cs="굴림"/>
          <w:color w:val="000000"/>
          <w:spacing w:val="-4"/>
          <w:sz w:val="18"/>
          <w:szCs w:val="18"/>
        </w:rPr>
        <w:t xml:space="preserve"> 관련하여 </w:t>
      </w:r>
      <w:r w:rsidRPr="001A3908">
        <w:rPr>
          <w:rFonts w:asciiTheme="majorEastAsia" w:eastAsiaTheme="majorEastAsia" w:hAnsiTheme="majorEastAsia" w:cs="굴림" w:hint="eastAsia"/>
          <w:color w:val="000000"/>
          <w:spacing w:val="-4"/>
          <w:sz w:val="18"/>
          <w:szCs w:val="18"/>
        </w:rPr>
        <w:t xml:space="preserve">지원자의 </w:t>
      </w:r>
      <w:r w:rsidRPr="001A3908">
        <w:rPr>
          <w:rFonts w:asciiTheme="majorEastAsia" w:eastAsiaTheme="majorEastAsia" w:hAnsiTheme="majorEastAsia" w:cs="굴림"/>
          <w:color w:val="000000"/>
          <w:spacing w:val="-4"/>
          <w:sz w:val="18"/>
          <w:szCs w:val="18"/>
        </w:rPr>
        <w:t>개인정보를 수집·이용하고자 하는 경우에는 「</w:t>
      </w:r>
      <w:proofErr w:type="spellStart"/>
      <w:r w:rsidRPr="001A3908">
        <w:rPr>
          <w:rFonts w:asciiTheme="majorEastAsia" w:eastAsiaTheme="majorEastAsia" w:hAnsiTheme="majorEastAsia" w:cs="굴림"/>
          <w:color w:val="000000"/>
          <w:spacing w:val="-4"/>
          <w:sz w:val="18"/>
          <w:szCs w:val="18"/>
        </w:rPr>
        <w:t>개인정보보호법」에</w:t>
      </w:r>
      <w:proofErr w:type="spellEnd"/>
      <w:r w:rsidRPr="001A3908">
        <w:rPr>
          <w:rFonts w:asciiTheme="majorEastAsia" w:eastAsiaTheme="majorEastAsia" w:hAnsiTheme="majorEastAsia" w:cs="굴림"/>
          <w:color w:val="000000"/>
          <w:spacing w:val="-4"/>
          <w:sz w:val="18"/>
          <w:szCs w:val="18"/>
        </w:rPr>
        <w:t xml:space="preserve"> 따라 본인의 동의를 얻어야 합니다. </w:t>
      </w:r>
      <w:r w:rsidRPr="001A3908">
        <w:rPr>
          <w:rFonts w:asciiTheme="majorEastAsia" w:eastAsiaTheme="majorEastAsia" w:hAnsiTheme="majorEastAsia" w:cs="굴림" w:hint="eastAsia"/>
          <w:color w:val="000000"/>
          <w:spacing w:val="-4"/>
          <w:sz w:val="18"/>
          <w:szCs w:val="18"/>
        </w:rPr>
        <w:t>본 지원자는 채용진행에 있어</w:t>
      </w:r>
      <w:r w:rsidRPr="001A3908">
        <w:rPr>
          <w:rFonts w:asciiTheme="majorEastAsia" w:eastAsiaTheme="majorEastAsia" w:hAnsiTheme="majorEastAsia" w:cs="굴림"/>
          <w:color w:val="000000"/>
          <w:spacing w:val="-4"/>
          <w:sz w:val="18"/>
          <w:szCs w:val="18"/>
        </w:rPr>
        <w:t xml:space="preserve"> 귀사가 아래의 내용과 같이 본인의 개인정보를 수집·이용하는 것에 동의합니다.</w:t>
      </w:r>
    </w:p>
    <w:p w14:paraId="0A55B341" w14:textId="77777777" w:rsidR="00267FA4" w:rsidRPr="001A3908" w:rsidRDefault="00267FA4" w:rsidP="00267FA4">
      <w:pPr>
        <w:snapToGrid w:val="0"/>
        <w:spacing w:line="360" w:lineRule="auto"/>
        <w:textAlignment w:val="baseline"/>
        <w:rPr>
          <w:rFonts w:asciiTheme="majorEastAsia" w:eastAsiaTheme="majorEastAsia" w:hAnsiTheme="majorEastAsia" w:cs="굴림"/>
          <w:b/>
          <w:bCs/>
          <w:color w:val="000000"/>
          <w:sz w:val="22"/>
          <w:szCs w:val="22"/>
        </w:rPr>
      </w:pPr>
      <w:r w:rsidRPr="001A3908">
        <w:rPr>
          <w:rFonts w:ascii="MS Mincho" w:eastAsia="MS Mincho" w:hAnsi="MS Mincho" w:cs="MS Mincho" w:hint="eastAsia"/>
          <w:b/>
          <w:bCs/>
          <w:color w:val="000000"/>
          <w:sz w:val="22"/>
          <w:szCs w:val="22"/>
        </w:rPr>
        <w:t>￭</w:t>
      </w:r>
      <w:r w:rsidRPr="001A3908">
        <w:rPr>
          <w:rFonts w:asciiTheme="majorEastAsia" w:eastAsiaTheme="majorEastAsia" w:hAnsiTheme="majorEastAsia" w:cs="굴림"/>
          <w:b/>
          <w:bCs/>
          <w:color w:val="000000"/>
          <w:sz w:val="22"/>
          <w:szCs w:val="22"/>
        </w:rPr>
        <w:t xml:space="preserve"> 개인정보 </w:t>
      </w:r>
      <w:proofErr w:type="spellStart"/>
      <w:r w:rsidRPr="001A3908">
        <w:rPr>
          <w:rFonts w:asciiTheme="majorEastAsia" w:eastAsiaTheme="majorEastAsia" w:hAnsiTheme="majorEastAsia" w:cs="굴림"/>
          <w:b/>
          <w:bCs/>
          <w:color w:val="000000"/>
          <w:sz w:val="22"/>
          <w:szCs w:val="22"/>
        </w:rPr>
        <w:t>수집</w:t>
      </w:r>
      <w:r w:rsidRPr="001A3908">
        <w:rPr>
          <w:rFonts w:asciiTheme="majorEastAsia" w:eastAsiaTheme="majorEastAsia" w:hAnsiTheme="majorEastAsia" w:cs="굴림" w:hint="eastAsia"/>
          <w:b/>
          <w:bCs/>
          <w:color w:val="000000"/>
          <w:sz w:val="22"/>
          <w:szCs w:val="22"/>
        </w:rPr>
        <w:t>·</w:t>
      </w:r>
      <w:r w:rsidRPr="001A3908">
        <w:rPr>
          <w:rFonts w:asciiTheme="majorEastAsia" w:eastAsiaTheme="majorEastAsia" w:hAnsiTheme="majorEastAsia" w:cs="굴림"/>
          <w:b/>
          <w:bCs/>
          <w:color w:val="000000"/>
          <w:sz w:val="22"/>
          <w:szCs w:val="22"/>
        </w:rPr>
        <w:t>이용</w:t>
      </w:r>
      <w:r w:rsidRPr="001A3908">
        <w:rPr>
          <w:rFonts w:asciiTheme="majorEastAsia" w:eastAsiaTheme="majorEastAsia" w:hAnsiTheme="majorEastAsia" w:cs="굴림" w:hint="eastAsia"/>
          <w:b/>
          <w:bCs/>
          <w:color w:val="000000"/>
          <w:sz w:val="22"/>
          <w:szCs w:val="22"/>
        </w:rPr>
        <w:t>에</w:t>
      </w:r>
      <w:proofErr w:type="spellEnd"/>
      <w:r w:rsidRPr="001A3908">
        <w:rPr>
          <w:rFonts w:asciiTheme="majorEastAsia" w:eastAsiaTheme="majorEastAsia" w:hAnsiTheme="majorEastAsia" w:cs="굴림" w:hint="eastAsia"/>
          <w:b/>
          <w:bCs/>
          <w:color w:val="000000"/>
          <w:sz w:val="22"/>
          <w:szCs w:val="22"/>
        </w:rPr>
        <w:t xml:space="preserve"> 대한 동의</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651"/>
        <w:gridCol w:w="8128"/>
      </w:tblGrid>
      <w:tr w:rsidR="00267FA4" w:rsidRPr="001A3908" w14:paraId="3CEF0E61" w14:textId="77777777" w:rsidTr="00B66B73">
        <w:trPr>
          <w:trHeight w:val="1022"/>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14CA8AF9" w14:textId="77777777" w:rsidR="00267FA4" w:rsidRPr="001A3908" w:rsidRDefault="00267FA4" w:rsidP="00B66B73">
            <w:pPr>
              <w:pStyle w:val="af6"/>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목적</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39423B70" w14:textId="2551974C" w:rsidR="00267FA4" w:rsidRPr="001A3908" w:rsidRDefault="009E41B4" w:rsidP="00B66B73">
            <w:pPr>
              <w:pStyle w:val="af6"/>
              <w:rPr>
                <w:rFonts w:asciiTheme="majorEastAsia" w:eastAsiaTheme="majorEastAsia" w:hAnsiTheme="majorEastAsia"/>
                <w:spacing w:val="-12"/>
                <w:sz w:val="18"/>
                <w:szCs w:val="18"/>
              </w:rPr>
            </w:pPr>
            <w:r w:rsidRPr="006C3544">
              <w:rPr>
                <w:rFonts w:asciiTheme="majorEastAsia" w:eastAsiaTheme="majorEastAsia" w:hAnsiTheme="majorEastAsia" w:hint="eastAsia"/>
                <w:spacing w:val="-12"/>
                <w:sz w:val="20"/>
                <w:szCs w:val="20"/>
              </w:rPr>
              <w:t>채용절차의</w:t>
            </w:r>
            <w:r w:rsidRPr="006C3544">
              <w:rPr>
                <w:rFonts w:asciiTheme="majorEastAsia" w:eastAsiaTheme="majorEastAsia" w:hAnsiTheme="majorEastAsia"/>
                <w:spacing w:val="-12"/>
                <w:sz w:val="20"/>
                <w:szCs w:val="20"/>
              </w:rPr>
              <w:t xml:space="preserve"> 진행 및 관리, 경력·자격 등 확인(조회 및 검증), 채용</w:t>
            </w:r>
            <w:r w:rsidRPr="006C3544">
              <w:rPr>
                <w:rFonts w:asciiTheme="majorEastAsia" w:eastAsiaTheme="majorEastAsia" w:hAnsiTheme="majorEastAsia" w:hint="eastAsia"/>
                <w:spacing w:val="-12"/>
                <w:sz w:val="20"/>
                <w:szCs w:val="20"/>
              </w:rPr>
              <w:t xml:space="preserve"> </w:t>
            </w:r>
            <w:r w:rsidRPr="006C3544">
              <w:rPr>
                <w:rFonts w:asciiTheme="majorEastAsia" w:eastAsiaTheme="majorEastAsia" w:hAnsiTheme="majorEastAsia"/>
                <w:spacing w:val="-12"/>
                <w:sz w:val="20"/>
                <w:szCs w:val="20"/>
              </w:rPr>
              <w:t xml:space="preserve">여부의 결정, </w:t>
            </w:r>
            <w:r w:rsidRPr="006C3544">
              <w:rPr>
                <w:rFonts w:asciiTheme="majorEastAsia" w:eastAsiaTheme="majorEastAsia" w:hAnsiTheme="majorEastAsia" w:hint="eastAsia"/>
                <w:spacing w:val="-12"/>
                <w:sz w:val="20"/>
                <w:szCs w:val="20"/>
              </w:rPr>
              <w:t xml:space="preserve">인공지능(AI) 기술을 활용한 입사지원서 분석 및 평가, </w:t>
            </w:r>
            <w:r w:rsidRPr="006C3544">
              <w:rPr>
                <w:rFonts w:asciiTheme="majorEastAsia" w:eastAsiaTheme="majorEastAsia" w:hAnsiTheme="majorEastAsia"/>
                <w:spacing w:val="-12"/>
                <w:sz w:val="20"/>
                <w:szCs w:val="20"/>
              </w:rPr>
              <w:t>우선</w:t>
            </w:r>
            <w:r w:rsidRPr="006C3544">
              <w:rPr>
                <w:rFonts w:asciiTheme="majorEastAsia" w:eastAsiaTheme="majorEastAsia" w:hAnsiTheme="majorEastAsia" w:hint="eastAsia"/>
                <w:spacing w:val="-12"/>
                <w:sz w:val="20"/>
                <w:szCs w:val="20"/>
              </w:rPr>
              <w:t xml:space="preserve"> </w:t>
            </w:r>
            <w:r w:rsidRPr="006C3544">
              <w:rPr>
                <w:rFonts w:asciiTheme="majorEastAsia" w:eastAsiaTheme="majorEastAsia" w:hAnsiTheme="majorEastAsia"/>
                <w:spacing w:val="-12"/>
                <w:sz w:val="20"/>
                <w:szCs w:val="20"/>
              </w:rPr>
              <w:t>채용대상 자격 판단</w:t>
            </w:r>
          </w:p>
        </w:tc>
      </w:tr>
      <w:tr w:rsidR="00267FA4" w:rsidRPr="001A3908" w14:paraId="431005F3" w14:textId="77777777" w:rsidTr="009E41B4">
        <w:trPr>
          <w:trHeight w:val="3480"/>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3A077F26" w14:textId="77777777" w:rsidR="00267FA4" w:rsidRPr="001A3908" w:rsidRDefault="00267FA4" w:rsidP="00B66B73">
            <w:pPr>
              <w:pStyle w:val="af6"/>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수집항목</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41B4A00C" w14:textId="77777777" w:rsidR="009E41B4" w:rsidRPr="006C3544" w:rsidRDefault="009E41B4" w:rsidP="009E41B4">
            <w:pPr>
              <w:pStyle w:val="af6"/>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r w:rsidRPr="006C3544">
              <w:rPr>
                <w:rFonts w:asciiTheme="majorEastAsia" w:eastAsiaTheme="majorEastAsia" w:hAnsiTheme="majorEastAsia"/>
                <w:b/>
                <w:bCs/>
                <w:spacing w:val="-10"/>
                <w:sz w:val="20"/>
                <w:szCs w:val="20"/>
              </w:rPr>
              <w:t xml:space="preserve">필수적 </w:t>
            </w:r>
            <w:proofErr w:type="gramStart"/>
            <w:r w:rsidRPr="006C3544">
              <w:rPr>
                <w:rFonts w:asciiTheme="majorEastAsia" w:eastAsiaTheme="majorEastAsia" w:hAnsiTheme="majorEastAsia"/>
                <w:b/>
                <w:bCs/>
                <w:spacing w:val="-10"/>
                <w:sz w:val="20"/>
                <w:szCs w:val="20"/>
              </w:rPr>
              <w:t>정보</w:t>
            </w:r>
            <w:r w:rsidRPr="006C3544">
              <w:rPr>
                <w:rFonts w:asciiTheme="majorEastAsia" w:eastAsiaTheme="majorEastAsia" w:hAnsiTheme="majorEastAsia" w:hint="eastAsia"/>
                <w:b/>
                <w:bCs/>
                <w:spacing w:val="-10"/>
                <w:sz w:val="20"/>
                <w:szCs w:val="20"/>
              </w:rPr>
              <w:t xml:space="preserve"> :</w:t>
            </w:r>
            <w:proofErr w:type="gramEnd"/>
            <w:r w:rsidRPr="006C3544">
              <w:rPr>
                <w:rFonts w:asciiTheme="majorEastAsia" w:eastAsiaTheme="majorEastAsia" w:hAnsiTheme="majorEastAsia" w:hint="eastAsia"/>
                <w:b/>
                <w:spacing w:val="-10"/>
                <w:sz w:val="20"/>
                <w:szCs w:val="20"/>
              </w:rPr>
              <w:t xml:space="preserve"> </w:t>
            </w:r>
            <w:r w:rsidRPr="006C3544">
              <w:rPr>
                <w:rFonts w:asciiTheme="majorEastAsia" w:eastAsiaTheme="majorEastAsia" w:hAnsiTheme="majorEastAsia"/>
                <w:b/>
                <w:spacing w:val="-10"/>
                <w:sz w:val="20"/>
                <w:szCs w:val="20"/>
              </w:rPr>
              <w:t>개인식별정보</w:t>
            </w:r>
          </w:p>
          <w:p w14:paraId="496CB94F" w14:textId="77777777" w:rsidR="009E41B4" w:rsidRPr="006C3544" w:rsidRDefault="009E41B4" w:rsidP="009E41B4">
            <w:pPr>
              <w:pStyle w:val="af6"/>
              <w:ind w:firstLineChars="100" w:firstLine="190"/>
              <w:rPr>
                <w:rFonts w:asciiTheme="majorEastAsia" w:eastAsiaTheme="majorEastAsia" w:hAnsiTheme="majorEastAsia"/>
                <w:spacing w:val="-10"/>
                <w:sz w:val="20"/>
                <w:szCs w:val="20"/>
              </w:rPr>
            </w:pPr>
            <w:r w:rsidRPr="006C3544">
              <w:rPr>
                <w:rFonts w:asciiTheme="majorEastAsia" w:eastAsiaTheme="majorEastAsia" w:hAnsiTheme="majorEastAsia" w:hint="eastAsia"/>
                <w:spacing w:val="-10"/>
                <w:sz w:val="20"/>
                <w:szCs w:val="20"/>
              </w:rPr>
              <w:t xml:space="preserve">- 기본정보: 사진, </w:t>
            </w:r>
            <w:r w:rsidRPr="006C3544">
              <w:rPr>
                <w:rFonts w:asciiTheme="majorEastAsia" w:eastAsiaTheme="majorEastAsia" w:hAnsiTheme="majorEastAsia"/>
                <w:spacing w:val="-10"/>
                <w:sz w:val="20"/>
                <w:szCs w:val="20"/>
              </w:rPr>
              <w:t>성명</w:t>
            </w:r>
            <w:r w:rsidRPr="006C3544">
              <w:rPr>
                <w:rFonts w:asciiTheme="majorEastAsia" w:eastAsiaTheme="majorEastAsia" w:hAnsiTheme="majorEastAsia" w:hint="eastAsia"/>
                <w:spacing w:val="-10"/>
                <w:sz w:val="20"/>
                <w:szCs w:val="20"/>
              </w:rPr>
              <w:t xml:space="preserve">, </w:t>
            </w:r>
            <w:r w:rsidRPr="006C3544">
              <w:rPr>
                <w:rFonts w:asciiTheme="majorEastAsia" w:eastAsiaTheme="majorEastAsia" w:hAnsiTheme="majorEastAsia"/>
                <w:spacing w:val="-10"/>
                <w:sz w:val="20"/>
                <w:szCs w:val="20"/>
              </w:rPr>
              <w:t>생년월일</w:t>
            </w:r>
            <w:r w:rsidRPr="006C3544">
              <w:rPr>
                <w:rFonts w:asciiTheme="majorEastAsia" w:eastAsiaTheme="majorEastAsia" w:hAnsiTheme="majorEastAsia" w:hint="eastAsia"/>
                <w:spacing w:val="-10"/>
                <w:sz w:val="20"/>
                <w:szCs w:val="20"/>
              </w:rPr>
              <w:t>, 성별, 휴대전화, 이메일, 비상연락처, 현주소</w:t>
            </w:r>
          </w:p>
          <w:p w14:paraId="124DACBA" w14:textId="77777777" w:rsidR="009E41B4" w:rsidRPr="006C3544" w:rsidRDefault="009E41B4" w:rsidP="009E41B4">
            <w:pPr>
              <w:pStyle w:val="af6"/>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r w:rsidRPr="006C3544">
              <w:rPr>
                <w:rFonts w:asciiTheme="majorEastAsia" w:eastAsiaTheme="majorEastAsia" w:hAnsiTheme="majorEastAsia"/>
                <w:b/>
                <w:bCs/>
                <w:spacing w:val="-10"/>
                <w:sz w:val="20"/>
                <w:szCs w:val="20"/>
              </w:rPr>
              <w:t xml:space="preserve">선택적 </w:t>
            </w:r>
            <w:proofErr w:type="gramStart"/>
            <w:r w:rsidRPr="006C3544">
              <w:rPr>
                <w:rFonts w:asciiTheme="majorEastAsia" w:eastAsiaTheme="majorEastAsia" w:hAnsiTheme="majorEastAsia"/>
                <w:b/>
                <w:bCs/>
                <w:spacing w:val="-10"/>
                <w:sz w:val="20"/>
                <w:szCs w:val="20"/>
              </w:rPr>
              <w:t>정보</w:t>
            </w:r>
            <w:r w:rsidRPr="006C3544">
              <w:rPr>
                <w:rFonts w:asciiTheme="majorEastAsia" w:eastAsiaTheme="majorEastAsia" w:hAnsiTheme="majorEastAsia" w:hint="eastAsia"/>
                <w:b/>
                <w:bCs/>
                <w:spacing w:val="-10"/>
                <w:sz w:val="20"/>
                <w:szCs w:val="20"/>
              </w:rPr>
              <w:t xml:space="preserve"> :</w:t>
            </w:r>
            <w:proofErr w:type="gramEnd"/>
            <w:r w:rsidRPr="006C3544">
              <w:rPr>
                <w:rFonts w:asciiTheme="majorEastAsia" w:eastAsiaTheme="majorEastAsia" w:hAnsiTheme="majorEastAsia" w:hint="eastAsia"/>
                <w:b/>
                <w:spacing w:val="-10"/>
                <w:sz w:val="20"/>
                <w:szCs w:val="20"/>
              </w:rPr>
              <w:t xml:space="preserve"> </w:t>
            </w:r>
            <w:r w:rsidRPr="006C3544">
              <w:rPr>
                <w:rFonts w:asciiTheme="majorEastAsia" w:eastAsiaTheme="majorEastAsia" w:hAnsiTheme="majorEastAsia"/>
                <w:b/>
                <w:spacing w:val="-10"/>
                <w:sz w:val="20"/>
                <w:szCs w:val="20"/>
              </w:rPr>
              <w:t>개인식별정보 외에 입사지원서 등에 제공한 정보</w:t>
            </w:r>
          </w:p>
          <w:p w14:paraId="48E80FCC" w14:textId="77777777" w:rsidR="009E41B4" w:rsidRPr="006C3544" w:rsidRDefault="009E41B4" w:rsidP="009E41B4">
            <w:pPr>
              <w:pStyle w:val="af6"/>
              <w:ind w:leftChars="100" w:left="240"/>
              <w:rPr>
                <w:rFonts w:asciiTheme="majorEastAsia" w:eastAsiaTheme="majorEastAsia" w:hAnsiTheme="majorEastAsia"/>
                <w:spacing w:val="-16"/>
                <w:sz w:val="20"/>
                <w:szCs w:val="20"/>
              </w:rPr>
            </w:pPr>
            <w:r w:rsidRPr="006C3544">
              <w:rPr>
                <w:rFonts w:asciiTheme="majorEastAsia" w:eastAsiaTheme="majorEastAsia" w:hAnsiTheme="majorEastAsia"/>
                <w:spacing w:val="-14"/>
                <w:sz w:val="20"/>
                <w:szCs w:val="20"/>
              </w:rPr>
              <w:t>학</w:t>
            </w:r>
            <w:r w:rsidRPr="006C3544">
              <w:rPr>
                <w:rFonts w:asciiTheme="majorEastAsia" w:eastAsiaTheme="majorEastAsia" w:hAnsiTheme="majorEastAsia"/>
                <w:spacing w:val="-20"/>
                <w:sz w:val="20"/>
                <w:szCs w:val="20"/>
              </w:rPr>
              <w:t>력</w:t>
            </w:r>
            <w:r w:rsidRPr="006C3544">
              <w:rPr>
                <w:rFonts w:asciiTheme="majorEastAsia" w:eastAsiaTheme="majorEastAsia" w:hAnsiTheme="majorEastAsia" w:hint="eastAsia"/>
                <w:spacing w:val="-20"/>
                <w:sz w:val="20"/>
                <w:szCs w:val="20"/>
              </w:rPr>
              <w:t xml:space="preserve">(재학기간, </w:t>
            </w:r>
            <w:r w:rsidRPr="006C3544">
              <w:rPr>
                <w:rFonts w:asciiTheme="majorEastAsia" w:eastAsiaTheme="majorEastAsia" w:hAnsiTheme="majorEastAsia"/>
                <w:spacing w:val="-20"/>
                <w:sz w:val="20"/>
                <w:szCs w:val="20"/>
              </w:rPr>
              <w:t>학교명</w:t>
            </w:r>
            <w:r w:rsidRPr="006C3544">
              <w:rPr>
                <w:rFonts w:asciiTheme="majorEastAsia" w:eastAsiaTheme="majorEastAsia" w:hAnsiTheme="majorEastAsia" w:hint="eastAsia"/>
                <w:spacing w:val="-20"/>
                <w:sz w:val="20"/>
                <w:szCs w:val="20"/>
              </w:rPr>
              <w:t xml:space="preserve">, </w:t>
            </w:r>
            <w:r w:rsidRPr="006C3544">
              <w:rPr>
                <w:rFonts w:asciiTheme="majorEastAsia" w:eastAsiaTheme="majorEastAsia" w:hAnsiTheme="majorEastAsia"/>
                <w:spacing w:val="-20"/>
                <w:sz w:val="20"/>
                <w:szCs w:val="20"/>
              </w:rPr>
              <w:t>전공</w:t>
            </w:r>
            <w:r w:rsidRPr="006C3544">
              <w:rPr>
                <w:rFonts w:asciiTheme="majorEastAsia" w:eastAsiaTheme="majorEastAsia" w:hAnsiTheme="majorEastAsia" w:hint="eastAsia"/>
                <w:spacing w:val="-20"/>
                <w:sz w:val="20"/>
                <w:szCs w:val="20"/>
              </w:rPr>
              <w:t xml:space="preserve">, 학점, 졸업구분, 소재지), 활동사항(활동기간, 기관/단체명), </w:t>
            </w:r>
            <w:r w:rsidRPr="006C3544">
              <w:rPr>
                <w:rFonts w:asciiTheme="majorEastAsia" w:eastAsiaTheme="majorEastAsia" w:hAnsiTheme="majorEastAsia"/>
                <w:spacing w:val="-16"/>
                <w:sz w:val="20"/>
                <w:szCs w:val="20"/>
              </w:rPr>
              <w:t>경력</w:t>
            </w:r>
            <w:r w:rsidRPr="006C3544">
              <w:rPr>
                <w:rFonts w:asciiTheme="majorEastAsia" w:eastAsiaTheme="majorEastAsia" w:hAnsiTheme="majorEastAsia" w:hint="eastAsia"/>
                <w:spacing w:val="-16"/>
                <w:sz w:val="20"/>
                <w:szCs w:val="20"/>
              </w:rPr>
              <w:t>(근무기간, 직장</w:t>
            </w:r>
            <w:r w:rsidRPr="006C3544">
              <w:rPr>
                <w:rFonts w:asciiTheme="majorEastAsia" w:eastAsiaTheme="majorEastAsia" w:hAnsiTheme="majorEastAsia"/>
                <w:spacing w:val="-16"/>
                <w:sz w:val="20"/>
                <w:szCs w:val="20"/>
              </w:rPr>
              <w:t>명</w:t>
            </w:r>
            <w:r w:rsidRPr="006C3544">
              <w:rPr>
                <w:rFonts w:asciiTheme="majorEastAsia" w:eastAsiaTheme="majorEastAsia" w:hAnsiTheme="majorEastAsia" w:hint="eastAsia"/>
                <w:spacing w:val="-16"/>
                <w:sz w:val="20"/>
                <w:szCs w:val="20"/>
              </w:rPr>
              <w:t xml:space="preserve">, 직무, </w:t>
            </w:r>
            <w:r w:rsidRPr="006C3544">
              <w:rPr>
                <w:rFonts w:asciiTheme="majorEastAsia" w:eastAsiaTheme="majorEastAsia" w:hAnsiTheme="majorEastAsia"/>
                <w:spacing w:val="-16"/>
                <w:sz w:val="20"/>
                <w:szCs w:val="20"/>
              </w:rPr>
              <w:t>퇴직사유</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20"/>
                <w:sz w:val="20"/>
                <w:szCs w:val="20"/>
              </w:rPr>
              <w:t>자격</w:t>
            </w:r>
            <w:r w:rsidRPr="006C3544">
              <w:rPr>
                <w:rFonts w:asciiTheme="majorEastAsia" w:eastAsiaTheme="majorEastAsia" w:hAnsiTheme="majorEastAsia" w:hint="eastAsia"/>
                <w:spacing w:val="-20"/>
                <w:sz w:val="20"/>
                <w:szCs w:val="20"/>
              </w:rPr>
              <w:t>(자격증명, 자격증번호, 취득일, 발급기관),</w:t>
            </w:r>
            <w:r w:rsidRPr="006C3544">
              <w:rPr>
                <w:rFonts w:asciiTheme="majorEastAsia" w:eastAsiaTheme="majorEastAsia" w:hAnsiTheme="majorEastAsia"/>
                <w:spacing w:val="-20"/>
                <w:sz w:val="20"/>
                <w:szCs w:val="20"/>
              </w:rPr>
              <w:t xml:space="preserve"> </w:t>
            </w:r>
            <w:r w:rsidRPr="006C3544">
              <w:rPr>
                <w:rFonts w:asciiTheme="majorEastAsia" w:eastAsiaTheme="majorEastAsia" w:hAnsiTheme="majorEastAsia" w:hint="eastAsia"/>
                <w:spacing w:val="-20"/>
                <w:sz w:val="20"/>
                <w:szCs w:val="20"/>
              </w:rPr>
              <w:t>어학(</w:t>
            </w:r>
            <w:proofErr w:type="spellStart"/>
            <w:r w:rsidRPr="006C3544">
              <w:rPr>
                <w:rFonts w:asciiTheme="majorEastAsia" w:eastAsiaTheme="majorEastAsia" w:hAnsiTheme="majorEastAsia" w:hint="eastAsia"/>
                <w:spacing w:val="-20"/>
                <w:sz w:val="20"/>
                <w:szCs w:val="20"/>
              </w:rPr>
              <w:t>시험명</w:t>
            </w:r>
            <w:proofErr w:type="spellEnd"/>
            <w:r w:rsidRPr="006C3544">
              <w:rPr>
                <w:rFonts w:asciiTheme="majorEastAsia" w:eastAsiaTheme="majorEastAsia" w:hAnsiTheme="majorEastAsia" w:hint="eastAsia"/>
                <w:spacing w:val="-20"/>
                <w:sz w:val="20"/>
                <w:szCs w:val="20"/>
              </w:rPr>
              <w:t xml:space="preserve">, 점수/등급, 취득일, 발급기관), 병역(전역구분, 복무기간, 군별, 병과, 계급), 기타(기타 우대 사항), </w:t>
            </w:r>
            <w:r w:rsidRPr="006C3544">
              <w:rPr>
                <w:rFonts w:asciiTheme="majorEastAsia" w:eastAsiaTheme="majorEastAsia" w:hAnsiTheme="majorEastAsia"/>
                <w:spacing w:val="-16"/>
                <w:sz w:val="20"/>
                <w:szCs w:val="20"/>
              </w:rPr>
              <w:t>자기소개 관련 정보</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16"/>
                <w:sz w:val="20"/>
                <w:szCs w:val="20"/>
              </w:rPr>
              <w:t>기타 채용을 위해 본인이 작성한 관련</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16"/>
                <w:sz w:val="20"/>
                <w:szCs w:val="20"/>
              </w:rPr>
              <w:t>정보</w:t>
            </w:r>
            <w:r w:rsidRPr="006C3544">
              <w:rPr>
                <w:rFonts w:asciiTheme="majorEastAsia" w:eastAsiaTheme="majorEastAsia" w:hAnsiTheme="majorEastAsia" w:hint="eastAsia"/>
                <w:spacing w:val="-16"/>
                <w:sz w:val="20"/>
                <w:szCs w:val="20"/>
              </w:rPr>
              <w:t>, 채용 전형 중 생성되는 AI 분석 결과 및 평가 데이터 등</w:t>
            </w:r>
          </w:p>
          <w:p w14:paraId="2BD85C34" w14:textId="77777777" w:rsidR="009E41B4" w:rsidRPr="006C3544" w:rsidRDefault="009E41B4" w:rsidP="009E41B4">
            <w:pPr>
              <w:pStyle w:val="af6"/>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proofErr w:type="gramStart"/>
            <w:r w:rsidRPr="006C3544">
              <w:rPr>
                <w:rFonts w:asciiTheme="majorEastAsia" w:eastAsiaTheme="majorEastAsia" w:hAnsiTheme="majorEastAsia" w:hint="eastAsia"/>
                <w:b/>
                <w:bCs/>
                <w:spacing w:val="-10"/>
                <w:sz w:val="20"/>
                <w:szCs w:val="20"/>
              </w:rPr>
              <w:t>민감정</w:t>
            </w:r>
            <w:r w:rsidRPr="006C3544">
              <w:rPr>
                <w:rFonts w:asciiTheme="majorEastAsia" w:eastAsiaTheme="majorEastAsia" w:hAnsiTheme="majorEastAsia"/>
                <w:b/>
                <w:bCs/>
                <w:spacing w:val="-10"/>
                <w:sz w:val="20"/>
                <w:szCs w:val="20"/>
              </w:rPr>
              <w:t>보</w:t>
            </w:r>
            <w:r w:rsidRPr="006C3544">
              <w:rPr>
                <w:rFonts w:asciiTheme="majorEastAsia" w:eastAsiaTheme="majorEastAsia" w:hAnsiTheme="majorEastAsia" w:hint="eastAsia"/>
                <w:b/>
                <w:bCs/>
                <w:spacing w:val="-10"/>
                <w:sz w:val="20"/>
                <w:szCs w:val="20"/>
              </w:rPr>
              <w:t xml:space="preserve"> :</w:t>
            </w:r>
            <w:proofErr w:type="gramEnd"/>
            <w:r w:rsidRPr="006C3544">
              <w:rPr>
                <w:rFonts w:asciiTheme="majorEastAsia" w:eastAsiaTheme="majorEastAsia" w:hAnsiTheme="majorEastAsia" w:hint="eastAsia"/>
                <w:b/>
                <w:spacing w:val="-10"/>
                <w:sz w:val="20"/>
                <w:szCs w:val="20"/>
              </w:rPr>
              <w:t xml:space="preserve"> 정보주체의 사생활과 밀접히 관련이 있는 정보</w:t>
            </w:r>
          </w:p>
          <w:p w14:paraId="743F7FA0" w14:textId="69D48A67" w:rsidR="00267FA4" w:rsidRPr="00C9392D" w:rsidRDefault="009E41B4" w:rsidP="009E41B4">
            <w:pPr>
              <w:pStyle w:val="af6"/>
              <w:ind w:firstLineChars="100" w:firstLine="190"/>
              <w:rPr>
                <w:rFonts w:asciiTheme="majorEastAsia" w:eastAsiaTheme="majorEastAsia" w:hAnsiTheme="majorEastAsia"/>
                <w:spacing w:val="-10"/>
                <w:sz w:val="18"/>
                <w:szCs w:val="18"/>
              </w:rPr>
            </w:pPr>
            <w:r w:rsidRPr="006C3544">
              <w:rPr>
                <w:rFonts w:asciiTheme="majorEastAsia" w:eastAsiaTheme="majorEastAsia" w:hAnsiTheme="majorEastAsia" w:hint="eastAsia"/>
                <w:spacing w:val="-10"/>
                <w:sz w:val="20"/>
                <w:szCs w:val="20"/>
              </w:rPr>
              <w:t xml:space="preserve">- </w:t>
            </w:r>
            <w:r w:rsidRPr="006C3544">
              <w:rPr>
                <w:rFonts w:asciiTheme="majorEastAsia" w:eastAsiaTheme="majorEastAsia" w:hAnsiTheme="majorEastAsia" w:hint="eastAsia"/>
                <w:spacing w:val="-10"/>
                <w:sz w:val="20"/>
                <w:szCs w:val="20"/>
                <w:u w:val="single"/>
              </w:rPr>
              <w:t>보훈 및 장애대상 여부</w:t>
            </w:r>
          </w:p>
        </w:tc>
      </w:tr>
      <w:tr w:rsidR="00267FA4" w:rsidRPr="001A3908" w14:paraId="476CB076" w14:textId="77777777" w:rsidTr="009E41B4">
        <w:trPr>
          <w:trHeight w:val="1408"/>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58C1199C" w14:textId="77777777" w:rsidR="00267FA4" w:rsidRPr="001A3908" w:rsidRDefault="00267FA4" w:rsidP="00B66B73">
            <w:pPr>
              <w:pStyle w:val="af6"/>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보유∙이용 기간</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030069D1" w14:textId="77777777" w:rsidR="00267FA4" w:rsidRPr="009E41B4" w:rsidRDefault="00267FA4" w:rsidP="00B66B73">
            <w:pPr>
              <w:pStyle w:val="af6"/>
              <w:rPr>
                <w:rFonts w:asciiTheme="majorEastAsia" w:eastAsiaTheme="majorEastAsia" w:hAnsiTheme="majorEastAsia"/>
                <w:b/>
                <w:spacing w:val="-10"/>
                <w:sz w:val="20"/>
                <w:szCs w:val="20"/>
                <w:u w:val="single"/>
              </w:rPr>
            </w:pPr>
            <w:r w:rsidRPr="009E41B4">
              <w:rPr>
                <w:rFonts w:asciiTheme="majorEastAsia" w:eastAsiaTheme="majorEastAsia" w:hAnsiTheme="majorEastAsia"/>
                <w:b/>
                <w:bCs/>
                <w:spacing w:val="-10"/>
                <w:sz w:val="20"/>
                <w:szCs w:val="20"/>
              </w:rPr>
              <w:t xml:space="preserve">• </w:t>
            </w:r>
            <w:r w:rsidRPr="009E41B4">
              <w:rPr>
                <w:rFonts w:asciiTheme="majorEastAsia" w:eastAsiaTheme="majorEastAsia" w:hAnsiTheme="majorEastAsia" w:hint="eastAsia"/>
                <w:b/>
                <w:bCs/>
                <w:spacing w:val="-10"/>
                <w:sz w:val="20"/>
                <w:szCs w:val="20"/>
                <w:u w:val="single"/>
              </w:rPr>
              <w:t xml:space="preserve">채용된 </w:t>
            </w:r>
            <w:proofErr w:type="gramStart"/>
            <w:r w:rsidRPr="009E41B4">
              <w:rPr>
                <w:rFonts w:asciiTheme="majorEastAsia" w:eastAsiaTheme="majorEastAsia" w:hAnsiTheme="majorEastAsia" w:hint="eastAsia"/>
                <w:b/>
                <w:bCs/>
                <w:spacing w:val="-10"/>
                <w:sz w:val="20"/>
                <w:szCs w:val="20"/>
                <w:u w:val="single"/>
              </w:rPr>
              <w:t>자 :</w:t>
            </w:r>
            <w:proofErr w:type="gramEnd"/>
            <w:r w:rsidRPr="009E41B4">
              <w:rPr>
                <w:rFonts w:asciiTheme="majorEastAsia" w:eastAsiaTheme="majorEastAsia" w:hAnsiTheme="majorEastAsia" w:hint="eastAsia"/>
                <w:b/>
                <w:spacing w:val="-10"/>
                <w:sz w:val="20"/>
                <w:szCs w:val="20"/>
                <w:u w:val="single"/>
              </w:rPr>
              <w:t xml:space="preserve"> 지원서 접수일로부터 채용전형 종료 시까지</w:t>
            </w:r>
          </w:p>
          <w:p w14:paraId="41E818DE" w14:textId="77777777" w:rsidR="00267FA4" w:rsidRPr="009E41B4" w:rsidRDefault="00267FA4" w:rsidP="00B66B73">
            <w:pPr>
              <w:pStyle w:val="af6"/>
              <w:rPr>
                <w:rFonts w:asciiTheme="majorEastAsia" w:eastAsiaTheme="majorEastAsia" w:hAnsiTheme="majorEastAsia"/>
                <w:b/>
                <w:spacing w:val="-14"/>
                <w:sz w:val="20"/>
                <w:szCs w:val="20"/>
                <w:u w:val="single"/>
              </w:rPr>
            </w:pPr>
            <w:r w:rsidRPr="009E41B4">
              <w:rPr>
                <w:rFonts w:asciiTheme="majorEastAsia" w:eastAsiaTheme="majorEastAsia" w:hAnsiTheme="majorEastAsia"/>
                <w:b/>
                <w:bCs/>
                <w:spacing w:val="-10"/>
                <w:sz w:val="20"/>
                <w:szCs w:val="20"/>
              </w:rPr>
              <w:t xml:space="preserve">• </w:t>
            </w:r>
            <w:r w:rsidRPr="009E41B4">
              <w:rPr>
                <w:rFonts w:asciiTheme="majorEastAsia" w:eastAsiaTheme="majorEastAsia" w:hAnsiTheme="majorEastAsia" w:hint="eastAsia"/>
                <w:b/>
                <w:bCs/>
                <w:spacing w:val="-10"/>
                <w:sz w:val="20"/>
                <w:szCs w:val="20"/>
                <w:u w:val="single"/>
              </w:rPr>
              <w:t xml:space="preserve">채용되지 아니한 </w:t>
            </w:r>
            <w:proofErr w:type="gramStart"/>
            <w:r w:rsidRPr="009E41B4">
              <w:rPr>
                <w:rFonts w:asciiTheme="majorEastAsia" w:eastAsiaTheme="majorEastAsia" w:hAnsiTheme="majorEastAsia" w:hint="eastAsia"/>
                <w:b/>
                <w:bCs/>
                <w:spacing w:val="-10"/>
                <w:sz w:val="20"/>
                <w:szCs w:val="20"/>
                <w:u w:val="single"/>
              </w:rPr>
              <w:t>자 :</w:t>
            </w:r>
            <w:proofErr w:type="gramEnd"/>
            <w:r w:rsidRPr="009E41B4">
              <w:rPr>
                <w:rFonts w:asciiTheme="majorEastAsia" w:eastAsiaTheme="majorEastAsia" w:hAnsiTheme="majorEastAsia" w:hint="eastAsia"/>
                <w:b/>
                <w:bCs/>
                <w:spacing w:val="-10"/>
                <w:sz w:val="20"/>
                <w:szCs w:val="20"/>
                <w:u w:val="single"/>
              </w:rPr>
              <w:t xml:space="preserve"> </w:t>
            </w:r>
            <w:r w:rsidRPr="009E41B4">
              <w:rPr>
                <w:rFonts w:asciiTheme="majorEastAsia" w:eastAsiaTheme="majorEastAsia" w:hAnsiTheme="majorEastAsia" w:hint="eastAsia"/>
                <w:b/>
                <w:spacing w:val="-14"/>
                <w:sz w:val="20"/>
                <w:szCs w:val="20"/>
                <w:u w:val="single"/>
              </w:rPr>
              <w:t xml:space="preserve">지원서접수일로부터 </w:t>
            </w:r>
            <w:r w:rsidRPr="009E41B4">
              <w:rPr>
                <w:rFonts w:asciiTheme="majorEastAsia" w:eastAsiaTheme="majorEastAsia" w:hAnsiTheme="majorEastAsia"/>
                <w:b/>
                <w:spacing w:val="-14"/>
                <w:sz w:val="20"/>
                <w:szCs w:val="20"/>
                <w:u w:val="single"/>
              </w:rPr>
              <w:t>5년</w:t>
            </w:r>
          </w:p>
          <w:p w14:paraId="000EE15C" w14:textId="77777777" w:rsidR="00267FA4" w:rsidRPr="009E41B4" w:rsidRDefault="00267FA4" w:rsidP="00B66B73">
            <w:pPr>
              <w:pStyle w:val="af6"/>
              <w:ind w:firstLineChars="100" w:firstLine="186"/>
              <w:rPr>
                <w:rFonts w:asciiTheme="majorEastAsia" w:eastAsiaTheme="majorEastAsia" w:hAnsiTheme="majorEastAsia"/>
                <w:b/>
                <w:spacing w:val="-14"/>
                <w:sz w:val="20"/>
                <w:szCs w:val="20"/>
                <w:u w:val="single"/>
              </w:rPr>
            </w:pPr>
            <w:r w:rsidRPr="009E41B4">
              <w:rPr>
                <w:rFonts w:asciiTheme="majorEastAsia" w:eastAsiaTheme="majorEastAsia" w:hAnsiTheme="majorEastAsia" w:hint="eastAsia"/>
                <w:b/>
                <w:spacing w:val="-14"/>
                <w:sz w:val="20"/>
                <w:szCs w:val="20"/>
                <w:u w:val="single"/>
              </w:rPr>
              <w:t>(</w:t>
            </w:r>
            <w:r w:rsidRPr="009E41B4">
              <w:rPr>
                <w:rFonts w:asciiTheme="majorEastAsia" w:eastAsiaTheme="majorEastAsia" w:hAnsiTheme="majorEastAsia"/>
                <w:b/>
                <w:spacing w:val="-14"/>
                <w:sz w:val="20"/>
                <w:szCs w:val="20"/>
                <w:u w:val="single"/>
              </w:rPr>
              <w:t xml:space="preserve">단, </w:t>
            </w:r>
            <w:r w:rsidRPr="009E41B4">
              <w:rPr>
                <w:rFonts w:asciiTheme="majorEastAsia" w:eastAsiaTheme="majorEastAsia" w:hAnsiTheme="majorEastAsia" w:hint="eastAsia"/>
                <w:b/>
                <w:spacing w:val="-14"/>
                <w:sz w:val="20"/>
                <w:szCs w:val="20"/>
                <w:u w:val="single"/>
              </w:rPr>
              <w:t xml:space="preserve">정보주체의 </w:t>
            </w:r>
            <w:r w:rsidRPr="009E41B4">
              <w:rPr>
                <w:rFonts w:asciiTheme="majorEastAsia" w:eastAsiaTheme="majorEastAsia" w:hAnsiTheme="majorEastAsia"/>
                <w:b/>
                <w:spacing w:val="-14"/>
                <w:sz w:val="20"/>
                <w:szCs w:val="20"/>
                <w:u w:val="single"/>
              </w:rPr>
              <w:t xml:space="preserve">삭제 요청 시 </w:t>
            </w:r>
            <w:r w:rsidRPr="009E41B4">
              <w:rPr>
                <w:rFonts w:asciiTheme="majorEastAsia" w:eastAsiaTheme="majorEastAsia" w:hAnsiTheme="majorEastAsia" w:hint="eastAsia"/>
                <w:b/>
                <w:spacing w:val="-14"/>
                <w:sz w:val="20"/>
                <w:szCs w:val="20"/>
                <w:u w:val="single"/>
              </w:rPr>
              <w:t>즉시</w:t>
            </w:r>
            <w:r w:rsidRPr="009E41B4">
              <w:rPr>
                <w:rFonts w:asciiTheme="majorEastAsia" w:eastAsiaTheme="majorEastAsia" w:hAnsiTheme="majorEastAsia"/>
                <w:b/>
                <w:spacing w:val="-14"/>
                <w:sz w:val="20"/>
                <w:szCs w:val="20"/>
                <w:u w:val="single"/>
              </w:rPr>
              <w:t xml:space="preserve"> 파기</w:t>
            </w:r>
            <w:r w:rsidRPr="009E41B4">
              <w:rPr>
                <w:rFonts w:asciiTheme="majorEastAsia" w:eastAsiaTheme="majorEastAsia" w:hAnsiTheme="majorEastAsia" w:hint="eastAsia"/>
                <w:b/>
                <w:spacing w:val="-14"/>
                <w:sz w:val="20"/>
                <w:szCs w:val="20"/>
                <w:u w:val="single"/>
              </w:rPr>
              <w:t>)</w:t>
            </w:r>
          </w:p>
          <w:p w14:paraId="55E82F55" w14:textId="77777777" w:rsidR="00267FA4" w:rsidRPr="001A3908" w:rsidRDefault="00267FA4" w:rsidP="00B66B73">
            <w:pPr>
              <w:pStyle w:val="af6"/>
              <w:ind w:firstLineChars="100" w:firstLine="170"/>
              <w:rPr>
                <w:rFonts w:asciiTheme="majorEastAsia" w:eastAsiaTheme="majorEastAsia" w:hAnsiTheme="majorEastAsia"/>
                <w:spacing w:val="-10"/>
                <w:sz w:val="18"/>
                <w:szCs w:val="18"/>
              </w:rPr>
            </w:pPr>
            <w:r w:rsidRPr="001A3908">
              <w:rPr>
                <w:rFonts w:asciiTheme="majorEastAsia" w:eastAsiaTheme="majorEastAsia" w:hAnsiTheme="majorEastAsia" w:hint="eastAsia"/>
                <w:spacing w:val="-10"/>
                <w:sz w:val="18"/>
                <w:szCs w:val="18"/>
              </w:rPr>
              <w:t>※  상시 인재 DB를 구축</w:t>
            </w:r>
            <w:r w:rsidRPr="001A3908">
              <w:rPr>
                <w:rFonts w:asciiTheme="majorEastAsia" w:eastAsiaTheme="majorEastAsia" w:hAnsiTheme="majorEastAsia" w:hint="eastAsia"/>
                <w:spacing w:val="-10"/>
                <w:sz w:val="18"/>
                <w:szCs w:val="18"/>
              </w:rPr>
              <w:sym w:font="Wingdings" w:char="F0A0"/>
            </w:r>
            <w:r w:rsidRPr="001A3908">
              <w:rPr>
                <w:rFonts w:asciiTheme="majorEastAsia" w:eastAsiaTheme="majorEastAsia" w:hAnsiTheme="majorEastAsia" w:hint="eastAsia"/>
                <w:spacing w:val="-10"/>
                <w:sz w:val="18"/>
                <w:szCs w:val="18"/>
              </w:rPr>
              <w:t>활용하여 향후</w:t>
            </w:r>
            <w:r w:rsidRPr="001A3908">
              <w:rPr>
                <w:rFonts w:asciiTheme="majorEastAsia" w:eastAsiaTheme="majorEastAsia" w:hAnsiTheme="majorEastAsia"/>
                <w:spacing w:val="-10"/>
                <w:sz w:val="18"/>
                <w:szCs w:val="18"/>
              </w:rPr>
              <w:t xml:space="preserve"> 채용 가능 자원 관리</w:t>
            </w:r>
          </w:p>
        </w:tc>
      </w:tr>
      <w:tr w:rsidR="00267FA4" w:rsidRPr="001A3908" w14:paraId="2820A208" w14:textId="77777777" w:rsidTr="00B66B73">
        <w:trPr>
          <w:trHeight w:val="1984"/>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2FBA8B84" w14:textId="77777777" w:rsidR="00267FA4" w:rsidRPr="001A3908" w:rsidRDefault="00267FA4" w:rsidP="00B66B73">
            <w:pPr>
              <w:pStyle w:val="af6"/>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동의를 거부할 권리</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228708F8" w14:textId="77777777" w:rsidR="00267FA4" w:rsidRPr="001A3908" w:rsidRDefault="00267FA4" w:rsidP="00B66B73">
            <w:pPr>
              <w:pStyle w:val="af6"/>
              <w:rPr>
                <w:rFonts w:asciiTheme="majorEastAsia" w:eastAsiaTheme="majorEastAsia" w:hAnsiTheme="majorEastAsia"/>
                <w:spacing w:val="-12"/>
                <w:sz w:val="18"/>
                <w:szCs w:val="18"/>
              </w:rPr>
            </w:pPr>
            <w:r w:rsidRPr="001A3908">
              <w:rPr>
                <w:rFonts w:asciiTheme="majorEastAsia" w:eastAsiaTheme="majorEastAsia" w:hAnsiTheme="majorEastAsia"/>
                <w:spacing w:val="-10"/>
                <w:sz w:val="18"/>
                <w:szCs w:val="18"/>
              </w:rPr>
              <w:t xml:space="preserve">위 개인정보 중 필수적 정보의 </w:t>
            </w:r>
            <w:proofErr w:type="spellStart"/>
            <w:r w:rsidRPr="001A3908">
              <w:rPr>
                <w:rFonts w:asciiTheme="majorEastAsia" w:eastAsiaTheme="majorEastAsia" w:hAnsiTheme="majorEastAsia"/>
                <w:spacing w:val="-10"/>
                <w:sz w:val="18"/>
                <w:szCs w:val="18"/>
              </w:rPr>
              <w:t>수집</w:t>
            </w:r>
            <w:r w:rsidRPr="001A3908">
              <w:rPr>
                <w:rFonts w:asciiTheme="majorEastAsia" w:eastAsiaTheme="majorEastAsia" w:hAnsiTheme="majorEastAsia" w:hint="eastAsia"/>
                <w:spacing w:val="-10"/>
                <w:sz w:val="18"/>
                <w:szCs w:val="18"/>
              </w:rPr>
              <w:t>·</w:t>
            </w:r>
            <w:r w:rsidRPr="001A3908">
              <w:rPr>
                <w:rFonts w:asciiTheme="majorEastAsia" w:eastAsiaTheme="majorEastAsia" w:hAnsiTheme="majorEastAsia"/>
                <w:spacing w:val="-10"/>
                <w:sz w:val="18"/>
                <w:szCs w:val="18"/>
              </w:rPr>
              <w:t>이용에</w:t>
            </w:r>
            <w:proofErr w:type="spellEnd"/>
            <w:r w:rsidRPr="001A3908">
              <w:rPr>
                <w:rFonts w:asciiTheme="majorEastAsia" w:eastAsiaTheme="majorEastAsia" w:hAnsiTheme="majorEastAsia"/>
                <w:spacing w:val="-10"/>
                <w:sz w:val="18"/>
                <w:szCs w:val="18"/>
              </w:rPr>
              <w:t xml:space="preserve"> 관한 동의는 채용심사를 위하여 필수적이므로</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위 사항에 동의하셔야만 채용심사</w:t>
            </w:r>
            <w:r w:rsidRPr="001A3908">
              <w:rPr>
                <w:rFonts w:asciiTheme="majorEastAsia" w:eastAsiaTheme="majorEastAsia" w:hAnsiTheme="majorEastAsia" w:hint="eastAsia"/>
                <w:spacing w:val="-10"/>
                <w:sz w:val="18"/>
                <w:szCs w:val="18"/>
              </w:rPr>
              <w:t xml:space="preserve">가 </w:t>
            </w:r>
            <w:r w:rsidRPr="001A3908">
              <w:rPr>
                <w:rFonts w:asciiTheme="majorEastAsia" w:eastAsiaTheme="majorEastAsia" w:hAnsiTheme="majorEastAsia"/>
                <w:spacing w:val="-10"/>
                <w:sz w:val="18"/>
                <w:szCs w:val="18"/>
              </w:rPr>
              <w:t>가능합니다</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 xml:space="preserve">위 개인정보 중 선택적 정보의 </w:t>
            </w:r>
            <w:proofErr w:type="spellStart"/>
            <w:r w:rsidRPr="001A3908">
              <w:rPr>
                <w:rFonts w:asciiTheme="majorEastAsia" w:eastAsiaTheme="majorEastAsia" w:hAnsiTheme="majorEastAsia"/>
                <w:spacing w:val="-10"/>
                <w:sz w:val="18"/>
                <w:szCs w:val="18"/>
              </w:rPr>
              <w:t>수집</w:t>
            </w:r>
            <w:r w:rsidRPr="001A3908">
              <w:rPr>
                <w:rFonts w:asciiTheme="majorEastAsia" w:eastAsiaTheme="majorEastAsia" w:hAnsiTheme="majorEastAsia" w:hint="eastAsia"/>
                <w:spacing w:val="-10"/>
                <w:sz w:val="18"/>
                <w:szCs w:val="18"/>
              </w:rPr>
              <w:t>·</w:t>
            </w:r>
            <w:r w:rsidRPr="001A3908">
              <w:rPr>
                <w:rFonts w:asciiTheme="majorEastAsia" w:eastAsiaTheme="majorEastAsia" w:hAnsiTheme="majorEastAsia"/>
                <w:spacing w:val="-10"/>
                <w:sz w:val="18"/>
                <w:szCs w:val="18"/>
              </w:rPr>
              <w:t>이용에</w:t>
            </w:r>
            <w:proofErr w:type="spellEnd"/>
            <w:r w:rsidRPr="001A3908">
              <w:rPr>
                <w:rFonts w:asciiTheme="majorEastAsia" w:eastAsiaTheme="majorEastAsia" w:hAnsiTheme="majorEastAsia"/>
                <w:spacing w:val="-10"/>
                <w:sz w:val="18"/>
                <w:szCs w:val="18"/>
              </w:rPr>
              <w:t xml:space="preserve"> 관한 동의는 거부하실 수 있으며</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 xml:space="preserve">다만 동의하지 </w:t>
            </w:r>
            <w:proofErr w:type="spellStart"/>
            <w:r w:rsidRPr="001A3908">
              <w:rPr>
                <w:rFonts w:asciiTheme="majorEastAsia" w:eastAsiaTheme="majorEastAsia" w:hAnsiTheme="majorEastAsia"/>
                <w:spacing w:val="-10"/>
                <w:sz w:val="18"/>
                <w:szCs w:val="18"/>
              </w:rPr>
              <w:t>않</w:t>
            </w:r>
            <w:r w:rsidRPr="001A3908">
              <w:rPr>
                <w:rFonts w:asciiTheme="majorEastAsia" w:eastAsiaTheme="majorEastAsia" w:hAnsiTheme="majorEastAsia" w:hint="eastAsia"/>
                <w:spacing w:val="-10"/>
                <w:sz w:val="18"/>
                <w:szCs w:val="18"/>
              </w:rPr>
              <w:t>을</w:t>
            </w:r>
            <w:r w:rsidRPr="001A3908">
              <w:rPr>
                <w:rFonts w:asciiTheme="majorEastAsia" w:eastAsiaTheme="majorEastAsia" w:hAnsiTheme="majorEastAsia"/>
                <w:spacing w:val="-12"/>
                <w:sz w:val="18"/>
                <w:szCs w:val="18"/>
              </w:rPr>
              <w:t>경우</w:t>
            </w:r>
            <w:proofErr w:type="spellEnd"/>
            <w:r w:rsidRPr="001A3908">
              <w:rPr>
                <w:rFonts w:asciiTheme="majorEastAsia" w:eastAsiaTheme="majorEastAsia" w:hAnsiTheme="majorEastAsia"/>
                <w:spacing w:val="-12"/>
                <w:sz w:val="18"/>
                <w:szCs w:val="18"/>
              </w:rPr>
              <w:t xml:space="preserve"> 채용심사시 불이익을 받으실 수 </w:t>
            </w:r>
            <w:proofErr w:type="gramStart"/>
            <w:r w:rsidRPr="001A3908">
              <w:rPr>
                <w:rFonts w:asciiTheme="majorEastAsia" w:eastAsiaTheme="majorEastAsia" w:hAnsiTheme="majorEastAsia"/>
                <w:spacing w:val="-12"/>
                <w:sz w:val="18"/>
                <w:szCs w:val="18"/>
              </w:rPr>
              <w:t>있습니다</w:t>
            </w:r>
            <w:r w:rsidRPr="001A3908">
              <w:rPr>
                <w:rFonts w:asciiTheme="majorEastAsia" w:eastAsiaTheme="majorEastAsia" w:hAnsiTheme="majorEastAsia" w:hint="eastAsia"/>
                <w:spacing w:val="-12"/>
                <w:sz w:val="18"/>
                <w:szCs w:val="18"/>
              </w:rPr>
              <w:t>.민감정보의</w:t>
            </w:r>
            <w:proofErr w:type="gramEnd"/>
            <w:r w:rsidRPr="001A3908">
              <w:rPr>
                <w:rFonts w:asciiTheme="majorEastAsia" w:eastAsiaTheme="majorEastAsia" w:hAnsiTheme="majorEastAsia" w:hint="eastAsia"/>
                <w:spacing w:val="-12"/>
                <w:sz w:val="18"/>
                <w:szCs w:val="18"/>
              </w:rPr>
              <w:t xml:space="preserve"> 경우 동의를 거부하실 수 </w:t>
            </w:r>
            <w:proofErr w:type="gramStart"/>
            <w:r w:rsidRPr="001A3908">
              <w:rPr>
                <w:rFonts w:asciiTheme="majorEastAsia" w:eastAsiaTheme="majorEastAsia" w:hAnsiTheme="majorEastAsia" w:hint="eastAsia"/>
                <w:spacing w:val="-12"/>
                <w:sz w:val="18"/>
                <w:szCs w:val="18"/>
              </w:rPr>
              <w:t>있으나,우대사항</w:t>
            </w:r>
            <w:proofErr w:type="gramEnd"/>
            <w:r w:rsidRPr="001A3908">
              <w:rPr>
                <w:rFonts w:asciiTheme="majorEastAsia" w:eastAsiaTheme="majorEastAsia" w:hAnsiTheme="majorEastAsia" w:hint="eastAsia"/>
                <w:spacing w:val="-12"/>
                <w:sz w:val="18"/>
                <w:szCs w:val="18"/>
              </w:rPr>
              <w:t xml:space="preserve"> 적용 등 채용절차 진행에 불이익이 있을 수 있습니다.</w:t>
            </w:r>
          </w:p>
          <w:p w14:paraId="316FC68B" w14:textId="77777777" w:rsidR="00267FA4" w:rsidRPr="001A3908" w:rsidRDefault="00267FA4" w:rsidP="00B66B73">
            <w:pPr>
              <w:pStyle w:val="af6"/>
              <w:rPr>
                <w:rFonts w:asciiTheme="majorEastAsia" w:eastAsiaTheme="majorEastAsia" w:hAnsiTheme="majorEastAsia"/>
                <w:spacing w:val="-12"/>
                <w:sz w:val="18"/>
                <w:szCs w:val="18"/>
              </w:rPr>
            </w:pPr>
            <w:r w:rsidRPr="001A3908">
              <w:rPr>
                <w:rFonts w:asciiTheme="majorEastAsia" w:eastAsiaTheme="majorEastAsia" w:hAnsiTheme="majorEastAsia"/>
                <w:spacing w:val="-12"/>
                <w:sz w:val="18"/>
                <w:szCs w:val="18"/>
              </w:rPr>
              <w:t xml:space="preserve">『동의하지 </w:t>
            </w:r>
            <w:proofErr w:type="spellStart"/>
            <w:r w:rsidRPr="001A3908">
              <w:rPr>
                <w:rFonts w:asciiTheme="majorEastAsia" w:eastAsiaTheme="majorEastAsia" w:hAnsiTheme="majorEastAsia"/>
                <w:spacing w:val="-12"/>
                <w:sz w:val="18"/>
                <w:szCs w:val="18"/>
              </w:rPr>
              <w:t>않음』을</w:t>
            </w:r>
            <w:proofErr w:type="spellEnd"/>
            <w:r w:rsidRPr="001A3908">
              <w:rPr>
                <w:rFonts w:asciiTheme="majorEastAsia" w:eastAsiaTheme="majorEastAsia" w:hAnsiTheme="majorEastAsia"/>
                <w:spacing w:val="-12"/>
                <w:sz w:val="18"/>
                <w:szCs w:val="18"/>
              </w:rPr>
              <w:t xml:space="preserve"> 선택한 후 본인이 제출한 선택적 정보에 대해서는 </w:t>
            </w:r>
            <w:proofErr w:type="spellStart"/>
            <w:r w:rsidRPr="001A3908">
              <w:rPr>
                <w:rFonts w:asciiTheme="majorEastAsia" w:eastAsiaTheme="majorEastAsia" w:hAnsiTheme="majorEastAsia"/>
                <w:spacing w:val="-12"/>
                <w:sz w:val="18"/>
                <w:szCs w:val="18"/>
              </w:rPr>
              <w:t>수집</w:t>
            </w:r>
            <w:r w:rsidRPr="001A3908">
              <w:rPr>
                <w:rFonts w:asciiTheme="majorEastAsia" w:eastAsiaTheme="majorEastAsia" w:hAnsiTheme="majorEastAsia" w:hint="eastAsia"/>
                <w:spacing w:val="-12"/>
                <w:sz w:val="18"/>
                <w:szCs w:val="18"/>
              </w:rPr>
              <w:t>·</w:t>
            </w:r>
            <w:r w:rsidRPr="001A3908">
              <w:rPr>
                <w:rFonts w:asciiTheme="majorEastAsia" w:eastAsiaTheme="majorEastAsia" w:hAnsiTheme="majorEastAsia"/>
                <w:spacing w:val="-12"/>
                <w:sz w:val="18"/>
                <w:szCs w:val="18"/>
              </w:rPr>
              <w:t>이용에</w:t>
            </w:r>
            <w:proofErr w:type="spellEnd"/>
            <w:r w:rsidRPr="001A3908">
              <w:rPr>
                <w:rFonts w:asciiTheme="majorEastAsia" w:eastAsiaTheme="majorEastAsia" w:hAnsiTheme="majorEastAsia"/>
                <w:spacing w:val="-12"/>
                <w:sz w:val="18"/>
                <w:szCs w:val="18"/>
              </w:rPr>
              <w:t xml:space="preserve"> 대해 동의한 것으로 간주합니다</w:t>
            </w:r>
            <w:r w:rsidRPr="001A3908">
              <w:rPr>
                <w:rFonts w:asciiTheme="majorEastAsia" w:eastAsiaTheme="majorEastAsia" w:hAnsiTheme="majorEastAsia" w:hint="eastAsia"/>
                <w:spacing w:val="-12"/>
                <w:sz w:val="18"/>
                <w:szCs w:val="18"/>
              </w:rPr>
              <w:t>.</w:t>
            </w:r>
          </w:p>
        </w:tc>
      </w:tr>
      <w:tr w:rsidR="00267FA4" w:rsidRPr="001A3908" w14:paraId="60E21840" w14:textId="77777777" w:rsidTr="00B66B73">
        <w:trPr>
          <w:trHeight w:val="1928"/>
        </w:trPr>
        <w:tc>
          <w:tcPr>
            <w:tcW w:w="10303" w:type="dxa"/>
            <w:gridSpan w:val="2"/>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06F4D717" w14:textId="77777777" w:rsidR="00267FA4" w:rsidRPr="001A3908" w:rsidRDefault="00267FA4" w:rsidP="00B66B73">
            <w:pPr>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color w:val="000000"/>
                <w:spacing w:val="-10"/>
                <w:sz w:val="18"/>
                <w:szCs w:val="18"/>
              </w:rPr>
              <w:t xml:space="preserve">본인은 위와 같이 개인정보를 </w:t>
            </w:r>
            <w:proofErr w:type="spellStart"/>
            <w:r w:rsidRPr="001A3908">
              <w:rPr>
                <w:rFonts w:asciiTheme="majorEastAsia" w:eastAsiaTheme="majorEastAsia" w:hAnsiTheme="majorEastAsia" w:cs="굴림"/>
                <w:color w:val="000000"/>
                <w:spacing w:val="-10"/>
                <w:sz w:val="18"/>
                <w:szCs w:val="18"/>
              </w:rPr>
              <w:t>수집</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이용하는</w:t>
            </w:r>
            <w:proofErr w:type="spellEnd"/>
            <w:r w:rsidRPr="001A3908">
              <w:rPr>
                <w:rFonts w:asciiTheme="majorEastAsia" w:eastAsiaTheme="majorEastAsia" w:hAnsiTheme="majorEastAsia" w:cs="굴림"/>
                <w:color w:val="000000"/>
                <w:spacing w:val="-10"/>
                <w:sz w:val="18"/>
                <w:szCs w:val="18"/>
              </w:rPr>
              <w:t xml:space="preserve"> 것에 동의합니다</w:t>
            </w:r>
            <w:r w:rsidRPr="001A3908">
              <w:rPr>
                <w:rFonts w:asciiTheme="majorEastAsia" w:eastAsiaTheme="majorEastAsia" w:hAnsiTheme="majorEastAsia" w:cs="굴림" w:hint="eastAsia"/>
                <w:color w:val="000000"/>
                <w:spacing w:val="-10"/>
                <w:sz w:val="18"/>
                <w:szCs w:val="18"/>
              </w:rPr>
              <w:t xml:space="preserve">. </w:t>
            </w:r>
          </w:p>
          <w:p w14:paraId="79EC3A16" w14:textId="77777777" w:rsidR="00267FA4" w:rsidRPr="001A3908" w:rsidRDefault="00267FA4" w:rsidP="00B66B73">
            <w:pPr>
              <w:jc w:val="right"/>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color w:val="000000"/>
                <w:spacing w:val="-10"/>
                <w:sz w:val="18"/>
                <w:szCs w:val="18"/>
              </w:rPr>
              <w:t xml:space="preserve">필수적 정보 </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hint="eastAsia"/>
                <w:color w:val="000000"/>
                <w:spacing w:val="-10"/>
                <w:sz w:val="18"/>
                <w:szCs w:val="18"/>
              </w:rPr>
              <w:t>)</w:t>
            </w:r>
          </w:p>
          <w:p w14:paraId="767D48B0" w14:textId="77777777" w:rsidR="00267FA4" w:rsidRPr="001A3908" w:rsidRDefault="00267FA4" w:rsidP="00B66B73">
            <w:pPr>
              <w:jc w:val="right"/>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color w:val="000000"/>
                <w:spacing w:val="-10"/>
                <w:sz w:val="18"/>
                <w:szCs w:val="18"/>
              </w:rPr>
              <w:t xml:space="preserve">선택적 정보 </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hint="eastAsia"/>
                <w:color w:val="000000"/>
                <w:spacing w:val="-10"/>
                <w:sz w:val="18"/>
                <w:szCs w:val="18"/>
              </w:rPr>
              <w:t>)</w:t>
            </w:r>
          </w:p>
          <w:p w14:paraId="3F5A7AF4" w14:textId="77777777" w:rsidR="00267FA4" w:rsidRPr="001A3908" w:rsidRDefault="00267FA4" w:rsidP="00B66B73">
            <w:pPr>
              <w:jc w:val="right"/>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hint="eastAsia"/>
                <w:color w:val="000000"/>
                <w:spacing w:val="-10"/>
                <w:sz w:val="18"/>
                <w:szCs w:val="18"/>
              </w:rPr>
              <w:t>민감</w:t>
            </w:r>
            <w:r w:rsidRPr="001A3908">
              <w:rPr>
                <w:rFonts w:asciiTheme="majorEastAsia" w:eastAsiaTheme="majorEastAsia" w:hAnsiTheme="majorEastAsia" w:cs="굴림"/>
                <w:color w:val="000000"/>
                <w:spacing w:val="-10"/>
                <w:sz w:val="18"/>
                <w:szCs w:val="18"/>
              </w:rPr>
              <w:t xml:space="preserve"> 정보 </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hint="eastAsia"/>
                <w:color w:val="000000"/>
                <w:spacing w:val="-10"/>
                <w:sz w:val="18"/>
                <w:szCs w:val="18"/>
              </w:rPr>
              <w:t>)</w:t>
            </w:r>
          </w:p>
          <w:p w14:paraId="0D2BB597" w14:textId="77777777" w:rsidR="00267FA4" w:rsidRPr="001A3908" w:rsidRDefault="00267FA4" w:rsidP="00B66B73">
            <w:pPr>
              <w:jc w:val="right"/>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hint="eastAsia"/>
                <w:b/>
                <w:color w:val="000000"/>
                <w:spacing w:val="-10"/>
                <w:sz w:val="22"/>
                <w:szCs w:val="18"/>
                <w:u w:val="single"/>
              </w:rPr>
              <w:t>상시 인재 DB에 5년 보관</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hint="eastAsia"/>
                <w:color w:val="000000"/>
                <w:spacing w:val="-10"/>
                <w:sz w:val="18"/>
                <w:szCs w:val="18"/>
              </w:rPr>
              <w:t>)</w:t>
            </w:r>
          </w:p>
        </w:tc>
      </w:tr>
    </w:tbl>
    <w:p w14:paraId="5CC94A81" w14:textId="77777777" w:rsidR="00267FA4" w:rsidRPr="001A3908" w:rsidRDefault="00267FA4" w:rsidP="00267FA4">
      <w:pPr>
        <w:rPr>
          <w:rFonts w:asciiTheme="majorEastAsia" w:eastAsiaTheme="majorEastAsia" w:hAnsiTheme="majorEastAsia" w:cs="굴림"/>
          <w:vanish/>
          <w:sz w:val="18"/>
          <w:szCs w:val="18"/>
        </w:rPr>
      </w:pPr>
    </w:p>
    <w:tbl>
      <w:tblPr>
        <w:tblOverlap w:val="never"/>
        <w:tblW w:w="9829" w:type="dxa"/>
        <w:tblBorders>
          <w:bottom w:val="single" w:sz="2" w:space="0" w:color="000000"/>
        </w:tblBorders>
        <w:tblCellMar>
          <w:top w:w="15" w:type="dxa"/>
          <w:left w:w="15" w:type="dxa"/>
          <w:bottom w:w="15" w:type="dxa"/>
          <w:right w:w="15" w:type="dxa"/>
        </w:tblCellMar>
        <w:tblLook w:val="04A0" w:firstRow="1" w:lastRow="0" w:firstColumn="1" w:lastColumn="0" w:noHBand="0" w:noVBand="1"/>
      </w:tblPr>
      <w:tblGrid>
        <w:gridCol w:w="1622"/>
        <w:gridCol w:w="3178"/>
        <w:gridCol w:w="1532"/>
        <w:gridCol w:w="3497"/>
      </w:tblGrid>
      <w:tr w:rsidR="00267FA4" w:rsidRPr="001A3908" w14:paraId="64943362" w14:textId="77777777" w:rsidTr="009E41B4">
        <w:trPr>
          <w:trHeight w:val="379"/>
        </w:trPr>
        <w:tc>
          <w:tcPr>
            <w:tcW w:w="1622" w:type="dxa"/>
            <w:shd w:val="clear" w:color="auto" w:fill="D9D9D9"/>
            <w:tcMar>
              <w:top w:w="0" w:type="dxa"/>
              <w:left w:w="108" w:type="dxa"/>
              <w:bottom w:w="0" w:type="dxa"/>
              <w:right w:w="108" w:type="dxa"/>
            </w:tcMar>
            <w:vAlign w:val="center"/>
            <w:hideMark/>
          </w:tcPr>
          <w:p w14:paraId="313C2F59" w14:textId="77777777" w:rsidR="00267FA4" w:rsidRPr="001A3908" w:rsidRDefault="00267FA4" w:rsidP="00B66B73">
            <w:pPr>
              <w:spacing w:line="0" w:lineRule="atLeast"/>
              <w:jc w:val="center"/>
              <w:textAlignment w:val="baseline"/>
              <w:rPr>
                <w:rFonts w:asciiTheme="majorEastAsia" w:eastAsiaTheme="majorEastAsia" w:hAnsiTheme="majorEastAsia" w:cs="굴림"/>
                <w:color w:val="000000"/>
                <w:sz w:val="18"/>
                <w:szCs w:val="18"/>
              </w:rPr>
            </w:pPr>
            <w:r w:rsidRPr="001A3908">
              <w:rPr>
                <w:rFonts w:asciiTheme="majorEastAsia" w:eastAsiaTheme="majorEastAsia" w:hAnsiTheme="majorEastAsia" w:cs="굴림" w:hint="eastAsia"/>
                <w:color w:val="000000"/>
                <w:sz w:val="18"/>
                <w:szCs w:val="18"/>
              </w:rPr>
              <w:t>지원일자</w:t>
            </w:r>
          </w:p>
        </w:tc>
        <w:tc>
          <w:tcPr>
            <w:tcW w:w="3178" w:type="dxa"/>
            <w:tcMar>
              <w:top w:w="0" w:type="dxa"/>
              <w:left w:w="108" w:type="dxa"/>
              <w:bottom w:w="0" w:type="dxa"/>
              <w:right w:w="108" w:type="dxa"/>
            </w:tcMar>
            <w:vAlign w:val="center"/>
            <w:hideMark/>
          </w:tcPr>
          <w:p w14:paraId="6CF1462A" w14:textId="6101EDFC" w:rsidR="00267FA4" w:rsidRPr="001A3908" w:rsidRDefault="00EE5BA1" w:rsidP="00B66B73">
            <w:pPr>
              <w:spacing w:line="259" w:lineRule="auto" w:after="40"/>
              <w:jc w:val="center"/>
              <w:textAlignment w:val="baseline"/>
            </w:pPr>
            <w:r>
              <w:rPr>
                <w:rFonts w:ascii="맑은 고딕" w:hAnsi="맑은 고딕" w:eastAsia="맑은 고딕"/>
                <w:b w:val="0"/>
                <w:i w:val="0"/>
                <w:sz w:val="19"/>
              </w:rPr>
              <w:t>2026/08/25</w:t>
            </w:r>
          </w:p>
        </w:tc>
        <w:tc>
          <w:tcPr>
            <w:tcW w:w="1532" w:type="dxa"/>
            <w:shd w:val="clear" w:color="auto" w:fill="D9D9D9"/>
            <w:tcMar>
              <w:top w:w="0" w:type="dxa"/>
              <w:left w:w="108" w:type="dxa"/>
              <w:bottom w:w="0" w:type="dxa"/>
              <w:right w:w="108" w:type="dxa"/>
            </w:tcMar>
            <w:vAlign w:val="center"/>
            <w:hideMark/>
          </w:tcPr>
          <w:p w14:paraId="7F1DBB7B" w14:textId="77777777" w:rsidR="00267FA4" w:rsidRPr="001A3908" w:rsidRDefault="00267FA4" w:rsidP="00B66B73">
            <w:pPr>
              <w:spacing w:line="0" w:lineRule="atLeast"/>
              <w:jc w:val="center"/>
              <w:textAlignment w:val="baseline"/>
              <w:rPr>
                <w:rFonts w:asciiTheme="majorEastAsia" w:eastAsiaTheme="majorEastAsia" w:hAnsiTheme="majorEastAsia" w:cs="굴림"/>
                <w:color w:val="000000"/>
                <w:sz w:val="18"/>
                <w:szCs w:val="18"/>
              </w:rPr>
            </w:pPr>
            <w:r w:rsidRPr="001A3908">
              <w:rPr>
                <w:rFonts w:asciiTheme="majorEastAsia" w:eastAsiaTheme="majorEastAsia" w:hAnsiTheme="majorEastAsia" w:cs="굴림" w:hint="eastAsia"/>
                <w:color w:val="000000"/>
                <w:sz w:val="18"/>
                <w:szCs w:val="18"/>
              </w:rPr>
              <w:t>성명(지원자)</w:t>
            </w:r>
          </w:p>
        </w:tc>
        <w:tc>
          <w:tcPr>
            <w:tcW w:w="3497" w:type="dxa"/>
            <w:tcMar>
              <w:top w:w="0" w:type="dxa"/>
              <w:left w:w="108" w:type="dxa"/>
              <w:bottom w:w="0" w:type="dxa"/>
              <w:right w:w="108" w:type="dxa"/>
            </w:tcMar>
            <w:vAlign w:val="center"/>
          </w:tcPr>
          <w:p w14:paraId="32AE5233" w14:textId="740A13FD" w:rsidR="00267FA4" w:rsidRPr="001A3908" w:rsidRDefault="009E41B4" w:rsidP="00B66B73">
            <w:pPr>
              <w:spacing w:line="259" w:lineRule="auto" w:after="40"/>
              <w:jc w:val="center"/>
              <w:textAlignment w:val="baseline"/>
            </w:pPr>
            <w:proofErr w:type="gramStart"/>
            <w:proofErr w:type="gramEnd"/>
            <w:r>
              <w:rPr>
                <w:rFonts w:ascii="맑은 고딕" w:hAnsi="맑은 고딕" w:eastAsia="맑은 고딕"/>
                <w:b w:val="0"/>
                <w:i w:val="0"/>
                <w:sz w:val="19"/>
              </w:rPr>
              <w:t>정다훈 ( 서명 )</w:t>
            </w:r>
          </w:p>
        </w:tc>
      </w:tr>
    </w:tbl>
    <w:p w14:paraId="36641473" w14:textId="77777777" w:rsidR="00267FA4" w:rsidRPr="00A262EF" w:rsidRDefault="00267FA4" w:rsidP="003B7B73">
      <w:pPr>
        <w:wordWrap w:val="0"/>
        <w:spacing w:line="320" w:lineRule="atLeast"/>
        <w:rPr>
          <w:rFonts w:ascii="맑은 고딕" w:eastAsia="맑은 고딕" w:hAnsi="맑은 고딕" w:cs="Arial"/>
          <w:sz w:val="20"/>
          <w:szCs w:val="20"/>
        </w:rPr>
      </w:pPr>
    </w:p>
    <w:sectPr w:rsidR="00267FA4" w:rsidRPr="00A262EF" w:rsidSect="00267FA4">
      <w:headerReference w:type="default" r:id="rId9"/>
      <w:footerReference w:type="even" r:id="rId10"/>
      <w:footerReference w:type="default" r:id="rId11"/>
      <w:footerReference w:type="first" r:id="rId15"/>
      <w:type w:val="oddPage"/>
      <w:pgSz w:w="11906" w:h="16838" w:code="9"/>
      <w:pgMar w:top="709" w:right="1134" w:bottom="1418" w:left="993" w:header="568"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E157B" w14:textId="77777777" w:rsidR="000359BF" w:rsidRDefault="000359BF">
      <w:r>
        <w:separator/>
      </w:r>
    </w:p>
  </w:endnote>
  <w:endnote w:type="continuationSeparator" w:id="0">
    <w:p w14:paraId="4314334C" w14:textId="77777777" w:rsidR="000359BF" w:rsidRDefault="00035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Y헤드라인M">
    <w:altName w:val="바탕"/>
    <w:panose1 w:val="02030600000101010101"/>
    <w:charset w:val="81"/>
    <w:family w:val="roman"/>
    <w:pitch w:val="variable"/>
    <w:sig w:usb0="900002A7" w:usb1="09D77CF9" w:usb2="00000010" w:usb3="00000000" w:csb0="00080000" w:csb1="00000000"/>
  </w:font>
  <w:font w:name="Bookman Old Style">
    <w:panose1 w:val="02050604050505020204"/>
    <w:charset w:val="00"/>
    <w:family w:val="roman"/>
    <w:pitch w:val="variable"/>
    <w:sig w:usb0="00000287" w:usb1="00000000" w:usb2="00000000" w:usb3="00000000" w:csb0="0000009F" w:csb1="00000000"/>
  </w:font>
  <w:font w:name="¹ÙÅÁ">
    <w:altName w:val="Times New Roman"/>
    <w:panose1 w:val="00000000000000000000"/>
    <w:charset w:val="00"/>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Rockwell Extra Bold">
    <w:charset w:val="00"/>
    <w:family w:val="roman"/>
    <w:pitch w:val="variable"/>
    <w:sig w:usb0="00000003" w:usb1="00000000" w:usb2="00000000" w:usb3="00000000" w:csb0="00000001" w:csb1="00000000"/>
  </w:font>
  <w:font w:name="Magneto">
    <w:charset w:val="00"/>
    <w:family w:val="decorative"/>
    <w:pitch w:val="variable"/>
    <w:sig w:usb0="00000003" w:usb1="00000000" w:usb2="00000000" w:usb3="00000000" w:csb0="00000001" w:csb1="00000000"/>
  </w:font>
  <w:font w:name="HY견명조">
    <w:panose1 w:val="02030600000101010101"/>
    <w:charset w:val="81"/>
    <w:family w:val="roman"/>
    <w:pitch w:val="variable"/>
    <w:sig w:usb0="900002A7" w:usb1="29D77CF9" w:usb2="00000010" w:usb3="00000000" w:csb0="00080000" w:csb1="00000000"/>
  </w:font>
  <w:font w:name="BlairMdITCTTMedium">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40AC" w14:textId="77777777" w:rsidR="00B16329" w:rsidRDefault="00025466">
    <w:pPr>
      <w:pStyle w:val="a7"/>
      <w:framePr w:wrap="around" w:vAnchor="text" w:hAnchor="margin" w:xAlign="right" w:y="1"/>
      <w:rPr>
        <w:rStyle w:val="a9"/>
      </w:rPr>
    </w:pPr>
    <w:r>
      <w:rPr>
        <w:rStyle w:val="a9"/>
      </w:rPr>
      <w:fldChar w:fldCharType="begin"/>
    </w:r>
    <w:r w:rsidR="00B16329">
      <w:rPr>
        <w:rStyle w:val="a9"/>
      </w:rPr>
      <w:instrText xml:space="preserve">PAGE  </w:instrText>
    </w:r>
    <w:r>
      <w:rPr>
        <w:rStyle w:val="a9"/>
      </w:rPr>
      <w:fldChar w:fldCharType="end"/>
    </w:r>
  </w:p>
  <w:p w14:paraId="4009D8AE" w14:textId="77777777" w:rsidR="00B16329" w:rsidRDefault="00B1632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C431" w14:textId="1400241B" w:rsidR="00820965" w:rsidRDefault="003B7B73" w:rsidP="00820965">
    <w:pPr>
      <w:pStyle w:val="a6"/>
      <w:ind w:right="357"/>
      <w:jc w:val="center"/>
      <w:rPr>
        <w:sz w:val="20"/>
        <w:szCs w:val="20"/>
      </w:rPr>
    </w:pPr>
    <w:r>
      <w:rPr>
        <w:b/>
        <w:i/>
        <w:noProof/>
        <w:sz w:val="28"/>
        <w:szCs w:val="28"/>
      </w:rPr>
      <mc:AlternateContent>
        <mc:Choice Requires="wps">
          <w:drawing>
            <wp:anchor distT="0" distB="0" distL="114300" distR="114300" simplePos="0" relativeHeight="251660288" behindDoc="0" locked="0" layoutInCell="1" allowOverlap="1" wp14:anchorId="0E8DF84C" wp14:editId="27D0E579">
              <wp:simplePos x="0" y="0"/>
              <wp:positionH relativeFrom="column">
                <wp:posOffset>-228600</wp:posOffset>
              </wp:positionH>
              <wp:positionV relativeFrom="paragraph">
                <wp:posOffset>-309880</wp:posOffset>
              </wp:positionV>
              <wp:extent cx="342900" cy="342900"/>
              <wp:effectExtent l="0" t="0" r="0" b="0"/>
              <wp:wrapNone/>
              <wp:docPr id="1835099881" name="직사각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437BC" id="직사각형 5" o:spid="_x0000_s1026" style="position:absolute;left:0;text-align:left;margin-left:-18pt;margin-top:-24.4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" stroked="f"/>
          </w:pict>
        </mc:Fallback>
      </mc:AlternateContent>
    </w:r>
    <w:r>
      <w:rPr>
        <w:rFonts w:ascii="굴림" w:eastAsia="굴림" w:hAnsi="굴림"/>
        <w:b/>
        <w:bCs/>
        <w:noProof/>
        <w:sz w:val="16"/>
      </w:rPr>
      <mc:AlternateContent>
        <mc:Choice Requires="wps">
          <w:drawing>
            <wp:anchor distT="0" distB="0" distL="114300" distR="114300" simplePos="0" relativeHeight="251661312" behindDoc="0" locked="0" layoutInCell="1" allowOverlap="1" wp14:anchorId="777B29B0" wp14:editId="0DCDB1A8">
              <wp:simplePos x="0" y="0"/>
              <wp:positionH relativeFrom="column">
                <wp:posOffset>5943600</wp:posOffset>
              </wp:positionH>
              <wp:positionV relativeFrom="paragraph">
                <wp:posOffset>-309880</wp:posOffset>
              </wp:positionV>
              <wp:extent cx="457200" cy="342900"/>
              <wp:effectExtent l="0" t="0" r="0" b="0"/>
              <wp:wrapNone/>
              <wp:docPr id="159702060"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728DA" id="직사각형 3" o:spid="_x0000_s1026" style="position:absolute;left:0;text-align:left;margin-left:468pt;margin-top:-24.4pt;width:3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" stroked="f"/>
          </w:pict>
        </mc:Fallback>
      </mc:AlternateContent>
    </w:r>
    <w:r>
      <w:rPr>
        <w:noProof/>
        <w:sz w:val="20"/>
        <w:szCs w:val="20"/>
      </w:rPr>
      <mc:AlternateContent>
        <mc:Choice Requires="wps">
          <w:drawing>
            <wp:anchor distT="4294967295" distB="4294967295" distL="114300" distR="114300" simplePos="0" relativeHeight="251659264" behindDoc="0" locked="0" layoutInCell="1" allowOverlap="1" wp14:anchorId="4AFB39FA" wp14:editId="221A2056">
              <wp:simplePos x="0" y="0"/>
              <wp:positionH relativeFrom="column">
                <wp:posOffset>0</wp:posOffset>
              </wp:positionH>
              <wp:positionV relativeFrom="paragraph">
                <wp:posOffset>107949</wp:posOffset>
              </wp:positionV>
              <wp:extent cx="6172200" cy="0"/>
              <wp:effectExtent l="0" t="0" r="0" b="0"/>
              <wp:wrapNone/>
              <wp:docPr id="1514320635"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5FB994A" id="직선 연결선 1"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8.5pt" to="48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" strokeweight="2pt"/>
          </w:pict>
        </mc:Fallback>
      </mc:AlternateContent>
    </w:r>
  </w:p>
  <w:p w14:paraId="45A0808A" w14:textId="77777777" w:rsidR="00C22CF0" w:rsidRPr="00365818" w:rsidRDefault="00C22CF0" w:rsidP="00C22CF0">
    <w:pPr>
      <w:rPr>
        <w:rFonts w:ascii="Magneto" w:eastAsia="HY견명조" w:hAnsi="Magneto" w:cs="BlairMdITCTTMedium"/>
        <w:b/>
        <w:noProof/>
        <w:color w:val="595959"/>
        <w:sz w:val="20"/>
        <w:szCs w:val="20"/>
      </w:rPr>
    </w:pPr>
    <w:r w:rsidRPr="00A3588B">
      <w:rPr>
        <w:rFonts w:ascii="Magneto" w:eastAsia="HY견명조" w:hAnsi="Magneto" w:cs="BlairMdITCTTMedium"/>
        <w:b/>
        <w:noProof/>
        <w:color w:val="A6A6A6"/>
        <w:sz w:val="32"/>
        <w:szCs w:val="32"/>
      </w:rPr>
      <w:t>Search Line</w:t>
    </w:r>
  </w:p>
  <w:p w14:paraId="397007F9" w14:textId="170B0E6E" w:rsidR="00B16329" w:rsidRPr="00820965" w:rsidRDefault="00025466" w:rsidP="00C22CF0">
    <w:pPr>
      <w:jc w:val="center"/>
      <w:rPr>
        <w:rFonts w:ascii="맑은 고딕" w:eastAsia="맑은 고딕" w:hAnsi="맑은 고딕"/>
        <w:sz w:val="20"/>
        <w:szCs w:val="20"/>
      </w:rPr>
    </w:pPr>
    <w:r w:rsidRPr="008F6C82">
      <w:rPr>
        <w:rFonts w:ascii="맑은 고딕" w:eastAsia="맑은 고딕" w:hAnsi="맑은 고딕"/>
        <w:sz w:val="20"/>
        <w:szCs w:val="20"/>
      </w:rPr>
      <w:fldChar w:fldCharType="begin"/>
    </w:r>
    <w:r w:rsidR="00820965" w:rsidRPr="008F6C82">
      <w:rPr>
        <w:rFonts w:ascii="맑은 고딕" w:eastAsia="맑은 고딕" w:hAnsi="맑은 고딕"/>
        <w:sz w:val="20"/>
        <w:szCs w:val="20"/>
      </w:rPr>
      <w:instrText xml:space="preserve"> PAGE </w:instrText>
    </w:r>
    <w:r w:rsidRPr="008F6C82">
      <w:rPr>
        <w:rFonts w:ascii="맑은 고딕" w:eastAsia="맑은 고딕" w:hAnsi="맑은 고딕"/>
        <w:sz w:val="20"/>
        <w:szCs w:val="20"/>
      </w:rPr>
      <w:fldChar w:fldCharType="separate"/>
    </w:r>
    <w:r w:rsidR="00D30F61">
      <w:rPr>
        <w:rFonts w:ascii="맑은 고딕" w:eastAsia="맑은 고딕" w:hAnsi="맑은 고딕"/>
        <w:noProof/>
        <w:sz w:val="20"/>
        <w:szCs w:val="20"/>
      </w:rPr>
      <w:t>4</w:t>
    </w:r>
    <w:r w:rsidRPr="008F6C82">
      <w:rPr>
        <w:rFonts w:ascii="맑은 고딕" w:eastAsia="맑은 고딕" w:hAnsi="맑은 고딕"/>
        <w:sz w:val="20"/>
        <w:szCs w:val="20"/>
      </w:rPr>
      <w:fldChar w:fldCharType="end"/>
    </w:r>
    <w:r w:rsidR="00820965" w:rsidRPr="008F6C82">
      <w:rPr>
        <w:rFonts w:ascii="맑은 고딕" w:eastAsia="맑은 고딕" w:hAnsi="맑은 고딕"/>
        <w:sz w:val="20"/>
        <w:szCs w:val="20"/>
      </w:rPr>
      <w:t>/</w:t>
    </w:r>
    <w:r>
      <w:rPr>
        <w:rFonts w:ascii="맑은 고딕" w:eastAsia="맑은 고딕" w:hAnsi="맑은 고딕"/>
        <w:sz w:val="20"/>
        <w:szCs w:val="20"/>
      </w:rPr>
      <w:t>11</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83B9D" w14:textId="77777777" w:rsidR="000359BF" w:rsidRDefault="000359BF">
      <w:r>
        <w:separator/>
      </w:r>
    </w:p>
  </w:footnote>
  <w:footnote w:type="continuationSeparator" w:id="0">
    <w:p w14:paraId="3FB9E3C1" w14:textId="77777777" w:rsidR="000359BF" w:rsidRDefault="00035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5BFCB" w14:textId="77777777" w:rsidR="00C22CF0" w:rsidRPr="00365818" w:rsidRDefault="005A42F5" w:rsidP="00B84D54">
    <w:pPr>
      <w:pStyle w:val="a6"/>
      <w:tabs>
        <w:tab w:val="clear" w:pos="4252"/>
        <w:tab w:val="clear" w:pos="8504"/>
        <w:tab w:val="left" w:pos="5985"/>
      </w:tabs>
      <w:spacing w:line="200" w:lineRule="atLeast"/>
      <w:ind w:leftChars="-59" w:left="-142" w:rightChars="88" w:right="211"/>
      <w:rPr>
        <w:rFonts w:ascii="Rockwell Extra Bold" w:hAnsi="Rockwell Extra Bold"/>
        <w:b/>
        <w:noProof/>
        <w:color w:val="0070C0"/>
        <w:sz w:val="20"/>
        <w:szCs w:val="20"/>
      </w:rPr>
    </w:pPr>
    <w:r w:rsidRPr="005A42F5">
      <w:rPr>
        <w:rFonts w:ascii="Rockwell Extra Bold" w:hAnsi="Rockwell Extra Bold" w:hint="eastAsia"/>
        <w:b/>
        <w:noProof/>
        <w:color w:val="0070C0"/>
        <w:sz w:val="96"/>
        <w:szCs w:val="96"/>
      </w:rPr>
      <w:drawing>
        <wp:inline distT="0" distB="0" distL="0" distR="0" wp14:anchorId="39D2EB77" wp14:editId="6B9FFFFB">
          <wp:extent cx="1628775" cy="50482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504825"/>
                  </a:xfrm>
                  <a:prstGeom prst="rect">
                    <a:avLst/>
                  </a:prstGeom>
                  <a:noFill/>
                  <a:ln>
                    <a:noFill/>
                  </a:ln>
                </pic:spPr>
              </pic:pic>
            </a:graphicData>
          </a:graphic>
        </wp:inline>
      </w:drawing>
    </w:r>
  </w:p>
  <w:p w14:paraId="650BC295" w14:textId="5B76C162" w:rsidR="00D458B0" w:rsidRPr="00500CDD" w:rsidRDefault="003B7B73" w:rsidP="00D23F2E">
    <w:pPr>
      <w:pStyle w:val="a6"/>
      <w:spacing w:line="200" w:lineRule="atLeast"/>
      <w:ind w:rightChars="88" w:right="211"/>
      <w:rPr>
        <w:rFonts w:ascii="맑은 고딕" w:eastAsia="맑은 고딕" w:hAnsi="맑은 고딕"/>
        <w:b/>
        <w:sz w:val="18"/>
        <w:szCs w:val="18"/>
      </w:rPr>
    </w:pPr>
    <w:r>
      <w:rPr>
        <w:rFonts w:ascii="맑은 고딕" w:eastAsia="맑은 고딕" w:hAnsi="맑은 고딕"/>
        <w:b/>
        <w:noProof/>
        <w:sz w:val="18"/>
        <w:szCs w:val="18"/>
      </w:rPr>
      <mc:AlternateContent>
        <mc:Choice Requires="wps">
          <w:drawing>
            <wp:anchor distT="0" distB="0" distL="114300" distR="114300" simplePos="0" relativeHeight="251657216" behindDoc="0" locked="0" layoutInCell="1" allowOverlap="1" wp14:anchorId="742C3285" wp14:editId="70DB42C9">
              <wp:simplePos x="0" y="0"/>
              <wp:positionH relativeFrom="column">
                <wp:posOffset>6057900</wp:posOffset>
              </wp:positionH>
              <wp:positionV relativeFrom="paragraph">
                <wp:posOffset>173355</wp:posOffset>
              </wp:positionV>
              <wp:extent cx="342900" cy="228600"/>
              <wp:effectExtent l="0" t="0" r="0" b="0"/>
              <wp:wrapNone/>
              <wp:docPr id="1938099732"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1B42A2" id="직사각형 15" o:spid="_x0000_s1026" style="position:absolute;left:0;text-align:left;margin-left:477pt;margin-top:13.65pt;width:27pt;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" stroked="f"/>
          </w:pict>
        </mc:Fallback>
      </mc:AlternateContent>
    </w:r>
    <w:r>
      <w:rPr>
        <w:rFonts w:ascii="맑은 고딕" w:eastAsia="맑은 고딕" w:hAnsi="맑은 고딕"/>
        <w:b/>
        <w:noProof/>
        <w:sz w:val="18"/>
        <w:szCs w:val="18"/>
      </w:rPr>
      <mc:AlternateContent>
        <mc:Choice Requires="wps">
          <w:drawing>
            <wp:anchor distT="0" distB="0" distL="114300" distR="114300" simplePos="0" relativeHeight="251656192" behindDoc="0" locked="0" layoutInCell="1" allowOverlap="1" wp14:anchorId="5E9B1FB6" wp14:editId="5BDA4C33">
              <wp:simplePos x="0" y="0"/>
              <wp:positionH relativeFrom="column">
                <wp:posOffset>-228600</wp:posOffset>
              </wp:positionH>
              <wp:positionV relativeFrom="paragraph">
                <wp:posOffset>173355</wp:posOffset>
              </wp:positionV>
              <wp:extent cx="228600" cy="228600"/>
              <wp:effectExtent l="0" t="0" r="0" b="0"/>
              <wp:wrapNone/>
              <wp:docPr id="551643763" name="직사각형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75DF4" id="직사각형 13" o:spid="_x0000_s1026" style="position:absolute;left:0;text-align:left;margin-left:-18pt;margin-top:13.65pt;width:18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" stroked="f"/>
          </w:pict>
        </mc:Fallback>
      </mc:AlternateContent>
    </w:r>
    <w:r w:rsidR="00615386">
      <w:rPr>
        <w:rFonts w:ascii="맑은 고딕" w:eastAsia="맑은 고딕" w:hAnsi="맑은 고딕"/>
        <w:b/>
        <w:sz w:val="18"/>
        <w:szCs w:val="18"/>
      </w:rPr>
      <w:t>㈜</w:t>
    </w:r>
    <w:proofErr w:type="spellStart"/>
    <w:r w:rsidR="00820965">
      <w:rPr>
        <w:rFonts w:ascii="맑은 고딕" w:eastAsia="맑은 고딕" w:hAnsi="맑은 고딕" w:hint="eastAsia"/>
        <w:b/>
        <w:sz w:val="18"/>
        <w:szCs w:val="18"/>
      </w:rPr>
      <w:t>써치라인</w:t>
    </w:r>
    <w:proofErr w:type="spellEnd"/>
    <w:r w:rsidR="006D67ED">
      <w:rPr>
        <w:rFonts w:ascii="맑은 고딕" w:eastAsia="맑은 고딕" w:hAnsi="맑은 고딕" w:hint="eastAsia"/>
        <w:b/>
        <w:sz w:val="18"/>
        <w:szCs w:val="18"/>
      </w:rPr>
      <w:t xml:space="preserve">                                                                                                                            </w:t>
    </w:r>
    <w:r w:rsidR="00C818C7">
      <w:rPr>
        <w:rFonts w:ascii="맑은 고딕" w:eastAsia="맑은 고딕" w:hAnsi="맑은 고딕" w:hint="eastAsia"/>
        <w:b/>
        <w:sz w:val="18"/>
        <w:szCs w:val="18"/>
      </w:rPr>
      <w:t>20</w:t>
    </w:r>
    <w:r w:rsidR="00365818">
      <w:rPr>
        <w:rFonts w:ascii="맑은 고딕" w:eastAsia="맑은 고딕" w:hAnsi="맑은 고딕"/>
        <w:b/>
        <w:sz w:val="18"/>
        <w:szCs w:val="18"/>
      </w:rPr>
      <w:t>2</w:t>
    </w:r>
    <w:r w:rsidR="009E41B4">
      <w:rPr>
        <w:rFonts w:ascii="맑은 고딕" w:eastAsia="맑은 고딕" w:hAnsi="맑은 고딕"/>
        <w:b/>
        <w:sz w:val="18"/>
        <w:szCs w:val="18"/>
      </w:rPr>
      <w:t>6</w:t>
    </w:r>
    <w:r w:rsidR="00584244">
      <w:rPr>
        <w:rFonts w:ascii="맑은 고딕" w:eastAsia="맑은 고딕" w:hAnsi="맑은 고딕" w:hint="eastAsia"/>
        <w:b/>
        <w:sz w:val="18"/>
        <w:szCs w:val="18"/>
      </w:rPr>
      <w:t>.</w:t>
    </w:r>
    <w:r w:rsidR="00455EAD">
      <w:rPr>
        <w:rFonts w:ascii="맑은 고딕" w:eastAsia="맑은 고딕" w:hAnsi="맑은 고딕"/>
        <w:b/>
        <w:sz w:val="18"/>
        <w:szCs w:val="18"/>
      </w:rPr>
      <w:t>0</w:t>
    </w:r>
    <w:r w:rsidR="003175E2">
      <w:rPr>
        <w:rFonts w:ascii="맑은 고딕" w:eastAsia="맑은 고딕" w:hAnsi="맑은 고딕" w:hint="eastAsia"/>
        <w:b/>
        <w:sz w:val="18"/>
        <w:szCs w:val="18"/>
      </w:rPr>
      <w:t>7</w:t>
    </w:r>
  </w:p>
  <w:p w14:paraId="0F34C771" w14:textId="3DCF82F9" w:rsidR="00B16329" w:rsidRPr="00820965" w:rsidRDefault="003B7B73" w:rsidP="00820965">
    <w:pPr>
      <w:pStyle w:val="a6"/>
      <w:spacing w:line="200" w:lineRule="atLeast"/>
      <w:ind w:rightChars="88" w:right="211"/>
      <w:rPr>
        <w:rFonts w:ascii="맑은 고딕" w:eastAsia="맑은 고딕" w:hAnsi="맑은 고딕"/>
        <w:b/>
        <w:i/>
        <w:sz w:val="18"/>
        <w:szCs w:val="18"/>
      </w:rPr>
    </w:pPr>
    <w:r>
      <w:rPr>
        <w:rFonts w:ascii="맑은 고딕" w:eastAsia="맑은 고딕" w:hAnsi="맑은 고딕"/>
        <w:b/>
        <w:noProof/>
        <w:sz w:val="18"/>
        <w:szCs w:val="18"/>
      </w:rPr>
      <mc:AlternateContent>
        <mc:Choice Requires="wps">
          <w:drawing>
            <wp:anchor distT="4294967295" distB="4294967295" distL="114300" distR="114300" simplePos="0" relativeHeight="251658240" behindDoc="0" locked="0" layoutInCell="1" allowOverlap="1" wp14:anchorId="001C6BA7" wp14:editId="502BDD24">
              <wp:simplePos x="0" y="0"/>
              <wp:positionH relativeFrom="column">
                <wp:posOffset>0</wp:posOffset>
              </wp:positionH>
              <wp:positionV relativeFrom="paragraph">
                <wp:posOffset>81914</wp:posOffset>
              </wp:positionV>
              <wp:extent cx="6172200" cy="0"/>
              <wp:effectExtent l="0" t="0" r="0" b="0"/>
              <wp:wrapNone/>
              <wp:docPr id="1503469753" name="직선 연결선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0255B4" id="직선 연결선 11" o:spid="_x0000_s1026" style="position:absolute;left:0;text-align:lef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45pt" to="486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" strokeweight="2pt"/>
          </w:pict>
        </mc:Fallback>
      </mc:AlternateContent>
    </w:r>
    <w:r>
      <w:rPr>
        <w:rFonts w:ascii="맑은 고딕" w:eastAsia="맑은 고딕" w:hAnsi="맑은 고딕"/>
        <w:b/>
        <w:noProof/>
        <w:sz w:val="18"/>
        <w:szCs w:val="18"/>
      </w:rPr>
      <mc:AlternateContent>
        <mc:Choice Requires="wps">
          <w:drawing>
            <wp:anchor distT="0" distB="0" distL="114300" distR="114300" simplePos="0" relativeHeight="251655168" behindDoc="0" locked="0" layoutInCell="1" allowOverlap="1" wp14:anchorId="5D5A93AC" wp14:editId="2D3F1708">
              <wp:simplePos x="0" y="0"/>
              <wp:positionH relativeFrom="column">
                <wp:posOffset>6057900</wp:posOffset>
              </wp:positionH>
              <wp:positionV relativeFrom="paragraph">
                <wp:posOffset>173355</wp:posOffset>
              </wp:positionV>
              <wp:extent cx="342900" cy="228600"/>
              <wp:effectExtent l="0" t="0" r="0" b="0"/>
              <wp:wrapNone/>
              <wp:docPr id="48761990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B6292B" id="직사각형 9" o:spid="_x0000_s1026" style="position:absolute;left:0;text-align:left;margin-left:477pt;margin-top:13.65pt;width:27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" stroked="f"/>
          </w:pict>
        </mc:Fallback>
      </mc:AlternateContent>
    </w:r>
    <w:r>
      <w:rPr>
        <w:rFonts w:ascii="맑은 고딕" w:eastAsia="맑은 고딕" w:hAnsi="맑은 고딕"/>
        <w:b/>
        <w:noProof/>
        <w:sz w:val="18"/>
        <w:szCs w:val="18"/>
      </w:rPr>
      <mc:AlternateContent>
        <mc:Choice Requires="wps">
          <w:drawing>
            <wp:anchor distT="0" distB="0" distL="114300" distR="114300" simplePos="0" relativeHeight="251654144" behindDoc="0" locked="0" layoutInCell="1" allowOverlap="1" wp14:anchorId="76E01B8D" wp14:editId="251D5E71">
              <wp:simplePos x="0" y="0"/>
              <wp:positionH relativeFrom="column">
                <wp:posOffset>-228600</wp:posOffset>
              </wp:positionH>
              <wp:positionV relativeFrom="paragraph">
                <wp:posOffset>173355</wp:posOffset>
              </wp:positionV>
              <wp:extent cx="228600" cy="228600"/>
              <wp:effectExtent l="0" t="0" r="0" b="0"/>
              <wp:wrapNone/>
              <wp:docPr id="1099451167" name="직사각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D6155" id="직사각형 7" o:spid="_x0000_s1026" style="position:absolute;left:0;text-align:left;margin-left:-18pt;margin-top:13.65pt;width:18pt;height:1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"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102"/>
    <w:multiLevelType w:val="hybridMultilevel"/>
    <w:tmpl w:val="8DAC8F3E"/>
    <w:lvl w:ilvl="0" w:tplc="DB04DF98">
      <w:start w:val="2006"/>
      <w:numFmt w:val="bullet"/>
      <w:lvlText w:val="-"/>
      <w:lvlJc w:val="left"/>
      <w:pPr>
        <w:tabs>
          <w:tab w:val="num" w:pos="435"/>
        </w:tabs>
        <w:ind w:left="435" w:hanging="360"/>
      </w:pPr>
      <w:rPr>
        <w:rFonts w:ascii="돋움" w:eastAsia="돋움" w:hAnsi="돋움" w:cs="Arial" w:hint="eastAsia"/>
        <w:color w:val="333333"/>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 w15:restartNumberingAfterBreak="0">
    <w:nsid w:val="094B213B"/>
    <w:multiLevelType w:val="hybridMultilevel"/>
    <w:tmpl w:val="5B3A3500"/>
    <w:lvl w:ilvl="0" w:tplc="18F82CA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95541ED"/>
    <w:multiLevelType w:val="hybridMultilevel"/>
    <w:tmpl w:val="B9A2079A"/>
    <w:lvl w:ilvl="0" w:tplc="04090009">
      <w:start w:val="1"/>
      <w:numFmt w:val="bullet"/>
      <w:lvlText w:val=""/>
      <w:lvlJc w:val="left"/>
      <w:pPr>
        <w:tabs>
          <w:tab w:val="num" w:pos="901"/>
        </w:tabs>
        <w:ind w:left="901" w:hanging="400"/>
      </w:pPr>
      <w:rPr>
        <w:rFonts w:ascii="Wingdings" w:hAnsi="Wingdings" w:hint="default"/>
      </w:rPr>
    </w:lvl>
    <w:lvl w:ilvl="1" w:tplc="F2B6B1BC">
      <w:numFmt w:val="bullet"/>
      <w:lvlText w:val="-"/>
      <w:lvlJc w:val="left"/>
      <w:pPr>
        <w:tabs>
          <w:tab w:val="num" w:pos="1261"/>
        </w:tabs>
        <w:ind w:left="1261" w:hanging="360"/>
      </w:pPr>
      <w:rPr>
        <w:rFonts w:ascii="굴림체" w:eastAsia="굴림체" w:hAnsi="굴림체" w:cs="굴림"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3" w15:restartNumberingAfterBreak="0">
    <w:nsid w:val="0A080E36"/>
    <w:multiLevelType w:val="hybridMultilevel"/>
    <w:tmpl w:val="4B10122E"/>
    <w:lvl w:ilvl="0" w:tplc="04090001">
      <w:start w:val="1"/>
      <w:numFmt w:val="bullet"/>
      <w:lvlText w:val=""/>
      <w:lvlJc w:val="left"/>
      <w:pPr>
        <w:tabs>
          <w:tab w:val="num" w:pos="2000"/>
        </w:tabs>
        <w:ind w:left="2000" w:hanging="400"/>
      </w:pPr>
      <w:rPr>
        <w:rFonts w:ascii="Wingdings" w:hAnsi="Wingdings" w:hint="default"/>
      </w:rPr>
    </w:lvl>
    <w:lvl w:ilvl="1" w:tplc="04090009">
      <w:start w:val="1"/>
      <w:numFmt w:val="bullet"/>
      <w:lvlText w:val=""/>
      <w:lvlJc w:val="left"/>
      <w:pPr>
        <w:tabs>
          <w:tab w:val="num" w:pos="2400"/>
        </w:tabs>
        <w:ind w:left="2400" w:hanging="40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75C66"/>
    <w:multiLevelType w:val="hybridMultilevel"/>
    <w:tmpl w:val="F594C810"/>
    <w:lvl w:ilvl="0" w:tplc="F2B6B1BC">
      <w:numFmt w:val="bullet"/>
      <w:lvlText w:val="-"/>
      <w:lvlJc w:val="left"/>
      <w:pPr>
        <w:tabs>
          <w:tab w:val="num" w:pos="861"/>
        </w:tabs>
        <w:ind w:left="861" w:hanging="360"/>
      </w:pPr>
      <w:rPr>
        <w:rFonts w:ascii="굴림체" w:eastAsia="굴림체" w:hAnsi="굴림체" w:cs="굴림" w:hint="eastAsia"/>
      </w:rPr>
    </w:lvl>
    <w:lvl w:ilvl="1" w:tplc="F2B6B1BC">
      <w:numFmt w:val="bullet"/>
      <w:lvlText w:val="-"/>
      <w:lvlJc w:val="left"/>
      <w:pPr>
        <w:tabs>
          <w:tab w:val="num" w:pos="1261"/>
        </w:tabs>
        <w:ind w:left="1261" w:hanging="360"/>
      </w:pPr>
      <w:rPr>
        <w:rFonts w:ascii="굴림체" w:eastAsia="굴림체" w:hAnsi="굴림체" w:cs="굴림"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5" w15:restartNumberingAfterBreak="0">
    <w:nsid w:val="19EB7DD8"/>
    <w:multiLevelType w:val="hybridMultilevel"/>
    <w:tmpl w:val="4F1C7E84"/>
    <w:lvl w:ilvl="0" w:tplc="6B6C8394">
      <w:start w:val="1"/>
      <w:numFmt w:val="decimal"/>
      <w:lvlText w:val="%1."/>
      <w:lvlJc w:val="left"/>
      <w:pPr>
        <w:tabs>
          <w:tab w:val="num" w:pos="760"/>
        </w:tabs>
        <w:ind w:left="760" w:hanging="360"/>
      </w:pPr>
    </w:lvl>
    <w:lvl w:ilvl="1" w:tplc="04090009">
      <w:start w:val="1"/>
      <w:numFmt w:val="bullet"/>
      <w:lvlText w:val=""/>
      <w:lvlJc w:val="left"/>
      <w:pPr>
        <w:tabs>
          <w:tab w:val="num" w:pos="2400"/>
        </w:tabs>
        <w:ind w:left="2400" w:hanging="400"/>
      </w:pPr>
      <w:rPr>
        <w:rFonts w:ascii="Wingdings" w:hAnsi="Wingdings" w:hint="default"/>
      </w:r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AF72353"/>
    <w:multiLevelType w:val="hybridMultilevel"/>
    <w:tmpl w:val="AEDC98D8"/>
    <w:lvl w:ilvl="0" w:tplc="7BA614A6">
      <w:numFmt w:val="bullet"/>
      <w:lvlText w:val="-"/>
      <w:lvlJc w:val="left"/>
      <w:pPr>
        <w:tabs>
          <w:tab w:val="num" w:pos="227"/>
        </w:tabs>
        <w:ind w:left="227" w:hanging="227"/>
      </w:pPr>
      <w:rPr>
        <w:rFonts w:ascii="바탕" w:eastAsia="바탕" w:hAnsi="바탕" w:cs="Times New Roman" w:hint="eastAsia"/>
      </w:rPr>
    </w:lvl>
    <w:lvl w:ilvl="1" w:tplc="7B76D7BC">
      <w:numFmt w:val="bullet"/>
      <w:lvlText w:val="•"/>
      <w:lvlJc w:val="left"/>
      <w:pPr>
        <w:tabs>
          <w:tab w:val="num" w:pos="1084"/>
        </w:tabs>
        <w:ind w:left="1084" w:hanging="284"/>
      </w:pPr>
      <w:rPr>
        <w:rFonts w:ascii="바탕" w:eastAsia="바탕" w:hAnsi="바탕" w:cs="Times New Roman" w:hint="eastAsia"/>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7" w15:restartNumberingAfterBreak="0">
    <w:nsid w:val="1BCF1131"/>
    <w:multiLevelType w:val="hybridMultilevel"/>
    <w:tmpl w:val="2B8ACFCC"/>
    <w:lvl w:ilvl="0" w:tplc="A5564A0C">
      <w:start w:val="2006"/>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8" w15:restartNumberingAfterBreak="0">
    <w:nsid w:val="1CD66E8F"/>
    <w:multiLevelType w:val="hybridMultilevel"/>
    <w:tmpl w:val="563EDBEA"/>
    <w:lvl w:ilvl="0" w:tplc="6B6C8394">
      <w:start w:val="1"/>
      <w:numFmt w:val="decimal"/>
      <w:lvlText w:val="%1."/>
      <w:lvlJc w:val="left"/>
      <w:pPr>
        <w:tabs>
          <w:tab w:val="num" w:pos="760"/>
        </w:tabs>
        <w:ind w:left="760" w:hanging="360"/>
      </w:pPr>
    </w:lvl>
    <w:lvl w:ilvl="1" w:tplc="04090009">
      <w:start w:val="1"/>
      <w:numFmt w:val="bullet"/>
      <w:lvlText w:val=""/>
      <w:lvlJc w:val="left"/>
      <w:pPr>
        <w:tabs>
          <w:tab w:val="num" w:pos="2400"/>
        </w:tabs>
        <w:ind w:left="2400" w:hanging="400"/>
      </w:pPr>
      <w:rPr>
        <w:rFonts w:ascii="Wingdings" w:hAnsi="Wingdings" w:hint="default"/>
      </w:r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26C16F74"/>
    <w:multiLevelType w:val="hybridMultilevel"/>
    <w:tmpl w:val="88440EB8"/>
    <w:lvl w:ilvl="0" w:tplc="6504E92A">
      <w:start w:val="2006"/>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0" w15:restartNumberingAfterBreak="0">
    <w:nsid w:val="26D74371"/>
    <w:multiLevelType w:val="hybridMultilevel"/>
    <w:tmpl w:val="66FAF2E2"/>
    <w:lvl w:ilvl="0" w:tplc="73F4C06C">
      <w:start w:val="2"/>
      <w:numFmt w:val="bullet"/>
      <w:lvlText w:val="-"/>
      <w:lvlJc w:val="left"/>
      <w:pPr>
        <w:tabs>
          <w:tab w:val="num" w:pos="435"/>
        </w:tabs>
        <w:ind w:left="435" w:hanging="360"/>
      </w:pPr>
      <w:rPr>
        <w:rFonts w:ascii="돋움" w:eastAsia="돋움" w:hAnsi="돋움" w:cs="Arial"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1" w15:restartNumberingAfterBreak="0">
    <w:nsid w:val="309E556A"/>
    <w:multiLevelType w:val="hybridMultilevel"/>
    <w:tmpl w:val="3C3E85FE"/>
    <w:lvl w:ilvl="0" w:tplc="9EF4858E">
      <w:numFmt w:val="bullet"/>
      <w:lvlText w:val=""/>
      <w:lvlJc w:val="left"/>
      <w:pPr>
        <w:tabs>
          <w:tab w:val="num" w:pos="814"/>
        </w:tabs>
        <w:ind w:left="814" w:hanging="360"/>
      </w:pPr>
      <w:rPr>
        <w:rFonts w:ascii="Wingdings" w:eastAsia="바탕체" w:hAnsi="Wingdings" w:cs="Times New Roman" w:hint="default"/>
        <w:color w:val="auto"/>
      </w:rPr>
    </w:lvl>
    <w:lvl w:ilvl="1" w:tplc="7B76D7BC">
      <w:numFmt w:val="bullet"/>
      <w:lvlText w:val="•"/>
      <w:lvlJc w:val="left"/>
      <w:pPr>
        <w:tabs>
          <w:tab w:val="num" w:pos="1538"/>
        </w:tabs>
        <w:ind w:left="1538" w:hanging="284"/>
      </w:pPr>
      <w:rPr>
        <w:rFonts w:ascii="바탕" w:eastAsia="바탕" w:hAnsi="바탕" w:cs="Times New Roman" w:hint="eastAsia"/>
      </w:rPr>
    </w:lvl>
    <w:lvl w:ilvl="2" w:tplc="04090005" w:tentative="1">
      <w:start w:val="1"/>
      <w:numFmt w:val="bullet"/>
      <w:lvlText w:val=""/>
      <w:lvlJc w:val="left"/>
      <w:pPr>
        <w:tabs>
          <w:tab w:val="num" w:pos="2054"/>
        </w:tabs>
        <w:ind w:left="2054" w:hanging="400"/>
      </w:pPr>
      <w:rPr>
        <w:rFonts w:ascii="Wingdings" w:hAnsi="Wingdings" w:hint="default"/>
      </w:rPr>
    </w:lvl>
    <w:lvl w:ilvl="3" w:tplc="04090001" w:tentative="1">
      <w:start w:val="1"/>
      <w:numFmt w:val="bullet"/>
      <w:lvlText w:val=""/>
      <w:lvlJc w:val="left"/>
      <w:pPr>
        <w:tabs>
          <w:tab w:val="num" w:pos="2454"/>
        </w:tabs>
        <w:ind w:left="2454" w:hanging="400"/>
      </w:pPr>
      <w:rPr>
        <w:rFonts w:ascii="Wingdings" w:hAnsi="Wingdings" w:hint="default"/>
      </w:rPr>
    </w:lvl>
    <w:lvl w:ilvl="4" w:tplc="04090003" w:tentative="1">
      <w:start w:val="1"/>
      <w:numFmt w:val="bullet"/>
      <w:lvlText w:val=""/>
      <w:lvlJc w:val="left"/>
      <w:pPr>
        <w:tabs>
          <w:tab w:val="num" w:pos="2854"/>
        </w:tabs>
        <w:ind w:left="2854" w:hanging="400"/>
      </w:pPr>
      <w:rPr>
        <w:rFonts w:ascii="Wingdings" w:hAnsi="Wingdings" w:hint="default"/>
      </w:rPr>
    </w:lvl>
    <w:lvl w:ilvl="5" w:tplc="04090005" w:tentative="1">
      <w:start w:val="1"/>
      <w:numFmt w:val="bullet"/>
      <w:lvlText w:val=""/>
      <w:lvlJc w:val="left"/>
      <w:pPr>
        <w:tabs>
          <w:tab w:val="num" w:pos="3254"/>
        </w:tabs>
        <w:ind w:left="3254" w:hanging="400"/>
      </w:pPr>
      <w:rPr>
        <w:rFonts w:ascii="Wingdings" w:hAnsi="Wingdings" w:hint="default"/>
      </w:rPr>
    </w:lvl>
    <w:lvl w:ilvl="6" w:tplc="04090001" w:tentative="1">
      <w:start w:val="1"/>
      <w:numFmt w:val="bullet"/>
      <w:lvlText w:val=""/>
      <w:lvlJc w:val="left"/>
      <w:pPr>
        <w:tabs>
          <w:tab w:val="num" w:pos="3654"/>
        </w:tabs>
        <w:ind w:left="3654" w:hanging="400"/>
      </w:pPr>
      <w:rPr>
        <w:rFonts w:ascii="Wingdings" w:hAnsi="Wingdings" w:hint="default"/>
      </w:rPr>
    </w:lvl>
    <w:lvl w:ilvl="7" w:tplc="04090003" w:tentative="1">
      <w:start w:val="1"/>
      <w:numFmt w:val="bullet"/>
      <w:lvlText w:val=""/>
      <w:lvlJc w:val="left"/>
      <w:pPr>
        <w:tabs>
          <w:tab w:val="num" w:pos="4054"/>
        </w:tabs>
        <w:ind w:left="4054" w:hanging="400"/>
      </w:pPr>
      <w:rPr>
        <w:rFonts w:ascii="Wingdings" w:hAnsi="Wingdings" w:hint="default"/>
      </w:rPr>
    </w:lvl>
    <w:lvl w:ilvl="8" w:tplc="04090005" w:tentative="1">
      <w:start w:val="1"/>
      <w:numFmt w:val="bullet"/>
      <w:lvlText w:val=""/>
      <w:lvlJc w:val="left"/>
      <w:pPr>
        <w:tabs>
          <w:tab w:val="num" w:pos="4454"/>
        </w:tabs>
        <w:ind w:left="4454" w:hanging="400"/>
      </w:pPr>
      <w:rPr>
        <w:rFonts w:ascii="Wingdings" w:hAnsi="Wingdings" w:hint="default"/>
      </w:rPr>
    </w:lvl>
  </w:abstractNum>
  <w:abstractNum w:abstractNumId="12" w15:restartNumberingAfterBreak="0">
    <w:nsid w:val="461E3FFE"/>
    <w:multiLevelType w:val="hybridMultilevel"/>
    <w:tmpl w:val="2FC86F5C"/>
    <w:lvl w:ilvl="0" w:tplc="7BA614A6">
      <w:numFmt w:val="bullet"/>
      <w:lvlText w:val="-"/>
      <w:lvlJc w:val="left"/>
      <w:pPr>
        <w:tabs>
          <w:tab w:val="num" w:pos="454"/>
        </w:tabs>
        <w:ind w:left="454" w:hanging="227"/>
      </w:pPr>
      <w:rPr>
        <w:rFonts w:ascii="바탕" w:eastAsia="바탕" w:hAnsi="바탕" w:cs="Times New Roman" w:hint="eastAsia"/>
      </w:rPr>
    </w:lvl>
    <w:lvl w:ilvl="1" w:tplc="7B76D7BC">
      <w:numFmt w:val="bullet"/>
      <w:lvlText w:val="•"/>
      <w:lvlJc w:val="left"/>
      <w:pPr>
        <w:tabs>
          <w:tab w:val="num" w:pos="1311"/>
        </w:tabs>
        <w:ind w:left="1311" w:hanging="284"/>
      </w:pPr>
      <w:rPr>
        <w:rFonts w:ascii="바탕" w:eastAsia="바탕" w:hAnsi="바탕" w:cs="Times New Roman" w:hint="eastAsia"/>
      </w:rPr>
    </w:lvl>
    <w:lvl w:ilvl="2" w:tplc="04090005" w:tentative="1">
      <w:start w:val="1"/>
      <w:numFmt w:val="bullet"/>
      <w:lvlText w:val=""/>
      <w:lvlJc w:val="left"/>
      <w:pPr>
        <w:tabs>
          <w:tab w:val="num" w:pos="1827"/>
        </w:tabs>
        <w:ind w:left="1827" w:hanging="400"/>
      </w:pPr>
      <w:rPr>
        <w:rFonts w:ascii="Wingdings" w:hAnsi="Wingdings" w:hint="default"/>
      </w:rPr>
    </w:lvl>
    <w:lvl w:ilvl="3" w:tplc="04090001" w:tentative="1">
      <w:start w:val="1"/>
      <w:numFmt w:val="bullet"/>
      <w:lvlText w:val=""/>
      <w:lvlJc w:val="left"/>
      <w:pPr>
        <w:tabs>
          <w:tab w:val="num" w:pos="2227"/>
        </w:tabs>
        <w:ind w:left="2227" w:hanging="400"/>
      </w:pPr>
      <w:rPr>
        <w:rFonts w:ascii="Wingdings" w:hAnsi="Wingdings" w:hint="default"/>
      </w:rPr>
    </w:lvl>
    <w:lvl w:ilvl="4" w:tplc="04090003" w:tentative="1">
      <w:start w:val="1"/>
      <w:numFmt w:val="bullet"/>
      <w:lvlText w:val=""/>
      <w:lvlJc w:val="left"/>
      <w:pPr>
        <w:tabs>
          <w:tab w:val="num" w:pos="2627"/>
        </w:tabs>
        <w:ind w:left="2627" w:hanging="400"/>
      </w:pPr>
      <w:rPr>
        <w:rFonts w:ascii="Wingdings" w:hAnsi="Wingdings" w:hint="default"/>
      </w:rPr>
    </w:lvl>
    <w:lvl w:ilvl="5" w:tplc="04090005" w:tentative="1">
      <w:start w:val="1"/>
      <w:numFmt w:val="bullet"/>
      <w:lvlText w:val=""/>
      <w:lvlJc w:val="left"/>
      <w:pPr>
        <w:tabs>
          <w:tab w:val="num" w:pos="3027"/>
        </w:tabs>
        <w:ind w:left="3027" w:hanging="400"/>
      </w:pPr>
      <w:rPr>
        <w:rFonts w:ascii="Wingdings" w:hAnsi="Wingdings" w:hint="default"/>
      </w:rPr>
    </w:lvl>
    <w:lvl w:ilvl="6" w:tplc="04090001" w:tentative="1">
      <w:start w:val="1"/>
      <w:numFmt w:val="bullet"/>
      <w:lvlText w:val=""/>
      <w:lvlJc w:val="left"/>
      <w:pPr>
        <w:tabs>
          <w:tab w:val="num" w:pos="3427"/>
        </w:tabs>
        <w:ind w:left="3427" w:hanging="400"/>
      </w:pPr>
      <w:rPr>
        <w:rFonts w:ascii="Wingdings" w:hAnsi="Wingdings" w:hint="default"/>
      </w:rPr>
    </w:lvl>
    <w:lvl w:ilvl="7" w:tplc="04090003" w:tentative="1">
      <w:start w:val="1"/>
      <w:numFmt w:val="bullet"/>
      <w:lvlText w:val=""/>
      <w:lvlJc w:val="left"/>
      <w:pPr>
        <w:tabs>
          <w:tab w:val="num" w:pos="3827"/>
        </w:tabs>
        <w:ind w:left="3827" w:hanging="400"/>
      </w:pPr>
      <w:rPr>
        <w:rFonts w:ascii="Wingdings" w:hAnsi="Wingdings" w:hint="default"/>
      </w:rPr>
    </w:lvl>
    <w:lvl w:ilvl="8" w:tplc="04090005" w:tentative="1">
      <w:start w:val="1"/>
      <w:numFmt w:val="bullet"/>
      <w:lvlText w:val=""/>
      <w:lvlJc w:val="left"/>
      <w:pPr>
        <w:tabs>
          <w:tab w:val="num" w:pos="4227"/>
        </w:tabs>
        <w:ind w:left="4227" w:hanging="400"/>
      </w:pPr>
      <w:rPr>
        <w:rFonts w:ascii="Wingdings" w:hAnsi="Wingdings" w:hint="default"/>
      </w:rPr>
    </w:lvl>
  </w:abstractNum>
  <w:abstractNum w:abstractNumId="13" w15:restartNumberingAfterBreak="0">
    <w:nsid w:val="466551A7"/>
    <w:multiLevelType w:val="hybridMultilevel"/>
    <w:tmpl w:val="B308DCDC"/>
    <w:lvl w:ilvl="0" w:tplc="9FA863F8">
      <w:start w:val="2"/>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4" w15:restartNumberingAfterBreak="0">
    <w:nsid w:val="46A86E5B"/>
    <w:multiLevelType w:val="hybridMultilevel"/>
    <w:tmpl w:val="5400F678"/>
    <w:lvl w:ilvl="0" w:tplc="E46CA2C8">
      <w:start w:val="2006"/>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BAA0E88"/>
    <w:multiLevelType w:val="hybridMultilevel"/>
    <w:tmpl w:val="5B2E5A1A"/>
    <w:lvl w:ilvl="0" w:tplc="7B76D7BC">
      <w:numFmt w:val="bullet"/>
      <w:lvlText w:val="•"/>
      <w:lvlJc w:val="left"/>
      <w:pPr>
        <w:tabs>
          <w:tab w:val="num" w:pos="814"/>
        </w:tabs>
        <w:ind w:left="814" w:hanging="360"/>
      </w:pPr>
      <w:rPr>
        <w:rFonts w:ascii="바탕" w:eastAsia="바탕" w:hAnsi="바탕" w:cs="Times New Roman" w:hint="eastAsia"/>
        <w:color w:val="auto"/>
      </w:rPr>
    </w:lvl>
    <w:lvl w:ilvl="1" w:tplc="7B76D7BC">
      <w:numFmt w:val="bullet"/>
      <w:lvlText w:val="•"/>
      <w:lvlJc w:val="left"/>
      <w:pPr>
        <w:tabs>
          <w:tab w:val="num" w:pos="1538"/>
        </w:tabs>
        <w:ind w:left="1538" w:hanging="284"/>
      </w:pPr>
      <w:rPr>
        <w:rFonts w:ascii="바탕" w:eastAsia="바탕" w:hAnsi="바탕" w:cs="Times New Roman" w:hint="eastAsia"/>
      </w:rPr>
    </w:lvl>
    <w:lvl w:ilvl="2" w:tplc="04090005" w:tentative="1">
      <w:start w:val="1"/>
      <w:numFmt w:val="bullet"/>
      <w:lvlText w:val=""/>
      <w:lvlJc w:val="left"/>
      <w:pPr>
        <w:tabs>
          <w:tab w:val="num" w:pos="2054"/>
        </w:tabs>
        <w:ind w:left="2054" w:hanging="400"/>
      </w:pPr>
      <w:rPr>
        <w:rFonts w:ascii="Wingdings" w:hAnsi="Wingdings" w:hint="default"/>
      </w:rPr>
    </w:lvl>
    <w:lvl w:ilvl="3" w:tplc="04090001" w:tentative="1">
      <w:start w:val="1"/>
      <w:numFmt w:val="bullet"/>
      <w:lvlText w:val=""/>
      <w:lvlJc w:val="left"/>
      <w:pPr>
        <w:tabs>
          <w:tab w:val="num" w:pos="2454"/>
        </w:tabs>
        <w:ind w:left="2454" w:hanging="400"/>
      </w:pPr>
      <w:rPr>
        <w:rFonts w:ascii="Wingdings" w:hAnsi="Wingdings" w:hint="default"/>
      </w:rPr>
    </w:lvl>
    <w:lvl w:ilvl="4" w:tplc="04090003" w:tentative="1">
      <w:start w:val="1"/>
      <w:numFmt w:val="bullet"/>
      <w:lvlText w:val=""/>
      <w:lvlJc w:val="left"/>
      <w:pPr>
        <w:tabs>
          <w:tab w:val="num" w:pos="2854"/>
        </w:tabs>
        <w:ind w:left="2854" w:hanging="400"/>
      </w:pPr>
      <w:rPr>
        <w:rFonts w:ascii="Wingdings" w:hAnsi="Wingdings" w:hint="default"/>
      </w:rPr>
    </w:lvl>
    <w:lvl w:ilvl="5" w:tplc="04090005" w:tentative="1">
      <w:start w:val="1"/>
      <w:numFmt w:val="bullet"/>
      <w:lvlText w:val=""/>
      <w:lvlJc w:val="left"/>
      <w:pPr>
        <w:tabs>
          <w:tab w:val="num" w:pos="3254"/>
        </w:tabs>
        <w:ind w:left="3254" w:hanging="400"/>
      </w:pPr>
      <w:rPr>
        <w:rFonts w:ascii="Wingdings" w:hAnsi="Wingdings" w:hint="default"/>
      </w:rPr>
    </w:lvl>
    <w:lvl w:ilvl="6" w:tplc="04090001" w:tentative="1">
      <w:start w:val="1"/>
      <w:numFmt w:val="bullet"/>
      <w:lvlText w:val=""/>
      <w:lvlJc w:val="left"/>
      <w:pPr>
        <w:tabs>
          <w:tab w:val="num" w:pos="3654"/>
        </w:tabs>
        <w:ind w:left="3654" w:hanging="400"/>
      </w:pPr>
      <w:rPr>
        <w:rFonts w:ascii="Wingdings" w:hAnsi="Wingdings" w:hint="default"/>
      </w:rPr>
    </w:lvl>
    <w:lvl w:ilvl="7" w:tplc="04090003" w:tentative="1">
      <w:start w:val="1"/>
      <w:numFmt w:val="bullet"/>
      <w:lvlText w:val=""/>
      <w:lvlJc w:val="left"/>
      <w:pPr>
        <w:tabs>
          <w:tab w:val="num" w:pos="4054"/>
        </w:tabs>
        <w:ind w:left="4054" w:hanging="400"/>
      </w:pPr>
      <w:rPr>
        <w:rFonts w:ascii="Wingdings" w:hAnsi="Wingdings" w:hint="default"/>
      </w:rPr>
    </w:lvl>
    <w:lvl w:ilvl="8" w:tplc="04090005" w:tentative="1">
      <w:start w:val="1"/>
      <w:numFmt w:val="bullet"/>
      <w:lvlText w:val=""/>
      <w:lvlJc w:val="left"/>
      <w:pPr>
        <w:tabs>
          <w:tab w:val="num" w:pos="4454"/>
        </w:tabs>
        <w:ind w:left="4454" w:hanging="400"/>
      </w:pPr>
      <w:rPr>
        <w:rFonts w:ascii="Wingdings" w:hAnsi="Wingdings" w:hint="default"/>
      </w:rPr>
    </w:lvl>
  </w:abstractNum>
  <w:abstractNum w:abstractNumId="16" w15:restartNumberingAfterBreak="0">
    <w:nsid w:val="52583DC3"/>
    <w:multiLevelType w:val="multilevel"/>
    <w:tmpl w:val="7C7AF650"/>
    <w:lvl w:ilvl="0">
      <w:start w:val="1"/>
      <w:numFmt w:val="bullet"/>
      <w:pStyle w:val="ExperienceLis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761F97"/>
    <w:multiLevelType w:val="hybridMultilevel"/>
    <w:tmpl w:val="39CCCED0"/>
    <w:lvl w:ilvl="0" w:tplc="04090009">
      <w:start w:val="1"/>
      <w:numFmt w:val="bullet"/>
      <w:lvlText w:val=""/>
      <w:lvlJc w:val="left"/>
      <w:pPr>
        <w:tabs>
          <w:tab w:val="num" w:pos="901"/>
        </w:tabs>
        <w:ind w:left="901" w:hanging="400"/>
      </w:pPr>
      <w:rPr>
        <w:rFonts w:ascii="Wingdings" w:hAnsi="Wingdings" w:hint="default"/>
      </w:rPr>
    </w:lvl>
    <w:lvl w:ilvl="1" w:tplc="F2B6B1BC">
      <w:numFmt w:val="bullet"/>
      <w:lvlText w:val="-"/>
      <w:lvlJc w:val="left"/>
      <w:pPr>
        <w:tabs>
          <w:tab w:val="num" w:pos="1261"/>
        </w:tabs>
        <w:ind w:left="1261" w:hanging="360"/>
      </w:pPr>
      <w:rPr>
        <w:rFonts w:ascii="굴림체" w:eastAsia="굴림체" w:hAnsi="굴림체" w:cs="굴림"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18" w15:restartNumberingAfterBreak="0">
    <w:nsid w:val="579D72BC"/>
    <w:multiLevelType w:val="hybridMultilevel"/>
    <w:tmpl w:val="580074CC"/>
    <w:lvl w:ilvl="0" w:tplc="BBC61566">
      <w:start w:val="2006"/>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9" w15:restartNumberingAfterBreak="0">
    <w:nsid w:val="5A1E02D5"/>
    <w:multiLevelType w:val="hybridMultilevel"/>
    <w:tmpl w:val="200A8E40"/>
    <w:lvl w:ilvl="0" w:tplc="35B49F70">
      <w:numFmt w:val="bullet"/>
      <w:suff w:val="space"/>
      <w:lvlText w:val="-"/>
      <w:lvlJc w:val="left"/>
      <w:pPr>
        <w:ind w:left="2415" w:hanging="180"/>
      </w:pPr>
      <w:rPr>
        <w:rFonts w:ascii="Times New Roman" w:eastAsia="굴림" w:hAnsi="Times New Roman" w:cs="Times New Roman" w:hint="default"/>
      </w:rPr>
    </w:lvl>
    <w:lvl w:ilvl="1" w:tplc="04090003" w:tentative="1">
      <w:start w:val="1"/>
      <w:numFmt w:val="bullet"/>
      <w:lvlText w:val=""/>
      <w:lvlJc w:val="left"/>
      <w:pPr>
        <w:tabs>
          <w:tab w:val="num" w:pos="3035"/>
        </w:tabs>
        <w:ind w:left="3035" w:hanging="400"/>
      </w:pPr>
      <w:rPr>
        <w:rFonts w:ascii="Wingdings" w:hAnsi="Wingdings" w:hint="default"/>
      </w:rPr>
    </w:lvl>
    <w:lvl w:ilvl="2" w:tplc="04090005" w:tentative="1">
      <w:start w:val="1"/>
      <w:numFmt w:val="bullet"/>
      <w:lvlText w:val=""/>
      <w:lvlJc w:val="left"/>
      <w:pPr>
        <w:tabs>
          <w:tab w:val="num" w:pos="3435"/>
        </w:tabs>
        <w:ind w:left="3435" w:hanging="400"/>
      </w:pPr>
      <w:rPr>
        <w:rFonts w:ascii="Wingdings" w:hAnsi="Wingdings" w:hint="default"/>
      </w:rPr>
    </w:lvl>
    <w:lvl w:ilvl="3" w:tplc="04090001" w:tentative="1">
      <w:start w:val="1"/>
      <w:numFmt w:val="bullet"/>
      <w:lvlText w:val=""/>
      <w:lvlJc w:val="left"/>
      <w:pPr>
        <w:tabs>
          <w:tab w:val="num" w:pos="3835"/>
        </w:tabs>
        <w:ind w:left="3835" w:hanging="400"/>
      </w:pPr>
      <w:rPr>
        <w:rFonts w:ascii="Wingdings" w:hAnsi="Wingdings" w:hint="default"/>
      </w:rPr>
    </w:lvl>
    <w:lvl w:ilvl="4" w:tplc="04090003" w:tentative="1">
      <w:start w:val="1"/>
      <w:numFmt w:val="bullet"/>
      <w:lvlText w:val=""/>
      <w:lvlJc w:val="left"/>
      <w:pPr>
        <w:tabs>
          <w:tab w:val="num" w:pos="4235"/>
        </w:tabs>
        <w:ind w:left="4235" w:hanging="400"/>
      </w:pPr>
      <w:rPr>
        <w:rFonts w:ascii="Wingdings" w:hAnsi="Wingdings" w:hint="default"/>
      </w:rPr>
    </w:lvl>
    <w:lvl w:ilvl="5" w:tplc="04090005" w:tentative="1">
      <w:start w:val="1"/>
      <w:numFmt w:val="bullet"/>
      <w:lvlText w:val=""/>
      <w:lvlJc w:val="left"/>
      <w:pPr>
        <w:tabs>
          <w:tab w:val="num" w:pos="4635"/>
        </w:tabs>
        <w:ind w:left="4635" w:hanging="400"/>
      </w:pPr>
      <w:rPr>
        <w:rFonts w:ascii="Wingdings" w:hAnsi="Wingdings" w:hint="default"/>
      </w:rPr>
    </w:lvl>
    <w:lvl w:ilvl="6" w:tplc="04090001" w:tentative="1">
      <w:start w:val="1"/>
      <w:numFmt w:val="bullet"/>
      <w:lvlText w:val=""/>
      <w:lvlJc w:val="left"/>
      <w:pPr>
        <w:tabs>
          <w:tab w:val="num" w:pos="5035"/>
        </w:tabs>
        <w:ind w:left="5035" w:hanging="400"/>
      </w:pPr>
      <w:rPr>
        <w:rFonts w:ascii="Wingdings" w:hAnsi="Wingdings" w:hint="default"/>
      </w:rPr>
    </w:lvl>
    <w:lvl w:ilvl="7" w:tplc="04090003" w:tentative="1">
      <w:start w:val="1"/>
      <w:numFmt w:val="bullet"/>
      <w:lvlText w:val=""/>
      <w:lvlJc w:val="left"/>
      <w:pPr>
        <w:tabs>
          <w:tab w:val="num" w:pos="5435"/>
        </w:tabs>
        <w:ind w:left="5435" w:hanging="400"/>
      </w:pPr>
      <w:rPr>
        <w:rFonts w:ascii="Wingdings" w:hAnsi="Wingdings" w:hint="default"/>
      </w:rPr>
    </w:lvl>
    <w:lvl w:ilvl="8" w:tplc="04090005" w:tentative="1">
      <w:start w:val="1"/>
      <w:numFmt w:val="bullet"/>
      <w:lvlText w:val=""/>
      <w:lvlJc w:val="left"/>
      <w:pPr>
        <w:tabs>
          <w:tab w:val="num" w:pos="5835"/>
        </w:tabs>
        <w:ind w:left="5835" w:hanging="400"/>
      </w:pPr>
      <w:rPr>
        <w:rFonts w:ascii="Wingdings" w:hAnsi="Wingdings" w:hint="default"/>
      </w:rPr>
    </w:lvl>
  </w:abstractNum>
  <w:abstractNum w:abstractNumId="20" w15:restartNumberingAfterBreak="0">
    <w:nsid w:val="627C73ED"/>
    <w:multiLevelType w:val="hybridMultilevel"/>
    <w:tmpl w:val="EB34C742"/>
    <w:lvl w:ilvl="0" w:tplc="11BA823E">
      <w:start w:val="2004"/>
      <w:numFmt w:val="bullet"/>
      <w:lvlText w:val="-"/>
      <w:lvlJc w:val="left"/>
      <w:pPr>
        <w:tabs>
          <w:tab w:val="num" w:pos="435"/>
        </w:tabs>
        <w:ind w:left="435" w:hanging="360"/>
      </w:pPr>
      <w:rPr>
        <w:rFonts w:ascii="돋움" w:eastAsia="돋움" w:hAnsi="돋움" w:cs="Times New Roman" w:hint="eastAsia"/>
        <w:b/>
        <w:color w:val="auto"/>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21" w15:restartNumberingAfterBreak="0">
    <w:nsid w:val="642A7687"/>
    <w:multiLevelType w:val="hybridMultilevel"/>
    <w:tmpl w:val="58A4E2F2"/>
    <w:lvl w:ilvl="0" w:tplc="32740B8C">
      <w:start w:val="2000"/>
      <w:numFmt w:val="bullet"/>
      <w:lvlText w:val="-"/>
      <w:lvlJc w:val="left"/>
      <w:pPr>
        <w:ind w:left="2580" w:hanging="360"/>
      </w:pPr>
      <w:rPr>
        <w:rFonts w:ascii="맑은 고딕" w:eastAsia="맑은 고딕" w:hAnsi="맑은 고딕" w:cs="Times New Roman" w:hint="eastAsia"/>
      </w:rPr>
    </w:lvl>
    <w:lvl w:ilvl="1" w:tplc="04090003" w:tentative="1">
      <w:start w:val="1"/>
      <w:numFmt w:val="bullet"/>
      <w:lvlText w:val=""/>
      <w:lvlJc w:val="left"/>
      <w:pPr>
        <w:ind w:left="3020" w:hanging="400"/>
      </w:pPr>
      <w:rPr>
        <w:rFonts w:ascii="Wingdings" w:hAnsi="Wingdings" w:hint="default"/>
      </w:rPr>
    </w:lvl>
    <w:lvl w:ilvl="2" w:tplc="04090005" w:tentative="1">
      <w:start w:val="1"/>
      <w:numFmt w:val="bullet"/>
      <w:lvlText w:val=""/>
      <w:lvlJc w:val="left"/>
      <w:pPr>
        <w:ind w:left="3420" w:hanging="400"/>
      </w:pPr>
      <w:rPr>
        <w:rFonts w:ascii="Wingdings" w:hAnsi="Wingdings" w:hint="default"/>
      </w:rPr>
    </w:lvl>
    <w:lvl w:ilvl="3" w:tplc="04090001" w:tentative="1">
      <w:start w:val="1"/>
      <w:numFmt w:val="bullet"/>
      <w:lvlText w:val=""/>
      <w:lvlJc w:val="left"/>
      <w:pPr>
        <w:ind w:left="3820" w:hanging="400"/>
      </w:pPr>
      <w:rPr>
        <w:rFonts w:ascii="Wingdings" w:hAnsi="Wingdings" w:hint="default"/>
      </w:rPr>
    </w:lvl>
    <w:lvl w:ilvl="4" w:tplc="04090003" w:tentative="1">
      <w:start w:val="1"/>
      <w:numFmt w:val="bullet"/>
      <w:lvlText w:val=""/>
      <w:lvlJc w:val="left"/>
      <w:pPr>
        <w:ind w:left="4220" w:hanging="400"/>
      </w:pPr>
      <w:rPr>
        <w:rFonts w:ascii="Wingdings" w:hAnsi="Wingdings" w:hint="default"/>
      </w:rPr>
    </w:lvl>
    <w:lvl w:ilvl="5" w:tplc="04090005" w:tentative="1">
      <w:start w:val="1"/>
      <w:numFmt w:val="bullet"/>
      <w:lvlText w:val=""/>
      <w:lvlJc w:val="left"/>
      <w:pPr>
        <w:ind w:left="4620" w:hanging="400"/>
      </w:pPr>
      <w:rPr>
        <w:rFonts w:ascii="Wingdings" w:hAnsi="Wingdings" w:hint="default"/>
      </w:rPr>
    </w:lvl>
    <w:lvl w:ilvl="6" w:tplc="04090001" w:tentative="1">
      <w:start w:val="1"/>
      <w:numFmt w:val="bullet"/>
      <w:lvlText w:val=""/>
      <w:lvlJc w:val="left"/>
      <w:pPr>
        <w:ind w:left="5020" w:hanging="400"/>
      </w:pPr>
      <w:rPr>
        <w:rFonts w:ascii="Wingdings" w:hAnsi="Wingdings" w:hint="default"/>
      </w:rPr>
    </w:lvl>
    <w:lvl w:ilvl="7" w:tplc="04090003" w:tentative="1">
      <w:start w:val="1"/>
      <w:numFmt w:val="bullet"/>
      <w:lvlText w:val=""/>
      <w:lvlJc w:val="left"/>
      <w:pPr>
        <w:ind w:left="5420" w:hanging="400"/>
      </w:pPr>
      <w:rPr>
        <w:rFonts w:ascii="Wingdings" w:hAnsi="Wingdings" w:hint="default"/>
      </w:rPr>
    </w:lvl>
    <w:lvl w:ilvl="8" w:tplc="04090005" w:tentative="1">
      <w:start w:val="1"/>
      <w:numFmt w:val="bullet"/>
      <w:lvlText w:val=""/>
      <w:lvlJc w:val="left"/>
      <w:pPr>
        <w:ind w:left="5820" w:hanging="400"/>
      </w:pPr>
      <w:rPr>
        <w:rFonts w:ascii="Wingdings" w:hAnsi="Wingdings" w:hint="default"/>
      </w:rPr>
    </w:lvl>
  </w:abstractNum>
  <w:abstractNum w:abstractNumId="22" w15:restartNumberingAfterBreak="0">
    <w:nsid w:val="69EB2DE7"/>
    <w:multiLevelType w:val="hybridMultilevel"/>
    <w:tmpl w:val="5E8201D6"/>
    <w:lvl w:ilvl="0" w:tplc="6CFC9AE2">
      <w:start w:val="2006"/>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6D151F92"/>
    <w:multiLevelType w:val="hybridMultilevel"/>
    <w:tmpl w:val="62249CF2"/>
    <w:lvl w:ilvl="0" w:tplc="83364F4A">
      <w:start w:val="2005"/>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24" w15:restartNumberingAfterBreak="0">
    <w:nsid w:val="71D673C4"/>
    <w:multiLevelType w:val="hybridMultilevel"/>
    <w:tmpl w:val="4EF68394"/>
    <w:lvl w:ilvl="0" w:tplc="536E2E4E">
      <w:numFmt w:val="bullet"/>
      <w:lvlText w:val=""/>
      <w:lvlJc w:val="left"/>
      <w:pPr>
        <w:tabs>
          <w:tab w:val="num" w:pos="454"/>
        </w:tabs>
        <w:ind w:left="454" w:hanging="227"/>
      </w:pPr>
      <w:rPr>
        <w:rFonts w:ascii="Symbol" w:eastAsia="바탕체" w:hAnsi="Symbol" w:cs="Times New Roman" w:hint="default"/>
      </w:rPr>
    </w:lvl>
    <w:lvl w:ilvl="1" w:tplc="7B76D7BC">
      <w:numFmt w:val="bullet"/>
      <w:lvlText w:val="•"/>
      <w:lvlJc w:val="left"/>
      <w:pPr>
        <w:tabs>
          <w:tab w:val="num" w:pos="1311"/>
        </w:tabs>
        <w:ind w:left="1311" w:hanging="284"/>
      </w:pPr>
      <w:rPr>
        <w:rFonts w:ascii="바탕" w:eastAsia="바탕" w:hAnsi="바탕" w:cs="Times New Roman" w:hint="eastAsia"/>
      </w:rPr>
    </w:lvl>
    <w:lvl w:ilvl="2" w:tplc="04090005" w:tentative="1">
      <w:start w:val="1"/>
      <w:numFmt w:val="bullet"/>
      <w:lvlText w:val=""/>
      <w:lvlJc w:val="left"/>
      <w:pPr>
        <w:tabs>
          <w:tab w:val="num" w:pos="1827"/>
        </w:tabs>
        <w:ind w:left="1827" w:hanging="400"/>
      </w:pPr>
      <w:rPr>
        <w:rFonts w:ascii="Wingdings" w:hAnsi="Wingdings" w:hint="default"/>
      </w:rPr>
    </w:lvl>
    <w:lvl w:ilvl="3" w:tplc="04090001" w:tentative="1">
      <w:start w:val="1"/>
      <w:numFmt w:val="bullet"/>
      <w:lvlText w:val=""/>
      <w:lvlJc w:val="left"/>
      <w:pPr>
        <w:tabs>
          <w:tab w:val="num" w:pos="2227"/>
        </w:tabs>
        <w:ind w:left="2227" w:hanging="400"/>
      </w:pPr>
      <w:rPr>
        <w:rFonts w:ascii="Wingdings" w:hAnsi="Wingdings" w:hint="default"/>
      </w:rPr>
    </w:lvl>
    <w:lvl w:ilvl="4" w:tplc="04090003" w:tentative="1">
      <w:start w:val="1"/>
      <w:numFmt w:val="bullet"/>
      <w:lvlText w:val=""/>
      <w:lvlJc w:val="left"/>
      <w:pPr>
        <w:tabs>
          <w:tab w:val="num" w:pos="2627"/>
        </w:tabs>
        <w:ind w:left="2627" w:hanging="400"/>
      </w:pPr>
      <w:rPr>
        <w:rFonts w:ascii="Wingdings" w:hAnsi="Wingdings" w:hint="default"/>
      </w:rPr>
    </w:lvl>
    <w:lvl w:ilvl="5" w:tplc="04090005" w:tentative="1">
      <w:start w:val="1"/>
      <w:numFmt w:val="bullet"/>
      <w:lvlText w:val=""/>
      <w:lvlJc w:val="left"/>
      <w:pPr>
        <w:tabs>
          <w:tab w:val="num" w:pos="3027"/>
        </w:tabs>
        <w:ind w:left="3027" w:hanging="400"/>
      </w:pPr>
      <w:rPr>
        <w:rFonts w:ascii="Wingdings" w:hAnsi="Wingdings" w:hint="default"/>
      </w:rPr>
    </w:lvl>
    <w:lvl w:ilvl="6" w:tplc="04090001" w:tentative="1">
      <w:start w:val="1"/>
      <w:numFmt w:val="bullet"/>
      <w:lvlText w:val=""/>
      <w:lvlJc w:val="left"/>
      <w:pPr>
        <w:tabs>
          <w:tab w:val="num" w:pos="3427"/>
        </w:tabs>
        <w:ind w:left="3427" w:hanging="400"/>
      </w:pPr>
      <w:rPr>
        <w:rFonts w:ascii="Wingdings" w:hAnsi="Wingdings" w:hint="default"/>
      </w:rPr>
    </w:lvl>
    <w:lvl w:ilvl="7" w:tplc="04090003" w:tentative="1">
      <w:start w:val="1"/>
      <w:numFmt w:val="bullet"/>
      <w:lvlText w:val=""/>
      <w:lvlJc w:val="left"/>
      <w:pPr>
        <w:tabs>
          <w:tab w:val="num" w:pos="3827"/>
        </w:tabs>
        <w:ind w:left="3827" w:hanging="400"/>
      </w:pPr>
      <w:rPr>
        <w:rFonts w:ascii="Wingdings" w:hAnsi="Wingdings" w:hint="default"/>
      </w:rPr>
    </w:lvl>
    <w:lvl w:ilvl="8" w:tplc="04090005" w:tentative="1">
      <w:start w:val="1"/>
      <w:numFmt w:val="bullet"/>
      <w:lvlText w:val=""/>
      <w:lvlJc w:val="left"/>
      <w:pPr>
        <w:tabs>
          <w:tab w:val="num" w:pos="4227"/>
        </w:tabs>
        <w:ind w:left="4227" w:hanging="400"/>
      </w:pPr>
      <w:rPr>
        <w:rFonts w:ascii="Wingdings" w:hAnsi="Wingdings" w:hint="default"/>
      </w:rPr>
    </w:lvl>
  </w:abstractNum>
  <w:abstractNum w:abstractNumId="25" w15:restartNumberingAfterBreak="0">
    <w:nsid w:val="72E50BFF"/>
    <w:multiLevelType w:val="hybridMultilevel"/>
    <w:tmpl w:val="4C2CAE24"/>
    <w:lvl w:ilvl="0" w:tplc="B9348E66">
      <w:start w:val="1"/>
      <w:numFmt w:val="decimal"/>
      <w:suff w:val="space"/>
      <w:lvlText w:val="%1."/>
      <w:lvlJc w:val="left"/>
      <w:pPr>
        <w:ind w:left="540" w:hanging="240"/>
      </w:pPr>
      <w:rPr>
        <w:rFonts w:hint="eastAsia"/>
      </w:rPr>
    </w:lvl>
    <w:lvl w:ilvl="1" w:tplc="04090019" w:tentative="1">
      <w:start w:val="1"/>
      <w:numFmt w:val="upperLetter"/>
      <w:lvlText w:val="%2."/>
      <w:lvlJc w:val="left"/>
      <w:pPr>
        <w:tabs>
          <w:tab w:val="num" w:pos="1100"/>
        </w:tabs>
        <w:ind w:left="1100" w:hanging="400"/>
      </w:pPr>
    </w:lvl>
    <w:lvl w:ilvl="2" w:tplc="0409001B" w:tentative="1">
      <w:start w:val="1"/>
      <w:numFmt w:val="lowerRoman"/>
      <w:lvlText w:val="%3."/>
      <w:lvlJc w:val="right"/>
      <w:pPr>
        <w:tabs>
          <w:tab w:val="num" w:pos="1500"/>
        </w:tabs>
        <w:ind w:left="1500" w:hanging="400"/>
      </w:pPr>
    </w:lvl>
    <w:lvl w:ilvl="3" w:tplc="0409000F" w:tentative="1">
      <w:start w:val="1"/>
      <w:numFmt w:val="decimal"/>
      <w:lvlText w:val="%4."/>
      <w:lvlJc w:val="left"/>
      <w:pPr>
        <w:tabs>
          <w:tab w:val="num" w:pos="1900"/>
        </w:tabs>
        <w:ind w:left="1900" w:hanging="400"/>
      </w:pPr>
    </w:lvl>
    <w:lvl w:ilvl="4" w:tplc="04090019" w:tentative="1">
      <w:start w:val="1"/>
      <w:numFmt w:val="upperLetter"/>
      <w:lvlText w:val="%5."/>
      <w:lvlJc w:val="left"/>
      <w:pPr>
        <w:tabs>
          <w:tab w:val="num" w:pos="2300"/>
        </w:tabs>
        <w:ind w:left="2300" w:hanging="400"/>
      </w:pPr>
    </w:lvl>
    <w:lvl w:ilvl="5" w:tplc="0409001B" w:tentative="1">
      <w:start w:val="1"/>
      <w:numFmt w:val="lowerRoman"/>
      <w:lvlText w:val="%6."/>
      <w:lvlJc w:val="right"/>
      <w:pPr>
        <w:tabs>
          <w:tab w:val="num" w:pos="2700"/>
        </w:tabs>
        <w:ind w:left="2700" w:hanging="400"/>
      </w:pPr>
    </w:lvl>
    <w:lvl w:ilvl="6" w:tplc="0409000F" w:tentative="1">
      <w:start w:val="1"/>
      <w:numFmt w:val="decimal"/>
      <w:lvlText w:val="%7."/>
      <w:lvlJc w:val="left"/>
      <w:pPr>
        <w:tabs>
          <w:tab w:val="num" w:pos="3100"/>
        </w:tabs>
        <w:ind w:left="3100" w:hanging="400"/>
      </w:pPr>
    </w:lvl>
    <w:lvl w:ilvl="7" w:tplc="04090019" w:tentative="1">
      <w:start w:val="1"/>
      <w:numFmt w:val="upperLetter"/>
      <w:lvlText w:val="%8."/>
      <w:lvlJc w:val="left"/>
      <w:pPr>
        <w:tabs>
          <w:tab w:val="num" w:pos="3500"/>
        </w:tabs>
        <w:ind w:left="3500" w:hanging="400"/>
      </w:pPr>
    </w:lvl>
    <w:lvl w:ilvl="8" w:tplc="0409001B" w:tentative="1">
      <w:start w:val="1"/>
      <w:numFmt w:val="lowerRoman"/>
      <w:lvlText w:val="%9."/>
      <w:lvlJc w:val="right"/>
      <w:pPr>
        <w:tabs>
          <w:tab w:val="num" w:pos="3900"/>
        </w:tabs>
        <w:ind w:left="3900" w:hanging="400"/>
      </w:pPr>
    </w:lvl>
  </w:abstractNum>
  <w:abstractNum w:abstractNumId="26" w15:restartNumberingAfterBreak="0">
    <w:nsid w:val="760F7F47"/>
    <w:multiLevelType w:val="hybridMultilevel"/>
    <w:tmpl w:val="295885EC"/>
    <w:lvl w:ilvl="0" w:tplc="04090001">
      <w:start w:val="1"/>
      <w:numFmt w:val="bullet"/>
      <w:lvlText w:val=""/>
      <w:lvlJc w:val="left"/>
      <w:pPr>
        <w:tabs>
          <w:tab w:val="num" w:pos="2000"/>
        </w:tabs>
        <w:ind w:left="2000" w:hanging="400"/>
      </w:pPr>
      <w:rPr>
        <w:rFonts w:ascii="Wingdings" w:hAnsi="Wingdings" w:hint="default"/>
      </w:rPr>
    </w:lvl>
    <w:lvl w:ilvl="1" w:tplc="BC0A65A8">
      <w:start w:val="1"/>
      <w:numFmt w:val="decimal"/>
      <w:lvlText w:val="%2)"/>
      <w:lvlJc w:val="left"/>
      <w:pPr>
        <w:tabs>
          <w:tab w:val="num" w:pos="1160"/>
        </w:tabs>
        <w:ind w:left="1160" w:hanging="360"/>
      </w:p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77486257"/>
    <w:multiLevelType w:val="hybridMultilevel"/>
    <w:tmpl w:val="A462B9DE"/>
    <w:lvl w:ilvl="0" w:tplc="80B2B9F6">
      <w:start w:val="2006"/>
      <w:numFmt w:val="bullet"/>
      <w:lvlText w:val="-"/>
      <w:lvlJc w:val="left"/>
      <w:pPr>
        <w:tabs>
          <w:tab w:val="num" w:pos="435"/>
        </w:tabs>
        <w:ind w:left="435" w:hanging="360"/>
      </w:pPr>
      <w:rPr>
        <w:rFonts w:ascii="돋움" w:eastAsia="돋움" w:hAnsi="돋움" w:cs="Arial"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num w:numId="1" w16cid:durableId="321661732">
    <w:abstractNumId w:val="16"/>
  </w:num>
  <w:num w:numId="2" w16cid:durableId="176963088">
    <w:abstractNumId w:val="19"/>
  </w:num>
  <w:num w:numId="3" w16cid:durableId="354117438">
    <w:abstractNumId w:val="25"/>
  </w:num>
  <w:num w:numId="4" w16cid:durableId="1582983617">
    <w:abstractNumId w:val="21"/>
  </w:num>
  <w:num w:numId="5" w16cid:durableId="2060281939">
    <w:abstractNumId w:val="20"/>
  </w:num>
  <w:num w:numId="6" w16cid:durableId="593827840">
    <w:abstractNumId w:val="23"/>
  </w:num>
  <w:num w:numId="7" w16cid:durableId="1723364485">
    <w:abstractNumId w:val="9"/>
  </w:num>
  <w:num w:numId="8" w16cid:durableId="1653632822">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146442">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17401139">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2258871">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8006573">
    <w:abstractNumId w:val="27"/>
  </w:num>
  <w:num w:numId="13" w16cid:durableId="1335960139">
    <w:abstractNumId w:val="0"/>
  </w:num>
  <w:num w:numId="14" w16cid:durableId="901524766">
    <w:abstractNumId w:val="18"/>
  </w:num>
  <w:num w:numId="15" w16cid:durableId="677730513">
    <w:abstractNumId w:val="7"/>
  </w:num>
  <w:num w:numId="16" w16cid:durableId="1340737643">
    <w:abstractNumId w:val="13"/>
  </w:num>
  <w:num w:numId="17" w16cid:durableId="482086669">
    <w:abstractNumId w:val="4"/>
  </w:num>
  <w:num w:numId="18" w16cid:durableId="1516184959">
    <w:abstractNumId w:val="2"/>
  </w:num>
  <w:num w:numId="19" w16cid:durableId="2087679705">
    <w:abstractNumId w:val="17"/>
  </w:num>
  <w:num w:numId="20" w16cid:durableId="827595412">
    <w:abstractNumId w:val="10"/>
  </w:num>
  <w:num w:numId="21" w16cid:durableId="1626153982">
    <w:abstractNumId w:val="6"/>
  </w:num>
  <w:num w:numId="22" w16cid:durableId="781343258">
    <w:abstractNumId w:val="24"/>
  </w:num>
  <w:num w:numId="23" w16cid:durableId="955259233">
    <w:abstractNumId w:val="11"/>
  </w:num>
  <w:num w:numId="24" w16cid:durableId="1982033528">
    <w:abstractNumId w:val="5"/>
  </w:num>
  <w:num w:numId="25" w16cid:durableId="1440415753">
    <w:abstractNumId w:val="15"/>
  </w:num>
  <w:num w:numId="26" w16cid:durableId="1688367741">
    <w:abstractNumId w:val="22"/>
  </w:num>
  <w:num w:numId="27" w16cid:durableId="1820728312">
    <w:abstractNumId w:val="14"/>
  </w:num>
  <w:num w:numId="28" w16cid:durableId="1852642787">
    <w:abstractNumId w:val="1"/>
  </w:num>
  <w:num w:numId="29" w16cid:durableId="3407436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false"/>
  <w:zoom w:percent="100"/>
  <w:bordersDoNotSurroundHeader/>
  <w:bordersDoNotSurroundFooter/>
  <w:hideSpellingErrors/>
  <w:hideGrammaticalErrors/>
  <w:activeWritingStyle w:appName="MSWord" w:lang="en-US" w:vendorID="64" w:dllVersion="6" w:nlCheck="1" w:checkStyle="0"/>
  <w:activeWritingStyle w:appName="MSWord" w:lang="en-GB" w:vendorID="64" w:dllVersion="6" w:nlCheck="1" w:checkStyle="1"/>
  <w:activeWritingStyle w:appName="MSWord" w:lang="ko-KR" w:vendorID="64" w:dllVersion="5" w:nlCheck="1" w:checkStyle="1"/>
  <w:activeWritingStyle w:appName="MSWord" w:lang="en-US" w:vendorID="64" w:dllVersion="5"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defaultTabStop w:val="720"/>
  <w:noPunctuationKerning/>
  <w:characterSpacingControl w:val="doNotCompress"/>
  <w:hdrShapeDefaults>
    <o:shapedefaults v:ext="edit" spidmax="2050" style="mso-position-horizontal:center" fillcolor="white">
      <v:fill color="white"/>
      <v:stroke weight="3pt" linestyle="thinThin"/>
      <o:colormru v:ext="edit" colors="#eaeaea"/>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0E3"/>
    <w:rsid w:val="000024A2"/>
    <w:rsid w:val="00003A34"/>
    <w:rsid w:val="0000482C"/>
    <w:rsid w:val="00004C69"/>
    <w:rsid w:val="0000570F"/>
    <w:rsid w:val="00007AA8"/>
    <w:rsid w:val="00011419"/>
    <w:rsid w:val="0002275E"/>
    <w:rsid w:val="00023862"/>
    <w:rsid w:val="00025466"/>
    <w:rsid w:val="00027912"/>
    <w:rsid w:val="000331EB"/>
    <w:rsid w:val="000359BF"/>
    <w:rsid w:val="000374CA"/>
    <w:rsid w:val="00040C0D"/>
    <w:rsid w:val="00043F55"/>
    <w:rsid w:val="00046C4C"/>
    <w:rsid w:val="00047944"/>
    <w:rsid w:val="00056AB1"/>
    <w:rsid w:val="00062550"/>
    <w:rsid w:val="000717D1"/>
    <w:rsid w:val="00073B90"/>
    <w:rsid w:val="00077C77"/>
    <w:rsid w:val="00080B53"/>
    <w:rsid w:val="000902CF"/>
    <w:rsid w:val="00095CB7"/>
    <w:rsid w:val="00097704"/>
    <w:rsid w:val="000A0C2F"/>
    <w:rsid w:val="000A13FE"/>
    <w:rsid w:val="000B625A"/>
    <w:rsid w:val="000B7BFB"/>
    <w:rsid w:val="000C510A"/>
    <w:rsid w:val="000C7158"/>
    <w:rsid w:val="000D0F52"/>
    <w:rsid w:val="000E0A2B"/>
    <w:rsid w:val="000E166B"/>
    <w:rsid w:val="000E6A39"/>
    <w:rsid w:val="000F212E"/>
    <w:rsid w:val="000F67A2"/>
    <w:rsid w:val="00103F46"/>
    <w:rsid w:val="00114304"/>
    <w:rsid w:val="001156A7"/>
    <w:rsid w:val="001170A2"/>
    <w:rsid w:val="001602D8"/>
    <w:rsid w:val="001757F1"/>
    <w:rsid w:val="00183F13"/>
    <w:rsid w:val="001876F5"/>
    <w:rsid w:val="00187A20"/>
    <w:rsid w:val="00187F5F"/>
    <w:rsid w:val="001B3EA9"/>
    <w:rsid w:val="001B5CA8"/>
    <w:rsid w:val="001B6901"/>
    <w:rsid w:val="001B755F"/>
    <w:rsid w:val="001C1C17"/>
    <w:rsid w:val="001C6253"/>
    <w:rsid w:val="001D00F0"/>
    <w:rsid w:val="001D1DF9"/>
    <w:rsid w:val="001D204F"/>
    <w:rsid w:val="001D496C"/>
    <w:rsid w:val="001E1524"/>
    <w:rsid w:val="001E7A86"/>
    <w:rsid w:val="001E7B40"/>
    <w:rsid w:val="001F391B"/>
    <w:rsid w:val="00200165"/>
    <w:rsid w:val="0020268B"/>
    <w:rsid w:val="002061A2"/>
    <w:rsid w:val="00206527"/>
    <w:rsid w:val="0020767B"/>
    <w:rsid w:val="00207DAD"/>
    <w:rsid w:val="00211226"/>
    <w:rsid w:val="002115B9"/>
    <w:rsid w:val="00217F39"/>
    <w:rsid w:val="00237860"/>
    <w:rsid w:val="00245AFD"/>
    <w:rsid w:val="00246BEE"/>
    <w:rsid w:val="00250F50"/>
    <w:rsid w:val="0025215C"/>
    <w:rsid w:val="002603AE"/>
    <w:rsid w:val="00267FA4"/>
    <w:rsid w:val="0027317E"/>
    <w:rsid w:val="00281360"/>
    <w:rsid w:val="002827C5"/>
    <w:rsid w:val="00283174"/>
    <w:rsid w:val="00284A07"/>
    <w:rsid w:val="00287BBB"/>
    <w:rsid w:val="00290BB4"/>
    <w:rsid w:val="0029250E"/>
    <w:rsid w:val="00293F44"/>
    <w:rsid w:val="002948C9"/>
    <w:rsid w:val="00296DB7"/>
    <w:rsid w:val="002A29BE"/>
    <w:rsid w:val="002B17FF"/>
    <w:rsid w:val="002B31A0"/>
    <w:rsid w:val="002C35D4"/>
    <w:rsid w:val="002C5B8C"/>
    <w:rsid w:val="002D1B5E"/>
    <w:rsid w:val="002E6947"/>
    <w:rsid w:val="002F1BBC"/>
    <w:rsid w:val="002F72B1"/>
    <w:rsid w:val="00306EC7"/>
    <w:rsid w:val="0031019A"/>
    <w:rsid w:val="003124D3"/>
    <w:rsid w:val="00313399"/>
    <w:rsid w:val="0031398C"/>
    <w:rsid w:val="0031538B"/>
    <w:rsid w:val="003172E3"/>
    <w:rsid w:val="003175E2"/>
    <w:rsid w:val="00317897"/>
    <w:rsid w:val="003208B1"/>
    <w:rsid w:val="0032103A"/>
    <w:rsid w:val="0032186D"/>
    <w:rsid w:val="003261FB"/>
    <w:rsid w:val="00334BDF"/>
    <w:rsid w:val="00336196"/>
    <w:rsid w:val="00340363"/>
    <w:rsid w:val="00343071"/>
    <w:rsid w:val="00343249"/>
    <w:rsid w:val="003471DA"/>
    <w:rsid w:val="00353815"/>
    <w:rsid w:val="00355D90"/>
    <w:rsid w:val="0035693C"/>
    <w:rsid w:val="00360B10"/>
    <w:rsid w:val="00365818"/>
    <w:rsid w:val="00382613"/>
    <w:rsid w:val="00382E10"/>
    <w:rsid w:val="00391223"/>
    <w:rsid w:val="003917CD"/>
    <w:rsid w:val="003919CC"/>
    <w:rsid w:val="003924AF"/>
    <w:rsid w:val="003927F5"/>
    <w:rsid w:val="00393159"/>
    <w:rsid w:val="003A27B0"/>
    <w:rsid w:val="003A6327"/>
    <w:rsid w:val="003B3377"/>
    <w:rsid w:val="003B61AA"/>
    <w:rsid w:val="003B7B73"/>
    <w:rsid w:val="003C274C"/>
    <w:rsid w:val="003E041E"/>
    <w:rsid w:val="003E3653"/>
    <w:rsid w:val="003F13D4"/>
    <w:rsid w:val="004003C3"/>
    <w:rsid w:val="00401A75"/>
    <w:rsid w:val="00407C89"/>
    <w:rsid w:val="00413A2F"/>
    <w:rsid w:val="004168D4"/>
    <w:rsid w:val="00434450"/>
    <w:rsid w:val="00434F0A"/>
    <w:rsid w:val="00435A2E"/>
    <w:rsid w:val="004449C1"/>
    <w:rsid w:val="00444E41"/>
    <w:rsid w:val="00446871"/>
    <w:rsid w:val="004477D6"/>
    <w:rsid w:val="00451F42"/>
    <w:rsid w:val="00455EAD"/>
    <w:rsid w:val="00464D45"/>
    <w:rsid w:val="00470305"/>
    <w:rsid w:val="004724C3"/>
    <w:rsid w:val="00482B61"/>
    <w:rsid w:val="004862B4"/>
    <w:rsid w:val="004968E7"/>
    <w:rsid w:val="004A349D"/>
    <w:rsid w:val="004C5044"/>
    <w:rsid w:val="004C6AE0"/>
    <w:rsid w:val="004C6BCA"/>
    <w:rsid w:val="004C703D"/>
    <w:rsid w:val="004D0067"/>
    <w:rsid w:val="004D5943"/>
    <w:rsid w:val="004D696E"/>
    <w:rsid w:val="004E0CAD"/>
    <w:rsid w:val="004E18EE"/>
    <w:rsid w:val="004E4F90"/>
    <w:rsid w:val="004E56A9"/>
    <w:rsid w:val="004F1C64"/>
    <w:rsid w:val="004F5D66"/>
    <w:rsid w:val="00500CDD"/>
    <w:rsid w:val="00504127"/>
    <w:rsid w:val="00505611"/>
    <w:rsid w:val="00507C82"/>
    <w:rsid w:val="0052181C"/>
    <w:rsid w:val="00522FCD"/>
    <w:rsid w:val="0052611E"/>
    <w:rsid w:val="00531EB3"/>
    <w:rsid w:val="00536770"/>
    <w:rsid w:val="00537175"/>
    <w:rsid w:val="00537245"/>
    <w:rsid w:val="00542283"/>
    <w:rsid w:val="00542364"/>
    <w:rsid w:val="00552FB5"/>
    <w:rsid w:val="0055301B"/>
    <w:rsid w:val="00560647"/>
    <w:rsid w:val="00571DA1"/>
    <w:rsid w:val="0057384C"/>
    <w:rsid w:val="00573934"/>
    <w:rsid w:val="00574B46"/>
    <w:rsid w:val="00575914"/>
    <w:rsid w:val="00584244"/>
    <w:rsid w:val="005876F1"/>
    <w:rsid w:val="0059033B"/>
    <w:rsid w:val="005A1329"/>
    <w:rsid w:val="005A3CEC"/>
    <w:rsid w:val="005A42F5"/>
    <w:rsid w:val="005A5E8F"/>
    <w:rsid w:val="005A6018"/>
    <w:rsid w:val="005B30D7"/>
    <w:rsid w:val="005B754F"/>
    <w:rsid w:val="005C4164"/>
    <w:rsid w:val="005C4426"/>
    <w:rsid w:val="005C70D5"/>
    <w:rsid w:val="005D0D4F"/>
    <w:rsid w:val="005D5C42"/>
    <w:rsid w:val="005E1DCC"/>
    <w:rsid w:val="005E3063"/>
    <w:rsid w:val="005E725A"/>
    <w:rsid w:val="005F1073"/>
    <w:rsid w:val="005F1684"/>
    <w:rsid w:val="005F27ED"/>
    <w:rsid w:val="006026C7"/>
    <w:rsid w:val="00610300"/>
    <w:rsid w:val="00610784"/>
    <w:rsid w:val="006123F9"/>
    <w:rsid w:val="00615386"/>
    <w:rsid w:val="006153EA"/>
    <w:rsid w:val="00620849"/>
    <w:rsid w:val="00624EAC"/>
    <w:rsid w:val="00633601"/>
    <w:rsid w:val="0063538A"/>
    <w:rsid w:val="00636C3B"/>
    <w:rsid w:val="006377FE"/>
    <w:rsid w:val="0064460D"/>
    <w:rsid w:val="00645B3E"/>
    <w:rsid w:val="0065349F"/>
    <w:rsid w:val="00654A5B"/>
    <w:rsid w:val="00655B0E"/>
    <w:rsid w:val="0065702B"/>
    <w:rsid w:val="00657F2E"/>
    <w:rsid w:val="006619D6"/>
    <w:rsid w:val="00663E7E"/>
    <w:rsid w:val="006654B7"/>
    <w:rsid w:val="006751A0"/>
    <w:rsid w:val="0068095F"/>
    <w:rsid w:val="00680D2E"/>
    <w:rsid w:val="00681DC4"/>
    <w:rsid w:val="00682522"/>
    <w:rsid w:val="006907E7"/>
    <w:rsid w:val="00692873"/>
    <w:rsid w:val="006A025C"/>
    <w:rsid w:val="006A1A03"/>
    <w:rsid w:val="006B3D23"/>
    <w:rsid w:val="006B4DF5"/>
    <w:rsid w:val="006C4CC5"/>
    <w:rsid w:val="006C5995"/>
    <w:rsid w:val="006D5201"/>
    <w:rsid w:val="006D67ED"/>
    <w:rsid w:val="006E51D3"/>
    <w:rsid w:val="006F26AF"/>
    <w:rsid w:val="006F27E4"/>
    <w:rsid w:val="006F2EFA"/>
    <w:rsid w:val="006F5406"/>
    <w:rsid w:val="006F7559"/>
    <w:rsid w:val="0070122B"/>
    <w:rsid w:val="00702E90"/>
    <w:rsid w:val="00712527"/>
    <w:rsid w:val="0071405D"/>
    <w:rsid w:val="0072238F"/>
    <w:rsid w:val="00723525"/>
    <w:rsid w:val="0072653A"/>
    <w:rsid w:val="0073261B"/>
    <w:rsid w:val="00733B12"/>
    <w:rsid w:val="0074095D"/>
    <w:rsid w:val="00743008"/>
    <w:rsid w:val="00746B79"/>
    <w:rsid w:val="007510E5"/>
    <w:rsid w:val="00751C74"/>
    <w:rsid w:val="007570A8"/>
    <w:rsid w:val="007606BF"/>
    <w:rsid w:val="00762DF1"/>
    <w:rsid w:val="00767F8C"/>
    <w:rsid w:val="00771B28"/>
    <w:rsid w:val="00786233"/>
    <w:rsid w:val="00786A6C"/>
    <w:rsid w:val="007923F8"/>
    <w:rsid w:val="00795DC8"/>
    <w:rsid w:val="007A012D"/>
    <w:rsid w:val="007A0EE9"/>
    <w:rsid w:val="007A4CFC"/>
    <w:rsid w:val="007A5AB3"/>
    <w:rsid w:val="007A5EC3"/>
    <w:rsid w:val="007A67CC"/>
    <w:rsid w:val="007B4B01"/>
    <w:rsid w:val="007B6113"/>
    <w:rsid w:val="007C297B"/>
    <w:rsid w:val="007C3F39"/>
    <w:rsid w:val="007C77FF"/>
    <w:rsid w:val="007D033C"/>
    <w:rsid w:val="007D4DEE"/>
    <w:rsid w:val="007D77FD"/>
    <w:rsid w:val="007E72E8"/>
    <w:rsid w:val="007F0F1D"/>
    <w:rsid w:val="007F198B"/>
    <w:rsid w:val="007F4AA7"/>
    <w:rsid w:val="007F5682"/>
    <w:rsid w:val="007F6DB0"/>
    <w:rsid w:val="00804686"/>
    <w:rsid w:val="00805018"/>
    <w:rsid w:val="00811C34"/>
    <w:rsid w:val="00813850"/>
    <w:rsid w:val="00813BA9"/>
    <w:rsid w:val="00816387"/>
    <w:rsid w:val="00820965"/>
    <w:rsid w:val="00824471"/>
    <w:rsid w:val="008253B6"/>
    <w:rsid w:val="00831EBA"/>
    <w:rsid w:val="00835DD0"/>
    <w:rsid w:val="00840F0F"/>
    <w:rsid w:val="008411B1"/>
    <w:rsid w:val="00847497"/>
    <w:rsid w:val="00852DCD"/>
    <w:rsid w:val="0086180B"/>
    <w:rsid w:val="008708D7"/>
    <w:rsid w:val="0088520C"/>
    <w:rsid w:val="00895107"/>
    <w:rsid w:val="0089578B"/>
    <w:rsid w:val="008A2EEE"/>
    <w:rsid w:val="008B1F29"/>
    <w:rsid w:val="008C340E"/>
    <w:rsid w:val="008E5A88"/>
    <w:rsid w:val="008E7F00"/>
    <w:rsid w:val="008F6C82"/>
    <w:rsid w:val="00903FD6"/>
    <w:rsid w:val="00904CCF"/>
    <w:rsid w:val="009050CA"/>
    <w:rsid w:val="009059FA"/>
    <w:rsid w:val="0090725C"/>
    <w:rsid w:val="00907707"/>
    <w:rsid w:val="00917F8D"/>
    <w:rsid w:val="00920632"/>
    <w:rsid w:val="0093591D"/>
    <w:rsid w:val="00935D10"/>
    <w:rsid w:val="00937FF4"/>
    <w:rsid w:val="00945C88"/>
    <w:rsid w:val="009647BE"/>
    <w:rsid w:val="0096713F"/>
    <w:rsid w:val="00970835"/>
    <w:rsid w:val="00976CF4"/>
    <w:rsid w:val="0097779F"/>
    <w:rsid w:val="0098015F"/>
    <w:rsid w:val="0098023D"/>
    <w:rsid w:val="009821BB"/>
    <w:rsid w:val="0099297A"/>
    <w:rsid w:val="00992A43"/>
    <w:rsid w:val="00995360"/>
    <w:rsid w:val="009956A4"/>
    <w:rsid w:val="00996DCE"/>
    <w:rsid w:val="009A4475"/>
    <w:rsid w:val="009A6C91"/>
    <w:rsid w:val="009B5897"/>
    <w:rsid w:val="009B71A0"/>
    <w:rsid w:val="009C539B"/>
    <w:rsid w:val="009C6D75"/>
    <w:rsid w:val="009D1ADE"/>
    <w:rsid w:val="009D2D95"/>
    <w:rsid w:val="009D673B"/>
    <w:rsid w:val="009E41B4"/>
    <w:rsid w:val="009E5D32"/>
    <w:rsid w:val="009E7745"/>
    <w:rsid w:val="009F3064"/>
    <w:rsid w:val="009F3999"/>
    <w:rsid w:val="009F43A5"/>
    <w:rsid w:val="009F72C6"/>
    <w:rsid w:val="009F75FB"/>
    <w:rsid w:val="00A0110D"/>
    <w:rsid w:val="00A0161A"/>
    <w:rsid w:val="00A05DBC"/>
    <w:rsid w:val="00A13577"/>
    <w:rsid w:val="00A147D1"/>
    <w:rsid w:val="00A15247"/>
    <w:rsid w:val="00A167ED"/>
    <w:rsid w:val="00A228CE"/>
    <w:rsid w:val="00A262EF"/>
    <w:rsid w:val="00A310BE"/>
    <w:rsid w:val="00A341F7"/>
    <w:rsid w:val="00A3588B"/>
    <w:rsid w:val="00A41301"/>
    <w:rsid w:val="00A426A5"/>
    <w:rsid w:val="00A578DA"/>
    <w:rsid w:val="00A6710B"/>
    <w:rsid w:val="00A7309B"/>
    <w:rsid w:val="00A7714A"/>
    <w:rsid w:val="00A80309"/>
    <w:rsid w:val="00A85D07"/>
    <w:rsid w:val="00A900E6"/>
    <w:rsid w:val="00A92DB8"/>
    <w:rsid w:val="00A93228"/>
    <w:rsid w:val="00A94A2B"/>
    <w:rsid w:val="00A950A5"/>
    <w:rsid w:val="00A963B8"/>
    <w:rsid w:val="00A96AC9"/>
    <w:rsid w:val="00A97B08"/>
    <w:rsid w:val="00AA0239"/>
    <w:rsid w:val="00AA1ABF"/>
    <w:rsid w:val="00AA4CF9"/>
    <w:rsid w:val="00AB0ACB"/>
    <w:rsid w:val="00AB0F32"/>
    <w:rsid w:val="00AB40A3"/>
    <w:rsid w:val="00AC3969"/>
    <w:rsid w:val="00AC41C5"/>
    <w:rsid w:val="00AE7DA9"/>
    <w:rsid w:val="00AF35C7"/>
    <w:rsid w:val="00AF3814"/>
    <w:rsid w:val="00B02492"/>
    <w:rsid w:val="00B03EC5"/>
    <w:rsid w:val="00B0495B"/>
    <w:rsid w:val="00B053CE"/>
    <w:rsid w:val="00B06862"/>
    <w:rsid w:val="00B068B0"/>
    <w:rsid w:val="00B07E78"/>
    <w:rsid w:val="00B16329"/>
    <w:rsid w:val="00B16D4C"/>
    <w:rsid w:val="00B17A7E"/>
    <w:rsid w:val="00B21F12"/>
    <w:rsid w:val="00B2260C"/>
    <w:rsid w:val="00B233DF"/>
    <w:rsid w:val="00B238E3"/>
    <w:rsid w:val="00B250D8"/>
    <w:rsid w:val="00B27116"/>
    <w:rsid w:val="00B27B97"/>
    <w:rsid w:val="00B3190F"/>
    <w:rsid w:val="00B31BD6"/>
    <w:rsid w:val="00B372E9"/>
    <w:rsid w:val="00B41355"/>
    <w:rsid w:val="00B455D5"/>
    <w:rsid w:val="00B46788"/>
    <w:rsid w:val="00B46F9C"/>
    <w:rsid w:val="00B57F6E"/>
    <w:rsid w:val="00B62349"/>
    <w:rsid w:val="00B63149"/>
    <w:rsid w:val="00B637F8"/>
    <w:rsid w:val="00B64EE1"/>
    <w:rsid w:val="00B67720"/>
    <w:rsid w:val="00B70E48"/>
    <w:rsid w:val="00B75207"/>
    <w:rsid w:val="00B84D54"/>
    <w:rsid w:val="00B86E13"/>
    <w:rsid w:val="00B90C06"/>
    <w:rsid w:val="00B92E27"/>
    <w:rsid w:val="00B933DC"/>
    <w:rsid w:val="00B9412B"/>
    <w:rsid w:val="00BA5F89"/>
    <w:rsid w:val="00BB2566"/>
    <w:rsid w:val="00BB369D"/>
    <w:rsid w:val="00BB4740"/>
    <w:rsid w:val="00BB4FA6"/>
    <w:rsid w:val="00BB77BD"/>
    <w:rsid w:val="00BC4645"/>
    <w:rsid w:val="00BC613E"/>
    <w:rsid w:val="00BC7548"/>
    <w:rsid w:val="00BD0BC9"/>
    <w:rsid w:val="00BD0EE9"/>
    <w:rsid w:val="00BD3D17"/>
    <w:rsid w:val="00BE0011"/>
    <w:rsid w:val="00BE0A73"/>
    <w:rsid w:val="00BE0FBC"/>
    <w:rsid w:val="00BE423E"/>
    <w:rsid w:val="00BE5D2D"/>
    <w:rsid w:val="00BE70A8"/>
    <w:rsid w:val="00C00ABD"/>
    <w:rsid w:val="00C0296B"/>
    <w:rsid w:val="00C02FFB"/>
    <w:rsid w:val="00C04E1C"/>
    <w:rsid w:val="00C12822"/>
    <w:rsid w:val="00C17379"/>
    <w:rsid w:val="00C22566"/>
    <w:rsid w:val="00C22CF0"/>
    <w:rsid w:val="00C2486D"/>
    <w:rsid w:val="00C2644A"/>
    <w:rsid w:val="00C34EE6"/>
    <w:rsid w:val="00C400E3"/>
    <w:rsid w:val="00C403A0"/>
    <w:rsid w:val="00C41DEA"/>
    <w:rsid w:val="00C4322C"/>
    <w:rsid w:val="00C45C7E"/>
    <w:rsid w:val="00C464AA"/>
    <w:rsid w:val="00C46CAB"/>
    <w:rsid w:val="00C60D98"/>
    <w:rsid w:val="00C62C96"/>
    <w:rsid w:val="00C818C7"/>
    <w:rsid w:val="00C84001"/>
    <w:rsid w:val="00C8595E"/>
    <w:rsid w:val="00C93D08"/>
    <w:rsid w:val="00CA00CD"/>
    <w:rsid w:val="00CA50B5"/>
    <w:rsid w:val="00CA770E"/>
    <w:rsid w:val="00CB026F"/>
    <w:rsid w:val="00CB3031"/>
    <w:rsid w:val="00CB5F2C"/>
    <w:rsid w:val="00CB7B92"/>
    <w:rsid w:val="00CC0494"/>
    <w:rsid w:val="00CD201E"/>
    <w:rsid w:val="00CF1BF5"/>
    <w:rsid w:val="00CF3664"/>
    <w:rsid w:val="00CF60D5"/>
    <w:rsid w:val="00D053FA"/>
    <w:rsid w:val="00D0551A"/>
    <w:rsid w:val="00D10CD7"/>
    <w:rsid w:val="00D2084C"/>
    <w:rsid w:val="00D23F2E"/>
    <w:rsid w:val="00D255B3"/>
    <w:rsid w:val="00D27624"/>
    <w:rsid w:val="00D3053C"/>
    <w:rsid w:val="00D30F61"/>
    <w:rsid w:val="00D32D83"/>
    <w:rsid w:val="00D36A90"/>
    <w:rsid w:val="00D458B0"/>
    <w:rsid w:val="00D56539"/>
    <w:rsid w:val="00D62138"/>
    <w:rsid w:val="00D70FA4"/>
    <w:rsid w:val="00D7404B"/>
    <w:rsid w:val="00D77808"/>
    <w:rsid w:val="00D87C70"/>
    <w:rsid w:val="00D90E77"/>
    <w:rsid w:val="00D920A9"/>
    <w:rsid w:val="00D92AC1"/>
    <w:rsid w:val="00D93D18"/>
    <w:rsid w:val="00D94E5A"/>
    <w:rsid w:val="00D95599"/>
    <w:rsid w:val="00D97A61"/>
    <w:rsid w:val="00DA1D26"/>
    <w:rsid w:val="00DA365A"/>
    <w:rsid w:val="00DA675E"/>
    <w:rsid w:val="00DB6497"/>
    <w:rsid w:val="00DB795A"/>
    <w:rsid w:val="00DC57D1"/>
    <w:rsid w:val="00DE2E9D"/>
    <w:rsid w:val="00DE4921"/>
    <w:rsid w:val="00DF2F95"/>
    <w:rsid w:val="00DF4A10"/>
    <w:rsid w:val="00E00676"/>
    <w:rsid w:val="00E02631"/>
    <w:rsid w:val="00E07F5B"/>
    <w:rsid w:val="00E17709"/>
    <w:rsid w:val="00E20DDC"/>
    <w:rsid w:val="00E2152A"/>
    <w:rsid w:val="00E30857"/>
    <w:rsid w:val="00E30CD3"/>
    <w:rsid w:val="00E339CC"/>
    <w:rsid w:val="00E33A2F"/>
    <w:rsid w:val="00E340A1"/>
    <w:rsid w:val="00E373B8"/>
    <w:rsid w:val="00E41706"/>
    <w:rsid w:val="00E45DF8"/>
    <w:rsid w:val="00E643CD"/>
    <w:rsid w:val="00E6449F"/>
    <w:rsid w:val="00E65381"/>
    <w:rsid w:val="00E66221"/>
    <w:rsid w:val="00E7164F"/>
    <w:rsid w:val="00E80DE5"/>
    <w:rsid w:val="00E901E6"/>
    <w:rsid w:val="00E90B76"/>
    <w:rsid w:val="00E91BAD"/>
    <w:rsid w:val="00E940FE"/>
    <w:rsid w:val="00E95A7A"/>
    <w:rsid w:val="00E95FC2"/>
    <w:rsid w:val="00EA0FE4"/>
    <w:rsid w:val="00EA22E9"/>
    <w:rsid w:val="00EA5BE8"/>
    <w:rsid w:val="00EA5FA3"/>
    <w:rsid w:val="00EB0F1A"/>
    <w:rsid w:val="00EB1F28"/>
    <w:rsid w:val="00EB5014"/>
    <w:rsid w:val="00EB69AE"/>
    <w:rsid w:val="00EC01B9"/>
    <w:rsid w:val="00EC1447"/>
    <w:rsid w:val="00EC6C02"/>
    <w:rsid w:val="00EC75B1"/>
    <w:rsid w:val="00ED3F27"/>
    <w:rsid w:val="00EE1D87"/>
    <w:rsid w:val="00EE38D9"/>
    <w:rsid w:val="00EE5BA1"/>
    <w:rsid w:val="00EF2B89"/>
    <w:rsid w:val="00EF48D8"/>
    <w:rsid w:val="00F0341C"/>
    <w:rsid w:val="00F0481A"/>
    <w:rsid w:val="00F05CB3"/>
    <w:rsid w:val="00F06285"/>
    <w:rsid w:val="00F103F9"/>
    <w:rsid w:val="00F13178"/>
    <w:rsid w:val="00F13311"/>
    <w:rsid w:val="00F2417F"/>
    <w:rsid w:val="00F272BD"/>
    <w:rsid w:val="00F33F8C"/>
    <w:rsid w:val="00F34CD4"/>
    <w:rsid w:val="00F37FD2"/>
    <w:rsid w:val="00F43856"/>
    <w:rsid w:val="00F51C62"/>
    <w:rsid w:val="00F51DCA"/>
    <w:rsid w:val="00F52B2C"/>
    <w:rsid w:val="00F56225"/>
    <w:rsid w:val="00F601C9"/>
    <w:rsid w:val="00F60C1F"/>
    <w:rsid w:val="00F61255"/>
    <w:rsid w:val="00F62F90"/>
    <w:rsid w:val="00F6747C"/>
    <w:rsid w:val="00F674FF"/>
    <w:rsid w:val="00F82B7B"/>
    <w:rsid w:val="00F8441B"/>
    <w:rsid w:val="00F84807"/>
    <w:rsid w:val="00F849BF"/>
    <w:rsid w:val="00F905D9"/>
    <w:rsid w:val="00F91467"/>
    <w:rsid w:val="00F9785C"/>
    <w:rsid w:val="00FA4AC6"/>
    <w:rsid w:val="00FA600A"/>
    <w:rsid w:val="00FB193F"/>
    <w:rsid w:val="00FB3070"/>
    <w:rsid w:val="00FC1059"/>
    <w:rsid w:val="00FC5FC7"/>
    <w:rsid w:val="00FD0394"/>
    <w:rsid w:val="00FD1908"/>
    <w:rsid w:val="00FD4701"/>
    <w:rsid w:val="00FD6009"/>
    <w:rsid w:val="00FF0DE9"/>
    <w:rsid w:val="00FF451C"/>
    <w:rsid w:val="00FF649E"/>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center" fillcolor="white">
      <v:fill color="white"/>
      <v:stroke weight="3pt" linestyle="thinThin"/>
      <o:colormru v:ext="edit" colors="#eaeaea"/>
    </o:shapedefaults>
    <o:shapelayout v:ext="edit">
      <o:idmap v:ext="edit" data="2"/>
    </o:shapelayout>
  </w:shapeDefaults>
  <w:decimalSymbol w:val="."/>
  <w:listSeparator w:val=","/>
  <w14:docId w14:val="520F882C"/>
  <w15:docId w15:val="{EDFC58DC-A5A6-4560-B95B-D7950BC2F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7B73"/>
    <w:rPr>
      <w:sz w:val="24"/>
      <w:szCs w:val="24"/>
    </w:rPr>
  </w:style>
  <w:style w:type="paragraph" w:styleId="1">
    <w:name w:val="heading 1"/>
    <w:basedOn w:val="a"/>
    <w:next w:val="a"/>
    <w:qFormat/>
    <w:rsid w:val="00A341F7"/>
    <w:pPr>
      <w:keepNext/>
      <w:widowControl w:val="0"/>
      <w:wordWrap w:val="0"/>
      <w:jc w:val="both"/>
      <w:outlineLvl w:val="0"/>
    </w:pPr>
    <w:rPr>
      <w:rFonts w:eastAsia="바탕체"/>
      <w:b/>
      <w:kern w:val="2"/>
      <w:sz w:val="20"/>
      <w:szCs w:val="20"/>
    </w:rPr>
  </w:style>
  <w:style w:type="paragraph" w:styleId="2">
    <w:name w:val="heading 2"/>
    <w:basedOn w:val="a"/>
    <w:next w:val="a"/>
    <w:qFormat/>
    <w:rsid w:val="00A341F7"/>
    <w:pPr>
      <w:keepNext/>
      <w:widowControl w:val="0"/>
      <w:wordWrap w:val="0"/>
      <w:jc w:val="center"/>
      <w:outlineLvl w:val="1"/>
    </w:pPr>
    <w:rPr>
      <w:rFonts w:eastAsia="돋움"/>
      <w:b/>
      <w:kern w:val="2"/>
      <w:sz w:val="20"/>
      <w:szCs w:val="20"/>
    </w:rPr>
  </w:style>
  <w:style w:type="paragraph" w:styleId="3">
    <w:name w:val="heading 3"/>
    <w:basedOn w:val="a"/>
    <w:next w:val="a"/>
    <w:qFormat/>
    <w:rsid w:val="00A341F7"/>
    <w:pPr>
      <w:keepNext/>
      <w:framePr w:hSpace="142" w:wrap="around" w:vAnchor="page" w:hAnchor="margin" w:xAlign="center" w:y="6486"/>
      <w:spacing w:line="360" w:lineRule="auto"/>
      <w:ind w:leftChars="150" w:left="360"/>
      <w:outlineLvl w:val="2"/>
    </w:pPr>
    <w:rPr>
      <w:rFonts w:ascii="Arial" w:eastAsia="HY헤드라인M" w:hAnsi="Arial" w:cs="Arial"/>
      <w:b/>
      <w:bCs/>
      <w:sz w:val="32"/>
    </w:rPr>
  </w:style>
  <w:style w:type="paragraph" w:styleId="4">
    <w:name w:val="heading 4"/>
    <w:basedOn w:val="a"/>
    <w:next w:val="a"/>
    <w:qFormat/>
    <w:rsid w:val="00A341F7"/>
    <w:pPr>
      <w:keepNext/>
      <w:spacing w:line="360" w:lineRule="auto"/>
      <w:ind w:firstLineChars="200" w:firstLine="480"/>
      <w:jc w:val="both"/>
      <w:outlineLvl w:val="3"/>
    </w:pPr>
    <w:rPr>
      <w:rFonts w:eastAsia="HY헤드라인M"/>
      <w:b/>
      <w:bCs/>
    </w:rPr>
  </w:style>
  <w:style w:type="paragraph" w:styleId="5">
    <w:name w:val="heading 5"/>
    <w:basedOn w:val="a"/>
    <w:next w:val="a"/>
    <w:qFormat/>
    <w:rsid w:val="00A341F7"/>
    <w:pPr>
      <w:keepNext/>
      <w:widowControl w:val="0"/>
      <w:wordWrap w:val="0"/>
      <w:autoSpaceDE w:val="0"/>
      <w:autoSpaceDN w:val="0"/>
      <w:ind w:firstLineChars="1000" w:firstLine="3203"/>
      <w:jc w:val="both"/>
      <w:outlineLvl w:val="4"/>
    </w:pPr>
    <w:rPr>
      <w:b/>
      <w:bCs/>
      <w:i/>
      <w:iCs/>
      <w:kern w:val="2"/>
      <w:sz w:val="32"/>
    </w:rPr>
  </w:style>
  <w:style w:type="paragraph" w:styleId="6">
    <w:name w:val="heading 6"/>
    <w:basedOn w:val="a"/>
    <w:next w:val="a"/>
    <w:qFormat/>
    <w:rsid w:val="00A341F7"/>
    <w:pPr>
      <w:keepNext/>
      <w:widowControl w:val="0"/>
      <w:wordWrap w:val="0"/>
      <w:autoSpaceDE w:val="0"/>
      <w:autoSpaceDN w:val="0"/>
      <w:jc w:val="both"/>
      <w:outlineLvl w:val="5"/>
    </w:pPr>
    <w:rPr>
      <w:rFonts w:ascii="바탕"/>
      <w:kern w:val="2"/>
      <w:sz w:val="22"/>
    </w:rPr>
  </w:style>
  <w:style w:type="paragraph" w:styleId="7">
    <w:name w:val="heading 7"/>
    <w:basedOn w:val="a"/>
    <w:next w:val="a"/>
    <w:qFormat/>
    <w:rsid w:val="00A341F7"/>
    <w:pPr>
      <w:keepNext/>
      <w:widowControl w:val="0"/>
      <w:tabs>
        <w:tab w:val="left" w:pos="540"/>
      </w:tabs>
      <w:wordWrap w:val="0"/>
      <w:autoSpaceDE w:val="0"/>
      <w:autoSpaceDN w:val="0"/>
      <w:ind w:rightChars="-338" w:right="-676"/>
      <w:jc w:val="both"/>
      <w:outlineLvl w:val="6"/>
    </w:pPr>
    <w:rPr>
      <w:rFonts w:ascii="돋움" w:eastAsia="돋움" w:hAnsi="돋움"/>
      <w:b/>
      <w:bCs/>
      <w:kern w:val="2"/>
      <w:sz w:val="22"/>
    </w:rPr>
  </w:style>
  <w:style w:type="paragraph" w:styleId="8">
    <w:name w:val="heading 8"/>
    <w:basedOn w:val="a"/>
    <w:next w:val="a"/>
    <w:qFormat/>
    <w:rsid w:val="00A341F7"/>
    <w:pPr>
      <w:keepNext/>
      <w:framePr w:hSpace="142" w:wrap="around" w:vAnchor="page" w:hAnchor="margin" w:xAlign="center" w:y="6486"/>
      <w:widowControl w:val="0"/>
      <w:wordWrap w:val="0"/>
      <w:autoSpaceDE w:val="0"/>
      <w:autoSpaceDN w:val="0"/>
      <w:jc w:val="center"/>
      <w:outlineLvl w:val="7"/>
    </w:pPr>
    <w:rPr>
      <w:rFonts w:ascii="HY헤드라인M" w:eastAsia="HY헤드라인M"/>
      <w:b/>
      <w:bCs/>
      <w:kern w:val="2"/>
      <w:sz w:val="32"/>
    </w:rPr>
  </w:style>
  <w:style w:type="paragraph" w:styleId="9">
    <w:name w:val="heading 9"/>
    <w:basedOn w:val="a"/>
    <w:next w:val="a"/>
    <w:qFormat/>
    <w:rsid w:val="00A341F7"/>
    <w:pPr>
      <w:keepNext/>
      <w:framePr w:hSpace="142" w:wrap="around" w:vAnchor="page" w:hAnchor="margin" w:xAlign="center" w:y="6022"/>
      <w:ind w:firstLineChars="100" w:firstLine="320"/>
      <w:outlineLvl w:val="8"/>
    </w:pPr>
    <w:rPr>
      <w:rFonts w:eastAsia="HY헤드라인M"/>
      <w:b/>
      <w:bCs/>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semiHidden/>
    <w:rsid w:val="00A341F7"/>
    <w:rPr>
      <w:color w:val="0000FF"/>
      <w:u w:val="single"/>
    </w:rPr>
  </w:style>
  <w:style w:type="paragraph" w:styleId="a4">
    <w:name w:val="Date"/>
    <w:basedOn w:val="a"/>
    <w:next w:val="a"/>
    <w:semiHidden/>
    <w:rsid w:val="00A341F7"/>
  </w:style>
  <w:style w:type="character" w:styleId="a5">
    <w:name w:val="FollowedHyperlink"/>
    <w:semiHidden/>
    <w:rsid w:val="00A341F7"/>
    <w:rPr>
      <w:color w:val="800080"/>
      <w:u w:val="single"/>
    </w:rPr>
  </w:style>
  <w:style w:type="paragraph" w:styleId="a6">
    <w:name w:val="header"/>
    <w:basedOn w:val="a"/>
    <w:link w:val="Char"/>
    <w:uiPriority w:val="99"/>
    <w:rsid w:val="00A341F7"/>
    <w:pPr>
      <w:tabs>
        <w:tab w:val="center" w:pos="4252"/>
        <w:tab w:val="right" w:pos="8504"/>
      </w:tabs>
      <w:snapToGrid w:val="0"/>
    </w:pPr>
  </w:style>
  <w:style w:type="paragraph" w:styleId="a7">
    <w:name w:val="footer"/>
    <w:basedOn w:val="a"/>
    <w:link w:val="Char0"/>
    <w:uiPriority w:val="99"/>
    <w:rsid w:val="00A341F7"/>
    <w:pPr>
      <w:tabs>
        <w:tab w:val="center" w:pos="4252"/>
        <w:tab w:val="right" w:pos="8504"/>
      </w:tabs>
      <w:snapToGrid w:val="0"/>
    </w:pPr>
  </w:style>
  <w:style w:type="character" w:styleId="a8">
    <w:name w:val="Emphasis"/>
    <w:qFormat/>
    <w:rsid w:val="00A341F7"/>
    <w:rPr>
      <w:i/>
      <w:iCs/>
    </w:rPr>
  </w:style>
  <w:style w:type="character" w:styleId="a9">
    <w:name w:val="page number"/>
    <w:basedOn w:val="a0"/>
    <w:semiHidden/>
    <w:rsid w:val="00A341F7"/>
  </w:style>
  <w:style w:type="paragraph" w:styleId="aa">
    <w:name w:val="Body Text"/>
    <w:basedOn w:val="a"/>
    <w:semiHidden/>
    <w:rsid w:val="00A341F7"/>
    <w:pPr>
      <w:spacing w:line="360" w:lineRule="auto"/>
    </w:pPr>
    <w:rPr>
      <w:rFonts w:ascii="Bookman Old Style" w:hAnsi="Bookman Old Style"/>
      <w:sz w:val="22"/>
      <w:szCs w:val="18"/>
    </w:rPr>
  </w:style>
  <w:style w:type="paragraph" w:styleId="ab">
    <w:name w:val="Normal (Web)"/>
    <w:basedOn w:val="a"/>
    <w:semiHidden/>
    <w:rsid w:val="00A341F7"/>
    <w:pPr>
      <w:spacing w:before="100" w:beforeAutospacing="1" w:after="100" w:afterAutospacing="1"/>
    </w:pPr>
    <w:rPr>
      <w:rFonts w:ascii="바탕" w:hAnsi="바탕"/>
    </w:rPr>
  </w:style>
  <w:style w:type="paragraph" w:styleId="ac">
    <w:name w:val="Plain Text"/>
    <w:basedOn w:val="a"/>
    <w:semiHidden/>
    <w:rsid w:val="00A341F7"/>
    <w:pPr>
      <w:widowControl w:val="0"/>
      <w:wordWrap w:val="0"/>
      <w:jc w:val="both"/>
    </w:pPr>
    <w:rPr>
      <w:rFonts w:ascii="바탕체" w:eastAsia="바탕체" w:hAnsi="Courier New"/>
      <w:kern w:val="2"/>
      <w:sz w:val="20"/>
      <w:szCs w:val="20"/>
    </w:rPr>
  </w:style>
  <w:style w:type="character" w:customStyle="1" w:styleId="title1">
    <w:name w:val="title1"/>
    <w:rsid w:val="00A341F7"/>
    <w:rPr>
      <w:b/>
      <w:bCs/>
      <w:color w:val="000000"/>
      <w:spacing w:val="-15"/>
      <w:sz w:val="20"/>
      <w:szCs w:val="20"/>
    </w:rPr>
  </w:style>
  <w:style w:type="paragraph" w:styleId="ad">
    <w:name w:val="Title"/>
    <w:basedOn w:val="a"/>
    <w:qFormat/>
    <w:rsid w:val="00A341F7"/>
    <w:pPr>
      <w:widowControl w:val="0"/>
      <w:wordWrap w:val="0"/>
      <w:jc w:val="center"/>
    </w:pPr>
    <w:rPr>
      <w:rFonts w:eastAsia="돋움"/>
      <w:b/>
      <w:kern w:val="2"/>
      <w:sz w:val="52"/>
      <w:szCs w:val="20"/>
      <w:u w:val="single"/>
    </w:rPr>
  </w:style>
  <w:style w:type="paragraph" w:customStyle="1" w:styleId="ExperienceList">
    <w:name w:val="ExperienceList"/>
    <w:basedOn w:val="aa"/>
    <w:rsid w:val="00A341F7"/>
    <w:pPr>
      <w:numPr>
        <w:numId w:val="1"/>
      </w:numPr>
      <w:tabs>
        <w:tab w:val="left" w:pos="360"/>
        <w:tab w:val="right" w:pos="10080"/>
      </w:tabs>
      <w:spacing w:line="240" w:lineRule="auto"/>
    </w:pPr>
    <w:rPr>
      <w:rFonts w:ascii="Arial" w:hAnsi="Arial"/>
      <w:sz w:val="20"/>
      <w:szCs w:val="20"/>
      <w:lang w:eastAsia="en-US"/>
    </w:rPr>
  </w:style>
  <w:style w:type="paragraph" w:customStyle="1" w:styleId="ae">
    <w:name w:val="표준 단락"/>
    <w:rsid w:val="00A341F7"/>
    <w:pPr>
      <w:widowControl w:val="0"/>
      <w:autoSpaceDE w:val="0"/>
      <w:autoSpaceDN w:val="0"/>
      <w:adjustRightInd w:val="0"/>
      <w:spacing w:line="320" w:lineRule="atLeast"/>
    </w:pPr>
    <w:rPr>
      <w:rFonts w:ascii="바탕" w:hAnsi="바탕"/>
      <w:color w:val="000000"/>
    </w:rPr>
  </w:style>
  <w:style w:type="paragraph" w:styleId="af">
    <w:name w:val="footnote text"/>
    <w:basedOn w:val="a"/>
    <w:semiHidden/>
    <w:rsid w:val="00A341F7"/>
    <w:pPr>
      <w:snapToGrid w:val="0"/>
    </w:pPr>
  </w:style>
  <w:style w:type="character" w:styleId="af0">
    <w:name w:val="footnote reference"/>
    <w:semiHidden/>
    <w:rsid w:val="00A341F7"/>
    <w:rPr>
      <w:vertAlign w:val="superscript"/>
    </w:rPr>
  </w:style>
  <w:style w:type="paragraph" w:customStyle="1" w:styleId="Resume-Standard">
    <w:name w:val="Resume-Standard"/>
    <w:basedOn w:val="a"/>
    <w:rsid w:val="00A341F7"/>
    <w:pPr>
      <w:widowControl w:val="0"/>
      <w:wordWrap w:val="0"/>
      <w:autoSpaceDE w:val="0"/>
      <w:autoSpaceDN w:val="0"/>
      <w:ind w:leftChars="500" w:left="500"/>
      <w:jc w:val="both"/>
    </w:pPr>
    <w:rPr>
      <w:rFonts w:ascii="Arial" w:eastAsia="굴림" w:hAnsi="Arial"/>
      <w:kern w:val="2"/>
      <w:sz w:val="18"/>
    </w:rPr>
  </w:style>
  <w:style w:type="paragraph" w:styleId="af1">
    <w:name w:val="Body Text Indent"/>
    <w:basedOn w:val="a"/>
    <w:semiHidden/>
    <w:rsid w:val="00A341F7"/>
    <w:pPr>
      <w:spacing w:line="360" w:lineRule="exact"/>
      <w:ind w:left="720"/>
    </w:pPr>
    <w:rPr>
      <w:rFonts w:ascii="굴림" w:eastAsia="굴림" w:hAnsi="굴림"/>
      <w:sz w:val="22"/>
    </w:rPr>
  </w:style>
  <w:style w:type="paragraph" w:customStyle="1" w:styleId="Address">
    <w:name w:val="Address"/>
    <w:basedOn w:val="a"/>
    <w:rsid w:val="00A341F7"/>
    <w:rPr>
      <w:sz w:val="18"/>
      <w:szCs w:val="20"/>
      <w:lang w:val="de-DE" w:eastAsia="en-US"/>
    </w:rPr>
  </w:style>
  <w:style w:type="paragraph" w:customStyle="1" w:styleId="Space">
    <w:name w:val="Space"/>
    <w:basedOn w:val="a"/>
    <w:rsid w:val="00A341F7"/>
    <w:pPr>
      <w:ind w:right="-282"/>
      <w:outlineLvl w:val="0"/>
    </w:pPr>
    <w:rPr>
      <w:kern w:val="28"/>
      <w:sz w:val="18"/>
      <w:szCs w:val="20"/>
      <w:lang w:val="en-GB" w:eastAsia="en-US"/>
    </w:rPr>
  </w:style>
  <w:style w:type="paragraph" w:customStyle="1" w:styleId="s0">
    <w:name w:val="s0"/>
    <w:rsid w:val="00A341F7"/>
    <w:pPr>
      <w:widowControl w:val="0"/>
      <w:autoSpaceDE w:val="0"/>
      <w:autoSpaceDN w:val="0"/>
      <w:adjustRightInd w:val="0"/>
    </w:pPr>
    <w:rPr>
      <w:rFonts w:ascii="¹ÙÅÁ" w:hAnsi="¹ÙÅÁ" w:cs="¹ÙÅÁ"/>
      <w:sz w:val="24"/>
      <w:szCs w:val="24"/>
    </w:rPr>
  </w:style>
  <w:style w:type="paragraph" w:styleId="af2">
    <w:name w:val="List Paragraph"/>
    <w:basedOn w:val="a"/>
    <w:uiPriority w:val="34"/>
    <w:qFormat/>
    <w:rsid w:val="0074095D"/>
    <w:pPr>
      <w:ind w:leftChars="400" w:left="800"/>
    </w:pPr>
  </w:style>
  <w:style w:type="table" w:styleId="af3">
    <w:name w:val="Table Grid"/>
    <w:basedOn w:val="a1"/>
    <w:rsid w:val="002026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6"/>
    <w:uiPriority w:val="99"/>
    <w:rsid w:val="00B27B97"/>
    <w:rPr>
      <w:sz w:val="24"/>
      <w:szCs w:val="24"/>
    </w:rPr>
  </w:style>
  <w:style w:type="paragraph" w:styleId="af4">
    <w:name w:val="Balloon Text"/>
    <w:basedOn w:val="a"/>
    <w:link w:val="Char1"/>
    <w:uiPriority w:val="99"/>
    <w:semiHidden/>
    <w:unhideWhenUsed/>
    <w:rsid w:val="00B27B97"/>
    <w:rPr>
      <w:rFonts w:ascii="맑은 고딕" w:eastAsia="맑은 고딕" w:hAnsi="맑은 고딕"/>
      <w:sz w:val="18"/>
      <w:szCs w:val="18"/>
    </w:rPr>
  </w:style>
  <w:style w:type="character" w:customStyle="1" w:styleId="Char1">
    <w:name w:val="풍선 도움말 텍스트 Char"/>
    <w:link w:val="af4"/>
    <w:uiPriority w:val="99"/>
    <w:semiHidden/>
    <w:rsid w:val="00B27B97"/>
    <w:rPr>
      <w:rFonts w:ascii="맑은 고딕" w:eastAsia="맑은 고딕" w:hAnsi="맑은 고딕" w:cs="Times New Roman"/>
      <w:sz w:val="18"/>
      <w:szCs w:val="18"/>
    </w:rPr>
  </w:style>
  <w:style w:type="character" w:customStyle="1" w:styleId="Char0">
    <w:name w:val="바닥글 Char"/>
    <w:link w:val="a7"/>
    <w:uiPriority w:val="99"/>
    <w:rsid w:val="00682522"/>
    <w:rPr>
      <w:sz w:val="24"/>
      <w:szCs w:val="24"/>
    </w:rPr>
  </w:style>
  <w:style w:type="paragraph" w:customStyle="1" w:styleId="af5">
    <w:name w:val="바탕글"/>
    <w:rsid w:val="00CA00C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styleId="af6">
    <w:name w:val="No Spacing"/>
    <w:link w:val="Char2"/>
    <w:uiPriority w:val="1"/>
    <w:qFormat/>
    <w:rsid w:val="004C6BCA"/>
    <w:rPr>
      <w:rFonts w:asciiTheme="minorHAnsi" w:eastAsiaTheme="minorEastAsia" w:hAnsiTheme="minorHAnsi" w:cstheme="minorBidi"/>
      <w:sz w:val="22"/>
      <w:szCs w:val="22"/>
    </w:rPr>
  </w:style>
  <w:style w:type="character" w:customStyle="1" w:styleId="Char2">
    <w:name w:val="간격 없음 Char"/>
    <w:basedOn w:val="a0"/>
    <w:link w:val="af6"/>
    <w:uiPriority w:val="1"/>
    <w:rsid w:val="004C6BCA"/>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3292">
      <w:bodyDiv w:val="1"/>
      <w:marLeft w:val="0"/>
      <w:marRight w:val="0"/>
      <w:marTop w:val="0"/>
      <w:marBottom w:val="0"/>
      <w:divBdr>
        <w:top w:val="none" w:sz="0" w:space="0" w:color="auto"/>
        <w:left w:val="none" w:sz="0" w:space="0" w:color="auto"/>
        <w:bottom w:val="none" w:sz="0" w:space="0" w:color="auto"/>
        <w:right w:val="none" w:sz="0" w:space="0" w:color="auto"/>
      </w:divBdr>
      <w:divsChild>
        <w:div w:id="1320616306">
          <w:marLeft w:val="0"/>
          <w:marRight w:val="0"/>
          <w:marTop w:val="0"/>
          <w:marBottom w:val="0"/>
          <w:divBdr>
            <w:top w:val="none" w:sz="0" w:space="0" w:color="auto"/>
            <w:left w:val="none" w:sz="0" w:space="0" w:color="auto"/>
            <w:bottom w:val="none" w:sz="0" w:space="0" w:color="auto"/>
            <w:right w:val="none" w:sz="0" w:space="0" w:color="auto"/>
          </w:divBdr>
          <w:divsChild>
            <w:div w:id="591208012">
              <w:marLeft w:val="0"/>
              <w:marRight w:val="0"/>
              <w:marTop w:val="0"/>
              <w:marBottom w:val="0"/>
              <w:divBdr>
                <w:top w:val="none" w:sz="0" w:space="0" w:color="auto"/>
                <w:left w:val="none" w:sz="0" w:space="0" w:color="auto"/>
                <w:bottom w:val="none" w:sz="0" w:space="0" w:color="auto"/>
                <w:right w:val="none" w:sz="0" w:space="0" w:color="auto"/>
              </w:divBdr>
            </w:div>
            <w:div w:id="15123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26859">
      <w:bodyDiv w:val="1"/>
      <w:marLeft w:val="0"/>
      <w:marRight w:val="0"/>
      <w:marTop w:val="0"/>
      <w:marBottom w:val="0"/>
      <w:divBdr>
        <w:top w:val="none" w:sz="0" w:space="0" w:color="auto"/>
        <w:left w:val="none" w:sz="0" w:space="0" w:color="auto"/>
        <w:bottom w:val="none" w:sz="0" w:space="0" w:color="auto"/>
        <w:right w:val="none" w:sz="0" w:space="0" w:color="auto"/>
      </w:divBdr>
    </w:div>
    <w:div w:id="159424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9944C-3A83-47E5-9C25-96163D5F5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343</Words>
  <Characters>1956</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이력서</vt:lpstr>
    </vt:vector>
  </TitlesOfParts>
  <Company>써치라인</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이력서</dc:title>
  <dc:subject/>
  <dc:creator>써치라인</dc:creator>
  <cp:keywords/>
  <cp:lastModifiedBy>재훈 정</cp:lastModifiedBy>
  <cp:revision>14</cp:revision>
  <cp:lastPrinted>2011-11-08T05:57:00Z</cp:lastPrinted>
  <dcterms:created xsi:type="dcterms:W3CDTF">2024-08-01T00:18:00Z</dcterms:created>
  <dcterms:modified xsi:type="dcterms:W3CDTF">2026-07-21T08:49:00Z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