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FDC81F" w14:textId="59CAECED" w:rsidR="000A11B1" w:rsidRPr="000A11B1" w:rsidRDefault="000A11B1" w:rsidP="000A11B1">
      <w:pPr>
        <w:rPr>
          <w:b/>
          <w:bCs/>
          <w:sz w:val="52"/>
          <w:szCs w:val="52"/>
        </w:rPr>
      </w:pPr>
      <w:r>
        <w:rPr>
          <w:b/>
          <w:bCs/>
          <w:sz w:val="52"/>
          <w:szCs w:val="52"/>
        </w:rPr>
        <w:t xml:space="preserve">                     </w:t>
      </w:r>
      <w:r w:rsidRPr="000A11B1">
        <w:rPr>
          <w:b/>
          <w:bCs/>
          <w:sz w:val="52"/>
          <w:szCs w:val="52"/>
        </w:rPr>
        <w:t>KIỂM TRA GIỮA KỲ</w:t>
      </w:r>
    </w:p>
    <w:p w14:paraId="00F3320B" w14:textId="50B4B8DC" w:rsidR="000A11B1" w:rsidRDefault="000A11B1" w:rsidP="000A11B1">
      <w:pPr>
        <w:rPr>
          <w:b/>
          <w:bCs/>
          <w:sz w:val="52"/>
          <w:szCs w:val="52"/>
        </w:rPr>
      </w:pPr>
      <w:r>
        <w:rPr>
          <w:b/>
          <w:bCs/>
          <w:sz w:val="52"/>
          <w:szCs w:val="52"/>
        </w:rPr>
        <w:t xml:space="preserve">                     </w:t>
      </w:r>
      <w:r w:rsidRPr="000A11B1">
        <w:rPr>
          <w:b/>
          <w:bCs/>
          <w:sz w:val="52"/>
          <w:szCs w:val="52"/>
        </w:rPr>
        <w:t>Học phần: PPLNCKH</w:t>
      </w:r>
    </w:p>
    <w:p w14:paraId="4D8BCFFE" w14:textId="0B3E479D" w:rsidR="00A34329" w:rsidRPr="00A34329" w:rsidRDefault="00A34329" w:rsidP="00A34329">
      <w:pPr>
        <w:rPr>
          <w:b/>
          <w:bCs/>
          <w:sz w:val="52"/>
          <w:szCs w:val="52"/>
        </w:rPr>
      </w:pPr>
      <w:r w:rsidRPr="00A34329">
        <w:rPr>
          <w:b/>
          <w:bCs/>
          <w:sz w:val="52"/>
          <w:szCs w:val="52"/>
        </w:rPr>
        <w:t>Họ và Tên: Ng</w:t>
      </w:r>
      <w:r>
        <w:rPr>
          <w:b/>
          <w:bCs/>
          <w:sz w:val="52"/>
          <w:szCs w:val="52"/>
        </w:rPr>
        <w:t xml:space="preserve">uyễn </w:t>
      </w:r>
      <w:r w:rsidR="00312855">
        <w:rPr>
          <w:b/>
          <w:bCs/>
          <w:sz w:val="52"/>
          <w:szCs w:val="52"/>
        </w:rPr>
        <w:t>Quốc Đại</w:t>
      </w:r>
    </w:p>
    <w:p w14:paraId="07B724D5" w14:textId="132FA349" w:rsidR="00A34329" w:rsidRPr="00A34329" w:rsidRDefault="00A34329" w:rsidP="00A34329">
      <w:pPr>
        <w:rPr>
          <w:b/>
          <w:bCs/>
          <w:sz w:val="52"/>
          <w:szCs w:val="52"/>
        </w:rPr>
      </w:pPr>
      <w:r w:rsidRPr="00A34329">
        <w:rPr>
          <w:b/>
          <w:bCs/>
          <w:sz w:val="52"/>
          <w:szCs w:val="52"/>
        </w:rPr>
        <w:t>Mã sinh viên: B24DTCN3</w:t>
      </w:r>
      <w:r>
        <w:rPr>
          <w:b/>
          <w:bCs/>
          <w:sz w:val="52"/>
          <w:szCs w:val="52"/>
        </w:rPr>
        <w:t>44</w:t>
      </w:r>
    </w:p>
    <w:p w14:paraId="00C338DE" w14:textId="7EF05D2A" w:rsidR="00A34329" w:rsidRDefault="00A34329" w:rsidP="000A11B1">
      <w:pPr>
        <w:rPr>
          <w:b/>
          <w:bCs/>
          <w:sz w:val="52"/>
          <w:szCs w:val="52"/>
        </w:rPr>
      </w:pPr>
      <w:r w:rsidRPr="00A34329">
        <w:rPr>
          <w:b/>
          <w:bCs/>
          <w:sz w:val="52"/>
          <w:szCs w:val="52"/>
        </w:rPr>
        <w:t xml:space="preserve">Lớp: D24TXCN09-B </w:t>
      </w:r>
    </w:p>
    <w:p w14:paraId="0D342878" w14:textId="1DE590EE" w:rsidR="000A11B1" w:rsidRDefault="000A11B1" w:rsidP="000A11B1">
      <w:pPr>
        <w:rPr>
          <w:b/>
          <w:bCs/>
          <w:sz w:val="28"/>
          <w:szCs w:val="28"/>
        </w:rPr>
      </w:pPr>
      <w:r>
        <w:rPr>
          <w:b/>
          <w:bCs/>
          <w:sz w:val="28"/>
          <w:szCs w:val="28"/>
        </w:rPr>
        <w:t>Câu 1: Trình bày bản chất của lý thuyết khoa học ?</w:t>
      </w:r>
    </w:p>
    <w:p w14:paraId="4C7A9DBC" w14:textId="77777777" w:rsidR="000A11B1" w:rsidRDefault="000A11B1" w:rsidP="000A11B1">
      <w:pPr>
        <w:rPr>
          <w:b/>
          <w:bCs/>
          <w:sz w:val="28"/>
          <w:szCs w:val="28"/>
        </w:rPr>
      </w:pPr>
      <w:r w:rsidRPr="000A11B1">
        <w:rPr>
          <w:b/>
          <w:bCs/>
          <w:sz w:val="28"/>
          <w:szCs w:val="28"/>
        </w:rPr>
        <w:t>Bản chất của lý thuyết khoa học Lý thuyết khoa học là một hệ thống các khái niệm, định luật, nguyên lý và mô hình được xây dựng nhằm giải thích các hiện tượng tự nhiên, xã hội hoặc tư duy dựa trên những bằng chứng thực nghiệm và logic. Bản chất của lý thuyết khoa học có thể được trình bày qua các khía cạnh sau :</w:t>
      </w:r>
    </w:p>
    <w:p w14:paraId="45256239" w14:textId="77777777" w:rsidR="000A11B1" w:rsidRDefault="000A11B1" w:rsidP="000A11B1">
      <w:pPr>
        <w:rPr>
          <w:b/>
          <w:bCs/>
          <w:sz w:val="28"/>
          <w:szCs w:val="28"/>
        </w:rPr>
      </w:pPr>
      <w:r w:rsidRPr="000A11B1">
        <w:rPr>
          <w:b/>
          <w:bCs/>
          <w:sz w:val="28"/>
          <w:szCs w:val="28"/>
        </w:rPr>
        <w:t xml:space="preserve"> - Tính áp dụng thực tiễn</w:t>
      </w:r>
    </w:p>
    <w:p w14:paraId="2092B11C" w14:textId="77777777" w:rsidR="000A11B1" w:rsidRDefault="000A11B1" w:rsidP="000A11B1">
      <w:pPr>
        <w:rPr>
          <w:b/>
          <w:bCs/>
          <w:sz w:val="28"/>
          <w:szCs w:val="28"/>
        </w:rPr>
      </w:pPr>
      <w:r w:rsidRPr="000A11B1">
        <w:rPr>
          <w:b/>
          <w:bCs/>
          <w:sz w:val="28"/>
          <w:szCs w:val="28"/>
        </w:rPr>
        <w:t xml:space="preserve"> - Tính mở và phát triển </w:t>
      </w:r>
    </w:p>
    <w:p w14:paraId="65C40690" w14:textId="77777777" w:rsidR="000A11B1" w:rsidRDefault="000A11B1" w:rsidP="000A11B1">
      <w:pPr>
        <w:rPr>
          <w:b/>
          <w:bCs/>
          <w:sz w:val="28"/>
          <w:szCs w:val="28"/>
        </w:rPr>
      </w:pPr>
      <w:r w:rsidRPr="000A11B1">
        <w:rPr>
          <w:b/>
          <w:bCs/>
          <w:sz w:val="28"/>
          <w:szCs w:val="28"/>
        </w:rPr>
        <w:t>- Tính khả bác bỏ</w:t>
      </w:r>
    </w:p>
    <w:p w14:paraId="2FD44C96" w14:textId="77777777" w:rsidR="000A11B1" w:rsidRDefault="000A11B1" w:rsidP="000A11B1">
      <w:pPr>
        <w:rPr>
          <w:b/>
          <w:bCs/>
          <w:sz w:val="28"/>
          <w:szCs w:val="28"/>
        </w:rPr>
      </w:pPr>
      <w:r w:rsidRPr="000A11B1">
        <w:rPr>
          <w:b/>
          <w:bCs/>
          <w:sz w:val="28"/>
          <w:szCs w:val="28"/>
        </w:rPr>
        <w:t xml:space="preserve"> - Tính dự đoán</w:t>
      </w:r>
    </w:p>
    <w:p w14:paraId="3197B10C" w14:textId="77777777" w:rsidR="000A11B1" w:rsidRDefault="000A11B1" w:rsidP="000A11B1">
      <w:pPr>
        <w:rPr>
          <w:b/>
          <w:bCs/>
          <w:sz w:val="28"/>
          <w:szCs w:val="28"/>
        </w:rPr>
      </w:pPr>
      <w:r w:rsidRPr="000A11B1">
        <w:rPr>
          <w:b/>
          <w:bCs/>
          <w:sz w:val="28"/>
          <w:szCs w:val="28"/>
        </w:rPr>
        <w:t xml:space="preserve"> - Dựa trên quan sát và thực nghiệm</w:t>
      </w:r>
    </w:p>
    <w:p w14:paraId="109CC527" w14:textId="7E8AE59D" w:rsidR="000A11B1" w:rsidRDefault="000A11B1" w:rsidP="000A11B1">
      <w:pPr>
        <w:rPr>
          <w:b/>
          <w:bCs/>
          <w:sz w:val="28"/>
          <w:szCs w:val="28"/>
        </w:rPr>
      </w:pPr>
      <w:r w:rsidRPr="000A11B1">
        <w:rPr>
          <w:b/>
          <w:bCs/>
          <w:sz w:val="28"/>
          <w:szCs w:val="28"/>
        </w:rPr>
        <w:t xml:space="preserve"> - Tính hệ thống và logic Bản chất của lý thuyết khoa học nằm ở việc cung cấp một hệ thống lý giải logic, có thể kiểm chứng và dự đoán, được xây dựng dựa trên dữ liệu thực nghiệm. Nó luôn mang tính mở, sẵn sàng được điều chỉnh khi có bằng chứng mới, và đóng vai trò quan trọng trong sự phát triển tri thức cũng như công nghệ của nhân loại.</w:t>
      </w:r>
    </w:p>
    <w:p w14:paraId="02F9345C" w14:textId="01B10D4C" w:rsidR="000A11B1" w:rsidRPr="000A11B1" w:rsidRDefault="000A11B1" w:rsidP="000A11B1">
      <w:pPr>
        <w:rPr>
          <w:b/>
          <w:bCs/>
          <w:sz w:val="28"/>
          <w:szCs w:val="28"/>
        </w:rPr>
      </w:pPr>
      <w:r>
        <w:rPr>
          <w:b/>
          <w:bCs/>
          <w:sz w:val="28"/>
          <w:szCs w:val="28"/>
        </w:rPr>
        <w:t>Câu 2:</w:t>
      </w:r>
      <w:r w:rsidRPr="000A11B1">
        <w:rPr>
          <w:rFonts w:eastAsiaTheme="minorHAnsi"/>
          <w:b/>
          <w:bCs/>
          <w:sz w:val="36"/>
          <w:szCs w:val="36"/>
          <w:lang w:eastAsia="en-US"/>
        </w:rPr>
        <w:t xml:space="preserve"> </w:t>
      </w:r>
      <w:r w:rsidRPr="000A11B1">
        <w:rPr>
          <w:b/>
          <w:bCs/>
          <w:sz w:val="28"/>
          <w:szCs w:val="28"/>
        </w:rPr>
        <w:t xml:space="preserve">Dựa vào một đề tài khoa học đã được công bố, các anh/chị hãy vận dụng quy trình nghiên cứu khoa học để phân tích đề tài khoa học đó? </w:t>
      </w:r>
    </w:p>
    <w:p w14:paraId="107381C2" w14:textId="77777777" w:rsidR="00921E2E" w:rsidRPr="00921E2E" w:rsidRDefault="00921E2E" w:rsidP="00921E2E">
      <w:pPr>
        <w:rPr>
          <w:b/>
          <w:bCs/>
          <w:sz w:val="28"/>
          <w:szCs w:val="28"/>
        </w:rPr>
      </w:pPr>
      <w:r w:rsidRPr="00921E2E">
        <w:rPr>
          <w:b/>
          <w:bCs/>
          <w:sz w:val="28"/>
          <w:szCs w:val="28"/>
        </w:rPr>
        <w:t>1. Xác định vấn đề nghiên cứu:</w:t>
      </w:r>
    </w:p>
    <w:p w14:paraId="3A45A474" w14:textId="77777777" w:rsidR="00921E2E" w:rsidRPr="00921E2E" w:rsidRDefault="00921E2E" w:rsidP="00921E2E">
      <w:pPr>
        <w:numPr>
          <w:ilvl w:val="0"/>
          <w:numId w:val="1"/>
        </w:numPr>
        <w:rPr>
          <w:b/>
          <w:bCs/>
          <w:sz w:val="28"/>
          <w:szCs w:val="28"/>
        </w:rPr>
      </w:pPr>
      <w:r w:rsidRPr="00921E2E">
        <w:rPr>
          <w:b/>
          <w:bCs/>
          <w:sz w:val="28"/>
          <w:szCs w:val="28"/>
        </w:rPr>
        <w:lastRenderedPageBreak/>
        <w:t>Vấn đề nghiên cứu ở đây là: “Ảnh hưởng của chế độ dinh dưỡng đến sức khỏe tim mạch của người trưởng thành.”</w:t>
      </w:r>
    </w:p>
    <w:p w14:paraId="1CC2B9BA" w14:textId="77777777" w:rsidR="00921E2E" w:rsidRPr="00921E2E" w:rsidRDefault="00921E2E" w:rsidP="00921E2E">
      <w:pPr>
        <w:numPr>
          <w:ilvl w:val="0"/>
          <w:numId w:val="1"/>
        </w:numPr>
        <w:rPr>
          <w:b/>
          <w:bCs/>
          <w:sz w:val="28"/>
          <w:szCs w:val="28"/>
        </w:rPr>
      </w:pPr>
      <w:r w:rsidRPr="00921E2E">
        <w:rPr>
          <w:b/>
          <w:bCs/>
          <w:sz w:val="28"/>
          <w:szCs w:val="28"/>
        </w:rPr>
        <w:t>Đây là một vấn đề quan trọng trong y học và dinh dưỡng, nhằm tìm hiểu mối quan hệ giữa thói quen ăn uống và các bệnh tim mạch, điều này có thể giúp đưa ra các khuyến nghị về chế độ ăn uống để phòng ngừa bệnh tật.</w:t>
      </w:r>
    </w:p>
    <w:p w14:paraId="755BE843" w14:textId="77777777" w:rsidR="00921E2E" w:rsidRPr="00921E2E" w:rsidRDefault="00921E2E" w:rsidP="00921E2E">
      <w:pPr>
        <w:rPr>
          <w:b/>
          <w:bCs/>
          <w:sz w:val="28"/>
          <w:szCs w:val="28"/>
        </w:rPr>
      </w:pPr>
      <w:r w:rsidRPr="00921E2E">
        <w:rPr>
          <w:b/>
          <w:bCs/>
          <w:sz w:val="28"/>
          <w:szCs w:val="28"/>
        </w:rPr>
        <w:t>2. Đặt giả thuyết:</w:t>
      </w:r>
    </w:p>
    <w:p w14:paraId="61EA4E6B" w14:textId="77777777" w:rsidR="00921E2E" w:rsidRPr="00921E2E" w:rsidRDefault="00921E2E" w:rsidP="00921E2E">
      <w:pPr>
        <w:numPr>
          <w:ilvl w:val="0"/>
          <w:numId w:val="2"/>
        </w:numPr>
        <w:rPr>
          <w:b/>
          <w:bCs/>
          <w:sz w:val="28"/>
          <w:szCs w:val="28"/>
        </w:rPr>
      </w:pPr>
      <w:r w:rsidRPr="00921E2E">
        <w:rPr>
          <w:b/>
          <w:bCs/>
          <w:sz w:val="28"/>
          <w:szCs w:val="28"/>
        </w:rPr>
        <w:t>Dựa trên vấn đề nghiên cứu, giả thuyết có thể được đưa ra là: “Chế độ dinh dưỡng giàu chất béo bão hòa và muối sẽ làm tăng nguy cơ mắc các bệnh tim mạch ở người trưởng thành.”</w:t>
      </w:r>
    </w:p>
    <w:p w14:paraId="74CF5747" w14:textId="77777777" w:rsidR="00921E2E" w:rsidRPr="00921E2E" w:rsidRDefault="00921E2E" w:rsidP="00921E2E">
      <w:pPr>
        <w:numPr>
          <w:ilvl w:val="0"/>
          <w:numId w:val="2"/>
        </w:numPr>
        <w:rPr>
          <w:b/>
          <w:bCs/>
          <w:sz w:val="28"/>
          <w:szCs w:val="28"/>
        </w:rPr>
      </w:pPr>
      <w:r w:rsidRPr="00921E2E">
        <w:rPr>
          <w:b/>
          <w:bCs/>
          <w:sz w:val="28"/>
          <w:szCs w:val="28"/>
        </w:rPr>
        <w:t>Giả thuyết này dựa trên các nghiên cứu trước đó và lý thuyết sinh lý học cho thấy mối liên quan giữa chế độ ăn uống không lành mạnh và sự phát triển của bệnh tim mạch.</w:t>
      </w:r>
    </w:p>
    <w:p w14:paraId="51543B06" w14:textId="77777777" w:rsidR="00921E2E" w:rsidRPr="00921E2E" w:rsidRDefault="00921E2E" w:rsidP="00921E2E">
      <w:pPr>
        <w:rPr>
          <w:b/>
          <w:bCs/>
          <w:sz w:val="28"/>
          <w:szCs w:val="28"/>
        </w:rPr>
      </w:pPr>
      <w:r w:rsidRPr="00921E2E">
        <w:rPr>
          <w:b/>
          <w:bCs/>
          <w:sz w:val="28"/>
          <w:szCs w:val="28"/>
        </w:rPr>
        <w:t>3. Lập kế hoạch và phương pháp nghiên cứu:</w:t>
      </w:r>
    </w:p>
    <w:p w14:paraId="27693551" w14:textId="77777777" w:rsidR="00921E2E" w:rsidRPr="00921E2E" w:rsidRDefault="00921E2E" w:rsidP="00921E2E">
      <w:pPr>
        <w:numPr>
          <w:ilvl w:val="0"/>
          <w:numId w:val="3"/>
        </w:numPr>
        <w:rPr>
          <w:b/>
          <w:bCs/>
          <w:sz w:val="28"/>
          <w:szCs w:val="28"/>
        </w:rPr>
      </w:pPr>
      <w:r w:rsidRPr="00921E2E">
        <w:rPr>
          <w:b/>
          <w:bCs/>
          <w:sz w:val="28"/>
          <w:szCs w:val="28"/>
        </w:rPr>
        <w:t>Phương pháp nghiên cứu có thể là nghiên cứu quan sát hoặc nghiên cứu thử nghiệm. Nếu nghiên cứu quan sát, các nhà nghiên cứu sẽ theo dõi và so sánh chế độ ăn uống của các nhóm đối tượng khác nhau (ví dụ: nhóm ăn uống lành mạnh vs nhóm ăn uống không lành mạnh) và đo các chỉ số sức khỏe tim mạch như huyết áp, mức cholesterol, v.v.</w:t>
      </w:r>
    </w:p>
    <w:p w14:paraId="0A2F19A1" w14:textId="77777777" w:rsidR="00921E2E" w:rsidRPr="00921E2E" w:rsidRDefault="00921E2E" w:rsidP="00921E2E">
      <w:pPr>
        <w:numPr>
          <w:ilvl w:val="0"/>
          <w:numId w:val="3"/>
        </w:numPr>
        <w:rPr>
          <w:b/>
          <w:bCs/>
          <w:sz w:val="28"/>
          <w:szCs w:val="28"/>
        </w:rPr>
      </w:pPr>
      <w:r w:rsidRPr="00921E2E">
        <w:rPr>
          <w:b/>
          <w:bCs/>
          <w:sz w:val="28"/>
          <w:szCs w:val="28"/>
        </w:rPr>
        <w:t>Đối tượng nghiên cứu: Người trưởng thành, chia thành các nhóm theo độ tuổi, giới tính, và các yếu tố khác như tình trạng bệnh lý nền.</w:t>
      </w:r>
    </w:p>
    <w:p w14:paraId="4BF6E79D" w14:textId="77777777" w:rsidR="00921E2E" w:rsidRPr="00921E2E" w:rsidRDefault="00921E2E" w:rsidP="00921E2E">
      <w:pPr>
        <w:numPr>
          <w:ilvl w:val="0"/>
          <w:numId w:val="3"/>
        </w:numPr>
        <w:rPr>
          <w:b/>
          <w:bCs/>
          <w:sz w:val="28"/>
          <w:szCs w:val="28"/>
        </w:rPr>
      </w:pPr>
      <w:r w:rsidRPr="00921E2E">
        <w:rPr>
          <w:b/>
          <w:bCs/>
          <w:sz w:val="28"/>
          <w:szCs w:val="28"/>
        </w:rPr>
        <w:t>Công cụ thu thập dữ liệu: Bảng hỏi về chế độ ăn uống, xét nghiệm y tế để kiểm tra các chỉ số tim mạch (huyết áp, cholesterol, v.v.).</w:t>
      </w:r>
    </w:p>
    <w:p w14:paraId="5A205FBB" w14:textId="77777777" w:rsidR="00921E2E" w:rsidRPr="00921E2E" w:rsidRDefault="00921E2E" w:rsidP="00921E2E">
      <w:pPr>
        <w:rPr>
          <w:b/>
          <w:bCs/>
          <w:sz w:val="28"/>
          <w:szCs w:val="28"/>
        </w:rPr>
      </w:pPr>
      <w:r w:rsidRPr="00921E2E">
        <w:rPr>
          <w:b/>
          <w:bCs/>
          <w:sz w:val="28"/>
          <w:szCs w:val="28"/>
        </w:rPr>
        <w:t>4. Thu thập dữ liệu:</w:t>
      </w:r>
    </w:p>
    <w:p w14:paraId="27055FC7" w14:textId="77777777" w:rsidR="00921E2E" w:rsidRPr="00921E2E" w:rsidRDefault="00921E2E" w:rsidP="00921E2E">
      <w:pPr>
        <w:numPr>
          <w:ilvl w:val="0"/>
          <w:numId w:val="4"/>
        </w:numPr>
        <w:rPr>
          <w:b/>
          <w:bCs/>
          <w:sz w:val="28"/>
          <w:szCs w:val="28"/>
        </w:rPr>
      </w:pPr>
      <w:r w:rsidRPr="00921E2E">
        <w:rPr>
          <w:b/>
          <w:bCs/>
          <w:sz w:val="28"/>
          <w:szCs w:val="28"/>
        </w:rPr>
        <w:t>Trong giai đoạn này, các nhà nghiên cứu tiến hành thu thập thông tin từ các đối tượng nghiên cứu về chế độ ăn uống của họ qua bảng câu hỏi chi tiết. Đồng thời, các chỉ số sức khỏe tim mạch sẽ được kiểm tra qua xét nghiệm, chụp X-quang, đo huyết áp, và các xét nghiệm sinh hóa máu để thu thập dữ liệu về cholesterol, triglyceride, v.v.</w:t>
      </w:r>
    </w:p>
    <w:p w14:paraId="14381CC7" w14:textId="77777777" w:rsidR="00921E2E" w:rsidRPr="00921E2E" w:rsidRDefault="00921E2E" w:rsidP="00921E2E">
      <w:pPr>
        <w:rPr>
          <w:b/>
          <w:bCs/>
          <w:sz w:val="28"/>
          <w:szCs w:val="28"/>
        </w:rPr>
      </w:pPr>
      <w:r w:rsidRPr="00921E2E">
        <w:rPr>
          <w:b/>
          <w:bCs/>
          <w:sz w:val="28"/>
          <w:szCs w:val="28"/>
        </w:rPr>
        <w:t>5. Phân tích dữ liệu:</w:t>
      </w:r>
    </w:p>
    <w:p w14:paraId="47B4BCB5" w14:textId="77777777" w:rsidR="00921E2E" w:rsidRPr="00921E2E" w:rsidRDefault="00921E2E" w:rsidP="00921E2E">
      <w:pPr>
        <w:numPr>
          <w:ilvl w:val="0"/>
          <w:numId w:val="5"/>
        </w:numPr>
        <w:rPr>
          <w:b/>
          <w:bCs/>
          <w:sz w:val="28"/>
          <w:szCs w:val="28"/>
        </w:rPr>
      </w:pPr>
      <w:r w:rsidRPr="00921E2E">
        <w:rPr>
          <w:b/>
          <w:bCs/>
          <w:sz w:val="28"/>
          <w:szCs w:val="28"/>
        </w:rPr>
        <w:lastRenderedPageBreak/>
        <w:t>Dữ liệu thu thập được sẽ được phân tích thống kê để xác định mối quan hệ giữa chế độ ăn uống và các chỉ số sức khỏe tim mạch. Các phương pháp phân tích như hồi quy tuyến tính, phân tích phương sai (ANOVA) có thể được sử dụng để kiểm tra sự khác biệt giữa các nhóm đối tượng.</w:t>
      </w:r>
    </w:p>
    <w:p w14:paraId="7BB8515A" w14:textId="77777777" w:rsidR="00921E2E" w:rsidRPr="00921E2E" w:rsidRDefault="00921E2E" w:rsidP="00921E2E">
      <w:pPr>
        <w:numPr>
          <w:ilvl w:val="0"/>
          <w:numId w:val="5"/>
        </w:numPr>
        <w:rPr>
          <w:b/>
          <w:bCs/>
          <w:sz w:val="28"/>
          <w:szCs w:val="28"/>
        </w:rPr>
      </w:pPr>
      <w:r w:rsidRPr="00921E2E">
        <w:rPr>
          <w:b/>
          <w:bCs/>
          <w:sz w:val="28"/>
          <w:szCs w:val="28"/>
        </w:rPr>
        <w:t>Nếu nghiên cứu có nhóm kiểm soát và nhóm thử nghiệm, sẽ so sánh kết quả của các nhóm này để đánh giá mức độ ảnh hưởng của chế độ dinh dưỡng đối với sức khỏe tim mạch.</w:t>
      </w:r>
    </w:p>
    <w:p w14:paraId="6915F596" w14:textId="77777777" w:rsidR="00921E2E" w:rsidRPr="00921E2E" w:rsidRDefault="00921E2E" w:rsidP="00921E2E">
      <w:pPr>
        <w:rPr>
          <w:b/>
          <w:bCs/>
          <w:sz w:val="28"/>
          <w:szCs w:val="28"/>
        </w:rPr>
      </w:pPr>
      <w:r w:rsidRPr="00921E2E">
        <w:rPr>
          <w:b/>
          <w:bCs/>
          <w:sz w:val="28"/>
          <w:szCs w:val="28"/>
        </w:rPr>
        <w:t>6. Đánh giá kết quả:</w:t>
      </w:r>
    </w:p>
    <w:p w14:paraId="0A7B5A21" w14:textId="77777777" w:rsidR="00921E2E" w:rsidRPr="00921E2E" w:rsidRDefault="00921E2E" w:rsidP="00921E2E">
      <w:pPr>
        <w:numPr>
          <w:ilvl w:val="0"/>
          <w:numId w:val="6"/>
        </w:numPr>
        <w:rPr>
          <w:b/>
          <w:bCs/>
          <w:sz w:val="28"/>
          <w:szCs w:val="28"/>
        </w:rPr>
      </w:pPr>
      <w:r w:rsidRPr="00921E2E">
        <w:rPr>
          <w:b/>
          <w:bCs/>
          <w:sz w:val="28"/>
          <w:szCs w:val="28"/>
        </w:rPr>
        <w:t>Sau khi phân tích dữ liệu, các nhà nghiên cứu sẽ đưa ra các kết luận về mối quan hệ giữa chế độ ăn uống và bệnh tim mạch. Ví dụ, nếu kết quả cho thấy những người có chế độ ăn uống giàu chất béo bão hòa và muối có tỷ lệ mắc bệnh tim mạch cao hơn, giả thuyết ban đầu sẽ được xác nhận.</w:t>
      </w:r>
    </w:p>
    <w:p w14:paraId="393D6746" w14:textId="77777777" w:rsidR="00921E2E" w:rsidRPr="00921E2E" w:rsidRDefault="00921E2E" w:rsidP="00921E2E">
      <w:pPr>
        <w:numPr>
          <w:ilvl w:val="0"/>
          <w:numId w:val="6"/>
        </w:numPr>
        <w:rPr>
          <w:b/>
          <w:bCs/>
          <w:sz w:val="28"/>
          <w:szCs w:val="28"/>
        </w:rPr>
      </w:pPr>
      <w:r w:rsidRPr="00921E2E">
        <w:rPr>
          <w:b/>
          <w:bCs/>
          <w:sz w:val="28"/>
          <w:szCs w:val="28"/>
        </w:rPr>
        <w:t>Các nhà nghiên cứu cũng sẽ xem xét các yếu tố gây nhiễu (như tuổi tác, di truyền, thói quen tập thể dục) có thể ảnh hưởng đến kết quả nghiên cứu.</w:t>
      </w:r>
    </w:p>
    <w:p w14:paraId="03AFC69E" w14:textId="77777777" w:rsidR="00921E2E" w:rsidRPr="00921E2E" w:rsidRDefault="00921E2E" w:rsidP="00921E2E">
      <w:pPr>
        <w:rPr>
          <w:b/>
          <w:bCs/>
          <w:sz w:val="28"/>
          <w:szCs w:val="28"/>
        </w:rPr>
      </w:pPr>
      <w:r w:rsidRPr="00921E2E">
        <w:rPr>
          <w:b/>
          <w:bCs/>
          <w:sz w:val="28"/>
          <w:szCs w:val="28"/>
        </w:rPr>
        <w:t>7. Kết luận và đưa ra ứng dụng:</w:t>
      </w:r>
    </w:p>
    <w:p w14:paraId="09635B3E" w14:textId="77777777" w:rsidR="00921E2E" w:rsidRPr="00921E2E" w:rsidRDefault="00921E2E" w:rsidP="00921E2E">
      <w:pPr>
        <w:numPr>
          <w:ilvl w:val="0"/>
          <w:numId w:val="7"/>
        </w:numPr>
        <w:rPr>
          <w:b/>
          <w:bCs/>
          <w:sz w:val="28"/>
          <w:szCs w:val="28"/>
        </w:rPr>
      </w:pPr>
      <w:r w:rsidRPr="00921E2E">
        <w:rPr>
          <w:b/>
          <w:bCs/>
          <w:sz w:val="28"/>
          <w:szCs w:val="28"/>
        </w:rPr>
        <w:t>Kết luận cuối cùng có thể là: “Chế độ dinh dưỡng giàu chất béo bão hòa và muối có mối liên hệ rõ ràng với việc tăng nguy cơ mắc bệnh tim mạch ở người trưởng thành.”</w:t>
      </w:r>
    </w:p>
    <w:p w14:paraId="43B003B5" w14:textId="77777777" w:rsidR="00921E2E" w:rsidRPr="00921E2E" w:rsidRDefault="00921E2E" w:rsidP="00921E2E">
      <w:pPr>
        <w:numPr>
          <w:ilvl w:val="0"/>
          <w:numId w:val="7"/>
        </w:numPr>
        <w:rPr>
          <w:b/>
          <w:bCs/>
          <w:sz w:val="28"/>
          <w:szCs w:val="28"/>
        </w:rPr>
      </w:pPr>
      <w:r w:rsidRPr="00921E2E">
        <w:rPr>
          <w:b/>
          <w:bCs/>
          <w:sz w:val="28"/>
          <w:szCs w:val="28"/>
        </w:rPr>
        <w:t>Từ kết luận này, các nhà nghiên cứu có thể đưa ra các khuyến nghị về chế độ ăn uống hợp lý để phòng ngừa bệnh tim mạch, chẳng hạn như giảm lượng chất béo bão hòa và muối trong khẩu phần ăn.</w:t>
      </w:r>
    </w:p>
    <w:p w14:paraId="28637B64" w14:textId="2B2DB633" w:rsidR="000A11B1" w:rsidRPr="000A11B1" w:rsidRDefault="000A11B1" w:rsidP="000A11B1">
      <w:pPr>
        <w:rPr>
          <w:b/>
          <w:bCs/>
          <w:sz w:val="28"/>
          <w:szCs w:val="28"/>
        </w:rPr>
      </w:pPr>
    </w:p>
    <w:p w14:paraId="0B8176C9" w14:textId="77777777" w:rsidR="000A11B1" w:rsidRPr="000A11B1" w:rsidRDefault="000A11B1" w:rsidP="000A11B1">
      <w:pPr>
        <w:rPr>
          <w:b/>
          <w:bCs/>
          <w:sz w:val="52"/>
          <w:szCs w:val="52"/>
        </w:rPr>
      </w:pPr>
    </w:p>
    <w:p w14:paraId="179115DC" w14:textId="77777777" w:rsidR="000A11B1" w:rsidRPr="000A11B1" w:rsidRDefault="000A11B1">
      <w:pPr>
        <w:rPr>
          <w:sz w:val="52"/>
          <w:szCs w:val="52"/>
        </w:rPr>
      </w:pPr>
    </w:p>
    <w:sectPr w:rsidR="000A11B1" w:rsidRPr="000A11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784453"/>
    <w:multiLevelType w:val="multilevel"/>
    <w:tmpl w:val="BC42B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F907FD"/>
    <w:multiLevelType w:val="multilevel"/>
    <w:tmpl w:val="27B24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727198"/>
    <w:multiLevelType w:val="multilevel"/>
    <w:tmpl w:val="30020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877E27"/>
    <w:multiLevelType w:val="multilevel"/>
    <w:tmpl w:val="D7D21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5F43E3"/>
    <w:multiLevelType w:val="multilevel"/>
    <w:tmpl w:val="3198E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CF4D78"/>
    <w:multiLevelType w:val="multilevel"/>
    <w:tmpl w:val="617C3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3D6062"/>
    <w:multiLevelType w:val="multilevel"/>
    <w:tmpl w:val="CBCE2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1289147">
    <w:abstractNumId w:val="1"/>
  </w:num>
  <w:num w:numId="2" w16cid:durableId="1884050741">
    <w:abstractNumId w:val="5"/>
  </w:num>
  <w:num w:numId="3" w16cid:durableId="1984503007">
    <w:abstractNumId w:val="0"/>
  </w:num>
  <w:num w:numId="4" w16cid:durableId="1122311250">
    <w:abstractNumId w:val="6"/>
  </w:num>
  <w:num w:numId="5" w16cid:durableId="1511336569">
    <w:abstractNumId w:val="2"/>
  </w:num>
  <w:num w:numId="6" w16cid:durableId="1848324566">
    <w:abstractNumId w:val="4"/>
  </w:num>
  <w:num w:numId="7" w16cid:durableId="15338825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1B1"/>
    <w:rsid w:val="000A11B1"/>
    <w:rsid w:val="00312855"/>
    <w:rsid w:val="00921E2E"/>
    <w:rsid w:val="009A4787"/>
    <w:rsid w:val="009C3C19"/>
    <w:rsid w:val="00A34329"/>
    <w:rsid w:val="00C00C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4F2D7"/>
  <w15:chartTrackingRefBased/>
  <w15:docId w15:val="{488BC0F9-E7B9-4AB0-B70B-45BC996C0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974847">
      <w:bodyDiv w:val="1"/>
      <w:marLeft w:val="0"/>
      <w:marRight w:val="0"/>
      <w:marTop w:val="0"/>
      <w:marBottom w:val="0"/>
      <w:divBdr>
        <w:top w:val="none" w:sz="0" w:space="0" w:color="auto"/>
        <w:left w:val="none" w:sz="0" w:space="0" w:color="auto"/>
        <w:bottom w:val="none" w:sz="0" w:space="0" w:color="auto"/>
        <w:right w:val="none" w:sz="0" w:space="0" w:color="auto"/>
      </w:divBdr>
    </w:div>
    <w:div w:id="163785349">
      <w:bodyDiv w:val="1"/>
      <w:marLeft w:val="0"/>
      <w:marRight w:val="0"/>
      <w:marTop w:val="0"/>
      <w:marBottom w:val="0"/>
      <w:divBdr>
        <w:top w:val="none" w:sz="0" w:space="0" w:color="auto"/>
        <w:left w:val="none" w:sz="0" w:space="0" w:color="auto"/>
        <w:bottom w:val="none" w:sz="0" w:space="0" w:color="auto"/>
        <w:right w:val="none" w:sz="0" w:space="0" w:color="auto"/>
      </w:divBdr>
    </w:div>
    <w:div w:id="205601278">
      <w:bodyDiv w:val="1"/>
      <w:marLeft w:val="0"/>
      <w:marRight w:val="0"/>
      <w:marTop w:val="0"/>
      <w:marBottom w:val="0"/>
      <w:divBdr>
        <w:top w:val="none" w:sz="0" w:space="0" w:color="auto"/>
        <w:left w:val="none" w:sz="0" w:space="0" w:color="auto"/>
        <w:bottom w:val="none" w:sz="0" w:space="0" w:color="auto"/>
        <w:right w:val="none" w:sz="0" w:space="0" w:color="auto"/>
      </w:divBdr>
    </w:div>
    <w:div w:id="350186260">
      <w:bodyDiv w:val="1"/>
      <w:marLeft w:val="0"/>
      <w:marRight w:val="0"/>
      <w:marTop w:val="0"/>
      <w:marBottom w:val="0"/>
      <w:divBdr>
        <w:top w:val="none" w:sz="0" w:space="0" w:color="auto"/>
        <w:left w:val="none" w:sz="0" w:space="0" w:color="auto"/>
        <w:bottom w:val="none" w:sz="0" w:space="0" w:color="auto"/>
        <w:right w:val="none" w:sz="0" w:space="0" w:color="auto"/>
      </w:divBdr>
    </w:div>
    <w:div w:id="462693172">
      <w:bodyDiv w:val="1"/>
      <w:marLeft w:val="0"/>
      <w:marRight w:val="0"/>
      <w:marTop w:val="0"/>
      <w:marBottom w:val="0"/>
      <w:divBdr>
        <w:top w:val="none" w:sz="0" w:space="0" w:color="auto"/>
        <w:left w:val="none" w:sz="0" w:space="0" w:color="auto"/>
        <w:bottom w:val="none" w:sz="0" w:space="0" w:color="auto"/>
        <w:right w:val="none" w:sz="0" w:space="0" w:color="auto"/>
      </w:divBdr>
    </w:div>
    <w:div w:id="486943662">
      <w:bodyDiv w:val="1"/>
      <w:marLeft w:val="0"/>
      <w:marRight w:val="0"/>
      <w:marTop w:val="0"/>
      <w:marBottom w:val="0"/>
      <w:divBdr>
        <w:top w:val="none" w:sz="0" w:space="0" w:color="auto"/>
        <w:left w:val="none" w:sz="0" w:space="0" w:color="auto"/>
        <w:bottom w:val="none" w:sz="0" w:space="0" w:color="auto"/>
        <w:right w:val="none" w:sz="0" w:space="0" w:color="auto"/>
      </w:divBdr>
    </w:div>
    <w:div w:id="611283068">
      <w:bodyDiv w:val="1"/>
      <w:marLeft w:val="0"/>
      <w:marRight w:val="0"/>
      <w:marTop w:val="0"/>
      <w:marBottom w:val="0"/>
      <w:divBdr>
        <w:top w:val="none" w:sz="0" w:space="0" w:color="auto"/>
        <w:left w:val="none" w:sz="0" w:space="0" w:color="auto"/>
        <w:bottom w:val="none" w:sz="0" w:space="0" w:color="auto"/>
        <w:right w:val="none" w:sz="0" w:space="0" w:color="auto"/>
      </w:divBdr>
    </w:div>
    <w:div w:id="643659020">
      <w:bodyDiv w:val="1"/>
      <w:marLeft w:val="0"/>
      <w:marRight w:val="0"/>
      <w:marTop w:val="0"/>
      <w:marBottom w:val="0"/>
      <w:divBdr>
        <w:top w:val="none" w:sz="0" w:space="0" w:color="auto"/>
        <w:left w:val="none" w:sz="0" w:space="0" w:color="auto"/>
        <w:bottom w:val="none" w:sz="0" w:space="0" w:color="auto"/>
        <w:right w:val="none" w:sz="0" w:space="0" w:color="auto"/>
      </w:divBdr>
    </w:div>
    <w:div w:id="824056623">
      <w:bodyDiv w:val="1"/>
      <w:marLeft w:val="0"/>
      <w:marRight w:val="0"/>
      <w:marTop w:val="0"/>
      <w:marBottom w:val="0"/>
      <w:divBdr>
        <w:top w:val="none" w:sz="0" w:space="0" w:color="auto"/>
        <w:left w:val="none" w:sz="0" w:space="0" w:color="auto"/>
        <w:bottom w:val="none" w:sz="0" w:space="0" w:color="auto"/>
        <w:right w:val="none" w:sz="0" w:space="0" w:color="auto"/>
      </w:divBdr>
    </w:div>
    <w:div w:id="944264203">
      <w:bodyDiv w:val="1"/>
      <w:marLeft w:val="0"/>
      <w:marRight w:val="0"/>
      <w:marTop w:val="0"/>
      <w:marBottom w:val="0"/>
      <w:divBdr>
        <w:top w:val="none" w:sz="0" w:space="0" w:color="auto"/>
        <w:left w:val="none" w:sz="0" w:space="0" w:color="auto"/>
        <w:bottom w:val="none" w:sz="0" w:space="0" w:color="auto"/>
        <w:right w:val="none" w:sz="0" w:space="0" w:color="auto"/>
      </w:divBdr>
    </w:div>
    <w:div w:id="1110854211">
      <w:bodyDiv w:val="1"/>
      <w:marLeft w:val="0"/>
      <w:marRight w:val="0"/>
      <w:marTop w:val="0"/>
      <w:marBottom w:val="0"/>
      <w:divBdr>
        <w:top w:val="none" w:sz="0" w:space="0" w:color="auto"/>
        <w:left w:val="none" w:sz="0" w:space="0" w:color="auto"/>
        <w:bottom w:val="none" w:sz="0" w:space="0" w:color="auto"/>
        <w:right w:val="none" w:sz="0" w:space="0" w:color="auto"/>
      </w:divBdr>
    </w:div>
    <w:div w:id="1251350653">
      <w:bodyDiv w:val="1"/>
      <w:marLeft w:val="0"/>
      <w:marRight w:val="0"/>
      <w:marTop w:val="0"/>
      <w:marBottom w:val="0"/>
      <w:divBdr>
        <w:top w:val="none" w:sz="0" w:space="0" w:color="auto"/>
        <w:left w:val="none" w:sz="0" w:space="0" w:color="auto"/>
        <w:bottom w:val="none" w:sz="0" w:space="0" w:color="auto"/>
        <w:right w:val="none" w:sz="0" w:space="0" w:color="auto"/>
      </w:divBdr>
    </w:div>
    <w:div w:id="1337882199">
      <w:bodyDiv w:val="1"/>
      <w:marLeft w:val="0"/>
      <w:marRight w:val="0"/>
      <w:marTop w:val="0"/>
      <w:marBottom w:val="0"/>
      <w:divBdr>
        <w:top w:val="none" w:sz="0" w:space="0" w:color="auto"/>
        <w:left w:val="none" w:sz="0" w:space="0" w:color="auto"/>
        <w:bottom w:val="none" w:sz="0" w:space="0" w:color="auto"/>
        <w:right w:val="none" w:sz="0" w:space="0" w:color="auto"/>
      </w:divBdr>
    </w:div>
    <w:div w:id="1353528547">
      <w:bodyDiv w:val="1"/>
      <w:marLeft w:val="0"/>
      <w:marRight w:val="0"/>
      <w:marTop w:val="0"/>
      <w:marBottom w:val="0"/>
      <w:divBdr>
        <w:top w:val="none" w:sz="0" w:space="0" w:color="auto"/>
        <w:left w:val="none" w:sz="0" w:space="0" w:color="auto"/>
        <w:bottom w:val="none" w:sz="0" w:space="0" w:color="auto"/>
        <w:right w:val="none" w:sz="0" w:space="0" w:color="auto"/>
      </w:divBdr>
    </w:div>
    <w:div w:id="1418481067">
      <w:bodyDiv w:val="1"/>
      <w:marLeft w:val="0"/>
      <w:marRight w:val="0"/>
      <w:marTop w:val="0"/>
      <w:marBottom w:val="0"/>
      <w:divBdr>
        <w:top w:val="none" w:sz="0" w:space="0" w:color="auto"/>
        <w:left w:val="none" w:sz="0" w:space="0" w:color="auto"/>
        <w:bottom w:val="none" w:sz="0" w:space="0" w:color="auto"/>
        <w:right w:val="none" w:sz="0" w:space="0" w:color="auto"/>
      </w:divBdr>
    </w:div>
    <w:div w:id="1487477535">
      <w:bodyDiv w:val="1"/>
      <w:marLeft w:val="0"/>
      <w:marRight w:val="0"/>
      <w:marTop w:val="0"/>
      <w:marBottom w:val="0"/>
      <w:divBdr>
        <w:top w:val="none" w:sz="0" w:space="0" w:color="auto"/>
        <w:left w:val="none" w:sz="0" w:space="0" w:color="auto"/>
        <w:bottom w:val="none" w:sz="0" w:space="0" w:color="auto"/>
        <w:right w:val="none" w:sz="0" w:space="0" w:color="auto"/>
      </w:divBdr>
    </w:div>
    <w:div w:id="1629894269">
      <w:bodyDiv w:val="1"/>
      <w:marLeft w:val="0"/>
      <w:marRight w:val="0"/>
      <w:marTop w:val="0"/>
      <w:marBottom w:val="0"/>
      <w:divBdr>
        <w:top w:val="none" w:sz="0" w:space="0" w:color="auto"/>
        <w:left w:val="none" w:sz="0" w:space="0" w:color="auto"/>
        <w:bottom w:val="none" w:sz="0" w:space="0" w:color="auto"/>
        <w:right w:val="none" w:sz="0" w:space="0" w:color="auto"/>
      </w:divBdr>
    </w:div>
    <w:div w:id="1656639674">
      <w:bodyDiv w:val="1"/>
      <w:marLeft w:val="0"/>
      <w:marRight w:val="0"/>
      <w:marTop w:val="0"/>
      <w:marBottom w:val="0"/>
      <w:divBdr>
        <w:top w:val="none" w:sz="0" w:space="0" w:color="auto"/>
        <w:left w:val="none" w:sz="0" w:space="0" w:color="auto"/>
        <w:bottom w:val="none" w:sz="0" w:space="0" w:color="auto"/>
        <w:right w:val="none" w:sz="0" w:space="0" w:color="auto"/>
      </w:divBdr>
    </w:div>
    <w:div w:id="1712731496">
      <w:bodyDiv w:val="1"/>
      <w:marLeft w:val="0"/>
      <w:marRight w:val="0"/>
      <w:marTop w:val="0"/>
      <w:marBottom w:val="0"/>
      <w:divBdr>
        <w:top w:val="none" w:sz="0" w:space="0" w:color="auto"/>
        <w:left w:val="none" w:sz="0" w:space="0" w:color="auto"/>
        <w:bottom w:val="none" w:sz="0" w:space="0" w:color="auto"/>
        <w:right w:val="none" w:sz="0" w:space="0" w:color="auto"/>
      </w:divBdr>
    </w:div>
    <w:div w:id="1856647736">
      <w:bodyDiv w:val="1"/>
      <w:marLeft w:val="0"/>
      <w:marRight w:val="0"/>
      <w:marTop w:val="0"/>
      <w:marBottom w:val="0"/>
      <w:divBdr>
        <w:top w:val="none" w:sz="0" w:space="0" w:color="auto"/>
        <w:left w:val="none" w:sz="0" w:space="0" w:color="auto"/>
        <w:bottom w:val="none" w:sz="0" w:space="0" w:color="auto"/>
        <w:right w:val="none" w:sz="0" w:space="0" w:color="auto"/>
      </w:divBdr>
    </w:div>
    <w:div w:id="1945529202">
      <w:bodyDiv w:val="1"/>
      <w:marLeft w:val="0"/>
      <w:marRight w:val="0"/>
      <w:marTop w:val="0"/>
      <w:marBottom w:val="0"/>
      <w:divBdr>
        <w:top w:val="none" w:sz="0" w:space="0" w:color="auto"/>
        <w:left w:val="none" w:sz="0" w:space="0" w:color="auto"/>
        <w:bottom w:val="none" w:sz="0" w:space="0" w:color="auto"/>
        <w:right w:val="none" w:sz="0" w:space="0" w:color="auto"/>
      </w:divBdr>
    </w:div>
    <w:div w:id="2122332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616</Words>
  <Characters>3515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cp:lastModifiedBy>
  <cp:revision>2</cp:revision>
  <dcterms:created xsi:type="dcterms:W3CDTF">2024-11-29T16:45:00Z</dcterms:created>
  <dcterms:modified xsi:type="dcterms:W3CDTF">2024-11-29T16:45:00Z</dcterms:modified>
</cp:coreProperties>
</file>