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9C41D" w14:textId="10307E92" w:rsidR="008D360F" w:rsidRDefault="006D3076">
      <w:pPr>
        <w:rPr>
          <w:rFonts w:ascii="GuardianSansGR-Regular" w:hAnsi="GuardianSansGR-Regular"/>
          <w:color w:val="231F20"/>
          <w:sz w:val="17"/>
          <w:szCs w:val="17"/>
        </w:rPr>
      </w:pPr>
      <w:bookmarkStart w:id="0" w:name="OLE_LINK1"/>
      <w:r>
        <w:rPr>
          <w:rFonts w:ascii="GuardianSansGR-Regular" w:hAnsi="GuardianSansGR-Regular" w:hint="eastAsia"/>
          <w:color w:val="231F20"/>
          <w:sz w:val="17"/>
          <w:szCs w:val="17"/>
        </w:rPr>
        <w:t xml:space="preserve">A </w:t>
      </w:r>
      <w:r w:rsidRPr="006D3076">
        <w:rPr>
          <w:rFonts w:ascii="GuardianSansGR-Regular" w:hAnsi="GuardianSansGR-Regular"/>
          <w:color w:val="231F20"/>
          <w:sz w:val="17"/>
          <w:szCs w:val="17"/>
        </w:rPr>
        <w:t xml:space="preserve">37-year-old woman, gravida 1 para 0, at 29 weeks’ gestation, underwent amniocentesis due to a suspected polycystic kidney detected on routine fetal ultrasonography. While no genetic abnormality associated with polycystic kidney was identified (whole-exome sequencing </w:t>
      </w:r>
      <w:proofErr w:type="spellStart"/>
      <w:r w:rsidRPr="006D3076">
        <w:rPr>
          <w:rFonts w:ascii="GuardianSansGR-Regular" w:hAnsi="GuardianSansGR-Regular"/>
          <w:color w:val="231F20"/>
          <w:sz w:val="17"/>
          <w:szCs w:val="17"/>
        </w:rPr>
        <w:t>Invitae</w:t>
      </w:r>
      <w:proofErr w:type="spellEnd"/>
      <w:r w:rsidRPr="006D3076">
        <w:rPr>
          <w:rFonts w:ascii="GuardianSansGR-Regular" w:hAnsi="GuardianSansGR-Regular"/>
          <w:color w:val="231F20"/>
          <w:sz w:val="17"/>
          <w:szCs w:val="17"/>
        </w:rPr>
        <w:t xml:space="preserve">), an incidental finding of a heterozygous c.501-2 ARB1 gene was noted. This specific RB1 SV had not been previously reported in any genetic databases, but was deemed pathogenic by </w:t>
      </w:r>
      <w:proofErr w:type="spellStart"/>
      <w:r w:rsidRPr="006D3076">
        <w:rPr>
          <w:rFonts w:ascii="GuardianSansGR-Regular" w:hAnsi="GuardianSansGR-Regular"/>
          <w:color w:val="231F20"/>
          <w:sz w:val="17"/>
          <w:szCs w:val="17"/>
        </w:rPr>
        <w:t>Invitae</w:t>
      </w:r>
      <w:proofErr w:type="spellEnd"/>
      <w:r w:rsidRPr="006D3076">
        <w:rPr>
          <w:rFonts w:ascii="GuardianSansGR-Regular" w:hAnsi="GuardianSansGR-Regular"/>
          <w:color w:val="231F20"/>
          <w:sz w:val="17"/>
          <w:szCs w:val="17"/>
        </w:rPr>
        <w:t xml:space="preserve">, the commercial laboratory, in line with the American College of Medical Genetics and their guidelines for interpretation of sequence variants. No intraocular tumors were found on fetal sonography. There was no discernable family history of retinoblastoma or ocular disorders, and complete ophthalmic evaluation of both parents was normal with no suspected </w:t>
      </w:r>
      <w:proofErr w:type="spellStart"/>
      <w:r w:rsidRPr="006D3076">
        <w:rPr>
          <w:rFonts w:ascii="GuardianSansGR-Regular" w:hAnsi="GuardianSansGR-Regular"/>
          <w:color w:val="231F20"/>
          <w:sz w:val="17"/>
          <w:szCs w:val="17"/>
        </w:rPr>
        <w:t>retinomas</w:t>
      </w:r>
      <w:proofErr w:type="spellEnd"/>
      <w:r w:rsidRPr="006D3076">
        <w:rPr>
          <w:rFonts w:ascii="GuardianSansGR-Regular" w:hAnsi="GuardianSansGR-Regular"/>
          <w:color w:val="231F20"/>
          <w:sz w:val="17"/>
          <w:szCs w:val="17"/>
        </w:rPr>
        <w:t>.</w:t>
      </w:r>
    </w:p>
    <w:p w14:paraId="33BD4A36" w14:textId="77777777" w:rsidR="006D3076" w:rsidRDefault="006D3076">
      <w:pPr>
        <w:rPr>
          <w:rFonts w:ascii="GuardianSansGR-Regular" w:hAnsi="GuardianSansGR-Regular"/>
          <w:color w:val="231F20"/>
          <w:sz w:val="17"/>
          <w:szCs w:val="17"/>
        </w:rPr>
      </w:pPr>
      <w:r w:rsidRPr="006D3076">
        <w:rPr>
          <w:rFonts w:ascii="GuardianSansGR-Regular" w:hAnsi="GuardianSansGR-Regular"/>
          <w:color w:val="231F20"/>
          <w:sz w:val="17"/>
          <w:szCs w:val="17"/>
        </w:rPr>
        <w:t xml:space="preserve">WHAT WOULD YOU DO NEXT? </w:t>
      </w:r>
    </w:p>
    <w:p w14:paraId="23B27650" w14:textId="77777777" w:rsidR="006D3076" w:rsidRDefault="006D3076">
      <w:pPr>
        <w:rPr>
          <w:rFonts w:ascii="GuardianSansGR-Regular" w:hAnsi="GuardianSansGR-Regular"/>
          <w:color w:val="231F20"/>
          <w:sz w:val="17"/>
          <w:szCs w:val="17"/>
        </w:rPr>
      </w:pPr>
      <w:r w:rsidRPr="006D3076">
        <w:rPr>
          <w:rFonts w:ascii="GuardianSansGR-Regular" w:hAnsi="GuardianSansGR-Regular"/>
          <w:color w:val="231F20"/>
          <w:sz w:val="17"/>
          <w:szCs w:val="17"/>
        </w:rPr>
        <w:t xml:space="preserve">A. Plan for early delivery </w:t>
      </w:r>
    </w:p>
    <w:p w14:paraId="7507D5A8" w14:textId="77777777" w:rsidR="006D3076" w:rsidRDefault="006D3076">
      <w:pPr>
        <w:rPr>
          <w:rFonts w:ascii="GuardianSansGR-Regular" w:hAnsi="GuardianSansGR-Regular"/>
          <w:color w:val="231F20"/>
          <w:sz w:val="17"/>
          <w:szCs w:val="17"/>
        </w:rPr>
      </w:pPr>
      <w:r w:rsidRPr="006D3076">
        <w:rPr>
          <w:rFonts w:ascii="GuardianSansGR-Regular" w:hAnsi="GuardianSansGR-Regular"/>
          <w:color w:val="231F20"/>
          <w:sz w:val="17"/>
          <w:szCs w:val="17"/>
        </w:rPr>
        <w:t xml:space="preserve">B. Continue routine prenatal follow-up </w:t>
      </w:r>
    </w:p>
    <w:p w14:paraId="375A38F2" w14:textId="77777777" w:rsidR="006D3076" w:rsidRDefault="006D3076">
      <w:pPr>
        <w:rPr>
          <w:rFonts w:ascii="GuardianSansGR-Regular" w:hAnsi="GuardianSansGR-Regular"/>
          <w:color w:val="231F20"/>
          <w:sz w:val="17"/>
          <w:szCs w:val="17"/>
        </w:rPr>
      </w:pPr>
      <w:r w:rsidRPr="006D3076">
        <w:rPr>
          <w:rFonts w:ascii="GuardianSansGR-Regular" w:hAnsi="GuardianSansGR-Regular"/>
          <w:color w:val="231F20"/>
          <w:sz w:val="17"/>
          <w:szCs w:val="17"/>
        </w:rPr>
        <w:t xml:space="preserve">C. Further genetic evaluation of the fetus and parents </w:t>
      </w:r>
    </w:p>
    <w:p w14:paraId="52A308E5" w14:textId="489C82FE" w:rsidR="006D3076" w:rsidRPr="006D3076" w:rsidRDefault="006D3076">
      <w:pPr>
        <w:rPr>
          <w:rFonts w:ascii="GuardianSansGR-Regular" w:hAnsi="GuardianSansGR-Regular" w:hint="eastAsia"/>
          <w:color w:val="231F20"/>
          <w:sz w:val="17"/>
          <w:szCs w:val="17"/>
        </w:rPr>
      </w:pPr>
      <w:r w:rsidRPr="006D3076">
        <w:rPr>
          <w:rFonts w:ascii="GuardianSansGR-Regular" w:hAnsi="GuardianSansGR-Regular"/>
          <w:color w:val="231F20"/>
          <w:sz w:val="17"/>
          <w:szCs w:val="17"/>
        </w:rPr>
        <w:t>D. Advise pregnancy termination</w:t>
      </w:r>
      <w:bookmarkEnd w:id="0"/>
    </w:p>
    <w:sectPr w:rsidR="006D3076" w:rsidRPr="006D30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073B27"/>
    <w:multiLevelType w:val="multilevel"/>
    <w:tmpl w:val="EAE4C0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91890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76"/>
    <w:rsid w:val="006D3076"/>
    <w:rsid w:val="008D360F"/>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DD7E"/>
  <w15:chartTrackingRefBased/>
  <w15:docId w15:val="{5D7AAB1B-95AC-4378-8462-9955187A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D307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D307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D307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D307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D307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D307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D307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D307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D307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307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D307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D307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D3076"/>
    <w:rPr>
      <w:rFonts w:cstheme="majorBidi"/>
      <w:color w:val="0F4761" w:themeColor="accent1" w:themeShade="BF"/>
      <w:sz w:val="28"/>
      <w:szCs w:val="28"/>
    </w:rPr>
  </w:style>
  <w:style w:type="character" w:customStyle="1" w:styleId="50">
    <w:name w:val="标题 5 字符"/>
    <w:basedOn w:val="a0"/>
    <w:link w:val="5"/>
    <w:uiPriority w:val="9"/>
    <w:semiHidden/>
    <w:rsid w:val="006D3076"/>
    <w:rPr>
      <w:rFonts w:cstheme="majorBidi"/>
      <w:color w:val="0F4761" w:themeColor="accent1" w:themeShade="BF"/>
      <w:sz w:val="24"/>
    </w:rPr>
  </w:style>
  <w:style w:type="character" w:customStyle="1" w:styleId="60">
    <w:name w:val="标题 6 字符"/>
    <w:basedOn w:val="a0"/>
    <w:link w:val="6"/>
    <w:uiPriority w:val="9"/>
    <w:semiHidden/>
    <w:rsid w:val="006D3076"/>
    <w:rPr>
      <w:rFonts w:cstheme="majorBidi"/>
      <w:b/>
      <w:bCs/>
      <w:color w:val="0F4761" w:themeColor="accent1" w:themeShade="BF"/>
    </w:rPr>
  </w:style>
  <w:style w:type="character" w:customStyle="1" w:styleId="70">
    <w:name w:val="标题 7 字符"/>
    <w:basedOn w:val="a0"/>
    <w:link w:val="7"/>
    <w:uiPriority w:val="9"/>
    <w:semiHidden/>
    <w:rsid w:val="006D3076"/>
    <w:rPr>
      <w:rFonts w:cstheme="majorBidi"/>
      <w:b/>
      <w:bCs/>
      <w:color w:val="595959" w:themeColor="text1" w:themeTint="A6"/>
    </w:rPr>
  </w:style>
  <w:style w:type="character" w:customStyle="1" w:styleId="80">
    <w:name w:val="标题 8 字符"/>
    <w:basedOn w:val="a0"/>
    <w:link w:val="8"/>
    <w:uiPriority w:val="9"/>
    <w:semiHidden/>
    <w:rsid w:val="006D3076"/>
    <w:rPr>
      <w:rFonts w:cstheme="majorBidi"/>
      <w:color w:val="595959" w:themeColor="text1" w:themeTint="A6"/>
    </w:rPr>
  </w:style>
  <w:style w:type="character" w:customStyle="1" w:styleId="90">
    <w:name w:val="标题 9 字符"/>
    <w:basedOn w:val="a0"/>
    <w:link w:val="9"/>
    <w:uiPriority w:val="9"/>
    <w:semiHidden/>
    <w:rsid w:val="006D3076"/>
    <w:rPr>
      <w:rFonts w:eastAsiaTheme="majorEastAsia" w:cstheme="majorBidi"/>
      <w:color w:val="595959" w:themeColor="text1" w:themeTint="A6"/>
    </w:rPr>
  </w:style>
  <w:style w:type="paragraph" w:styleId="a3">
    <w:name w:val="Title"/>
    <w:basedOn w:val="a"/>
    <w:next w:val="a"/>
    <w:link w:val="a4"/>
    <w:uiPriority w:val="10"/>
    <w:qFormat/>
    <w:rsid w:val="006D30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30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30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D30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D3076"/>
    <w:pPr>
      <w:spacing w:before="160"/>
      <w:jc w:val="center"/>
    </w:pPr>
    <w:rPr>
      <w:i/>
      <w:iCs/>
      <w:color w:val="404040" w:themeColor="text1" w:themeTint="BF"/>
    </w:rPr>
  </w:style>
  <w:style w:type="character" w:customStyle="1" w:styleId="a8">
    <w:name w:val="引用 字符"/>
    <w:basedOn w:val="a0"/>
    <w:link w:val="a7"/>
    <w:uiPriority w:val="29"/>
    <w:rsid w:val="006D3076"/>
    <w:rPr>
      <w:i/>
      <w:iCs/>
      <w:color w:val="404040" w:themeColor="text1" w:themeTint="BF"/>
    </w:rPr>
  </w:style>
  <w:style w:type="paragraph" w:styleId="a9">
    <w:name w:val="List Paragraph"/>
    <w:basedOn w:val="a"/>
    <w:uiPriority w:val="34"/>
    <w:qFormat/>
    <w:rsid w:val="006D3076"/>
    <w:pPr>
      <w:ind w:left="720"/>
      <w:contextualSpacing/>
    </w:pPr>
  </w:style>
  <w:style w:type="character" w:styleId="aa">
    <w:name w:val="Intense Emphasis"/>
    <w:basedOn w:val="a0"/>
    <w:uiPriority w:val="21"/>
    <w:qFormat/>
    <w:rsid w:val="006D3076"/>
    <w:rPr>
      <w:i/>
      <w:iCs/>
      <w:color w:val="0F4761" w:themeColor="accent1" w:themeShade="BF"/>
    </w:rPr>
  </w:style>
  <w:style w:type="paragraph" w:styleId="ab">
    <w:name w:val="Intense Quote"/>
    <w:basedOn w:val="a"/>
    <w:next w:val="a"/>
    <w:link w:val="ac"/>
    <w:uiPriority w:val="30"/>
    <w:qFormat/>
    <w:rsid w:val="006D3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D3076"/>
    <w:rPr>
      <w:i/>
      <w:iCs/>
      <w:color w:val="0F4761" w:themeColor="accent1" w:themeShade="BF"/>
    </w:rPr>
  </w:style>
  <w:style w:type="character" w:styleId="ad">
    <w:name w:val="Intense Reference"/>
    <w:basedOn w:val="a0"/>
    <w:uiPriority w:val="32"/>
    <w:qFormat/>
    <w:rsid w:val="006D3076"/>
    <w:rPr>
      <w:b/>
      <w:bCs/>
      <w:smallCaps/>
      <w:color w:val="0F4761" w:themeColor="accent1" w:themeShade="BF"/>
      <w:spacing w:val="5"/>
    </w:rPr>
  </w:style>
  <w:style w:type="character" w:styleId="ae">
    <w:name w:val="Hyperlink"/>
    <w:basedOn w:val="a0"/>
    <w:uiPriority w:val="99"/>
    <w:semiHidden/>
    <w:unhideWhenUsed/>
    <w:rsid w:val="006D30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01408">
      <w:bodyDiv w:val="1"/>
      <w:marLeft w:val="0"/>
      <w:marRight w:val="0"/>
      <w:marTop w:val="0"/>
      <w:marBottom w:val="0"/>
      <w:divBdr>
        <w:top w:val="none" w:sz="0" w:space="0" w:color="auto"/>
        <w:left w:val="none" w:sz="0" w:space="0" w:color="auto"/>
        <w:bottom w:val="none" w:sz="0" w:space="0" w:color="auto"/>
        <w:right w:val="none" w:sz="0" w:space="0" w:color="auto"/>
      </w:divBdr>
    </w:div>
    <w:div w:id="3595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146</Words>
  <Characters>868</Characters>
  <Application>Microsoft Office Word</Application>
  <DocSecurity>0</DocSecurity>
  <Lines>12</Lines>
  <Paragraphs>4</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2025-04-13T12:48:00Z</dcterms:created>
  <dcterms:modified xsi:type="dcterms:W3CDTF">2025-04-13T12:54:00Z</dcterms:modified>
</cp:coreProperties>
</file>