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31FB1" w14:textId="1D47F7A2" w:rsidR="008D360F" w:rsidRPr="006C0929" w:rsidRDefault="006C0929" w:rsidP="006C0929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6C0929">
        <w:rPr>
          <w:rFonts w:ascii="GuardianSansGR-Regular" w:hAnsi="GuardianSansGR-Regular" w:hint="eastAsia"/>
          <w:color w:val="231F20"/>
          <w:sz w:val="17"/>
          <w:szCs w:val="17"/>
        </w:rPr>
        <w:t xml:space="preserve">An 82-year-old man with pseudophakic bullous keratopathy underwent manual Descemet stripping endothelial keratoplasty (DSEK) and 2 later attempts of </w:t>
      </w:r>
      <w:proofErr w:type="spellStart"/>
      <w:r w:rsidRPr="006C0929">
        <w:rPr>
          <w:rFonts w:ascii="GuardianSansGR-Regular" w:hAnsi="GuardianSansGR-Regular" w:hint="eastAsia"/>
          <w:color w:val="231F20"/>
          <w:sz w:val="17"/>
          <w:szCs w:val="17"/>
        </w:rPr>
        <w:t>rebubbling</w:t>
      </w:r>
      <w:proofErr w:type="spellEnd"/>
      <w:r w:rsidRPr="006C0929">
        <w:rPr>
          <w:rFonts w:ascii="GuardianSansGR-Regular" w:hAnsi="GuardianSansGR-Regular" w:hint="eastAsia"/>
          <w:color w:val="231F20"/>
          <w:sz w:val="17"/>
          <w:szCs w:val="17"/>
        </w:rPr>
        <w:t xml:space="preserve"> due to the presence of an interface cleft postoperatively. The patient was lost to follow-up for 2 months. When he presented again, the DSEK lenticule was dislocated into the anterior chamber and was edematous and crumpled, giving a cloudlike appearance in the anterior chamber (Figure). The patient underwent repeated DSEK, and the graft was well apposed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 w:rsidRPr="006C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29"/>
    <w:rsid w:val="006C0929"/>
    <w:rsid w:val="008D360F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F230"/>
  <w15:chartTrackingRefBased/>
  <w15:docId w15:val="{D8DDDF4B-308A-4AB9-B7E9-4B9173D6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09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9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9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9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92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92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92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92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9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0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0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09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092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09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09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09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09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09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9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09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09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9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09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0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09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0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448</Characters>
  <Application>Microsoft Office Word</Application>
  <DocSecurity>0</DocSecurity>
  <Lines>5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2025-04-13T15:56:00Z</dcterms:created>
  <dcterms:modified xsi:type="dcterms:W3CDTF">2025-04-13T15:57:00Z</dcterms:modified>
</cp:coreProperties>
</file>