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42EB2" w14:textId="1CBD5761" w:rsidR="008D360F" w:rsidRPr="00375ABC" w:rsidRDefault="00375ABC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A </w:t>
      </w:r>
      <w:r w:rsidRPr="00375ABC">
        <w:rPr>
          <w:rFonts w:ascii="GuardianSansGR-Regular" w:hAnsi="GuardianSansGR-Regular"/>
          <w:color w:val="231F20"/>
          <w:sz w:val="17"/>
          <w:szCs w:val="17"/>
        </w:rPr>
        <w:t>patient in their mid-40s presented with a growing pigmented choroidal nevus. They denied decreased vision, photopsia, new floaters, and history of malignancy. Visual acuity was 20/20 OU, and fundus examination of the right eye revealed a flat, brown, subretinal lesion measuring 9 </w:t>
      </w:r>
      <w:r w:rsidRPr="00375ABC">
        <w:rPr>
          <w:rFonts w:ascii="GuardianSansGR-Regular" w:hAnsi="GuardianSansGR-Regular" w:hint="eastAsia"/>
          <w:color w:val="231F20"/>
          <w:sz w:val="17"/>
          <w:szCs w:val="17"/>
        </w:rPr>
        <w:t>×</w:t>
      </w:r>
      <w:r w:rsidRPr="00375ABC">
        <w:rPr>
          <w:rFonts w:ascii="GuardianSansGR-Regular" w:hAnsi="GuardianSansGR-Regular"/>
          <w:color w:val="231F20"/>
          <w:sz w:val="17"/>
          <w:szCs w:val="17"/>
        </w:rPr>
        <w:t xml:space="preserve"> 8 mm, without associated orange pigment, subretinal fluid, or drusen. B-scan ultrasonography was normal. Optical coherence tomography demonstrated normal underlying choroid with an abrupt change in the photoreceptor zones (outer segment and ellipsoid zones) with relative </w:t>
      </w:r>
      <w:proofErr w:type="spellStart"/>
      <w:r w:rsidRPr="00375ABC">
        <w:rPr>
          <w:rFonts w:ascii="GuardianSansGR-Regular" w:hAnsi="GuardianSansGR-Regular"/>
          <w:color w:val="231F20"/>
          <w:sz w:val="17"/>
          <w:szCs w:val="17"/>
        </w:rPr>
        <w:t>hyporeflectivity</w:t>
      </w:r>
      <w:proofErr w:type="spellEnd"/>
      <w:r w:rsidRPr="00375ABC">
        <w:rPr>
          <w:rFonts w:ascii="GuardianSansGR-Regular" w:hAnsi="GuardianSansGR-Regular"/>
          <w:color w:val="231F20"/>
          <w:sz w:val="17"/>
          <w:szCs w:val="17"/>
        </w:rPr>
        <w:t xml:space="preserve"> at the transition zone between unaffected retina and the lesion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 w:rsidRPr="0037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BC"/>
    <w:rsid w:val="00375ABC"/>
    <w:rsid w:val="005F06C1"/>
    <w:rsid w:val="008D360F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2CD4"/>
  <w15:chartTrackingRefBased/>
  <w15:docId w15:val="{63790B22-F5C3-4484-AE58-45DB371F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5A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A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A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A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A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A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A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A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5A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5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5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5A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5A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5A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5A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5A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5A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5A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A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5A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5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5A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5A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5A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5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5A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5AB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75AB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75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551</Characters>
  <Application>Microsoft Office Word</Application>
  <DocSecurity>0</DocSecurity>
  <Lines>6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2025-04-14T09:46:00Z</dcterms:created>
  <dcterms:modified xsi:type="dcterms:W3CDTF">2025-04-14T09:50:00Z</dcterms:modified>
</cp:coreProperties>
</file>