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23BB" w14:textId="71B1CB3E" w:rsidR="008D360F" w:rsidRDefault="004B43A4">
      <w:pPr>
        <w:rPr>
          <w:rFonts w:hint="eastAsia"/>
        </w:rPr>
      </w:pPr>
      <w:bookmarkStart w:id="0" w:name="OLE_LINK9"/>
      <w:r>
        <w:rPr>
          <w:rFonts w:ascii="GuardianSans-Semibold" w:hAnsi="GuardianSans-Semibold"/>
          <w:color w:val="379A40"/>
          <w:sz w:val="17"/>
          <w:szCs w:val="17"/>
        </w:rPr>
        <w:t xml:space="preserve">On performing </w:t>
      </w:r>
      <w:r>
        <w:rPr>
          <w:rFonts w:ascii="GuardianSansGR-Regular" w:hAnsi="GuardianSansGR-Regular"/>
          <w:color w:val="231F20"/>
          <w:sz w:val="17"/>
          <w:szCs w:val="17"/>
        </w:rPr>
        <w:t>a preoperative examination of an 18-year-old male for corneal refractive surgery, white retinal annular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rings were found in the fundus bilaterally. The corrected visual acuity was 20/20 OU. Fundus photography showed white, tree ring–like findings in the retinas of both eyes, with peripheral retinal whitening. No other retinopathy was present.</w:t>
      </w:r>
      <w:bookmarkEnd w:id="0"/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A4"/>
    <w:rsid w:val="004B43A4"/>
    <w:rsid w:val="00702CF9"/>
    <w:rsid w:val="008D360F"/>
    <w:rsid w:val="009C0A2B"/>
    <w:rsid w:val="00DA350F"/>
    <w:rsid w:val="00E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1488D"/>
  <w15:chartTrackingRefBased/>
  <w15:docId w15:val="{43E13077-56D6-4BF8-8510-EFF65BE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43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3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3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3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3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3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3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3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3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4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4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43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43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43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43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43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43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43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3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43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4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3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3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43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307</Characters>
  <Application>Microsoft Office Word</Application>
  <DocSecurity>0</DocSecurity>
  <Lines>3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2025-04-10T18:56:00Z</dcterms:created>
  <dcterms:modified xsi:type="dcterms:W3CDTF">2025-04-12T10:08:00Z</dcterms:modified>
</cp:coreProperties>
</file>