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51B5D" w14:textId="6D9173F6" w:rsidR="001042AB" w:rsidRDefault="001042AB">
      <w:r>
        <w:rPr>
          <w:noProof/>
        </w:rPr>
        <w:drawing>
          <wp:inline distT="0" distB="0" distL="0" distR="0" wp14:anchorId="517E988E" wp14:editId="0A6F5EB8">
            <wp:extent cx="3335655" cy="3335655"/>
            <wp:effectExtent l="0" t="0" r="0" b="0"/>
            <wp:docPr id="425564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4B4C" w14:textId="77777777" w:rsidR="001042AB" w:rsidRDefault="001042AB"/>
    <w:p w14:paraId="7AB588D5" w14:textId="73379447" w:rsidR="00B43C45" w:rsidRDefault="001042AB">
      <w:r w:rsidRPr="001042AB">
        <w:t xml:space="preserve">你是一个专业的眼科医生，我这边有一个特殊的病人，以下是他的症状描述：A 61-year-old man with a history of heritable pulmonary hypertension (þBNPR2) was hospitalized </w:t>
      </w:r>
      <w:proofErr w:type="spellStart"/>
      <w:r w:rsidRPr="001042AB">
        <w:t>Thepatient</w:t>
      </w:r>
      <w:proofErr w:type="spellEnd"/>
      <w:r w:rsidRPr="001042AB">
        <w:t xml:space="preserve"> developed acute, bilateral “red eye” without visual symptoms, visual acuity of 20/20, normal intraocular pressures, and symmetrically reactive pupils. Examination demonstrated bilateral, dilated circumferential conjunctival vasculature surrounding the limbus </w:t>
      </w:r>
      <w:proofErr w:type="spellStart"/>
      <w:r w:rsidRPr="001042AB">
        <w:t>withtemporal</w:t>
      </w:r>
      <w:proofErr w:type="spellEnd"/>
      <w:r w:rsidRPr="001042AB">
        <w:t xml:space="preserve"> extension (A) and relative nasal sparing (B).你是否能根据描述和图片分析确诊他的病情</w:t>
      </w:r>
    </w:p>
    <w:p w14:paraId="1537541B" w14:textId="77777777" w:rsidR="001042AB" w:rsidRDefault="001042AB"/>
    <w:p w14:paraId="19DC51BB" w14:textId="77777777" w:rsidR="001042AB" w:rsidRDefault="001042AB">
      <w:pPr>
        <w:rPr>
          <w:color w:val="002060"/>
        </w:rPr>
      </w:pPr>
      <w:r w:rsidRPr="001042AB">
        <w:rPr>
          <w:color w:val="002060"/>
        </w:rPr>
        <w:t xml:space="preserve">这位61岁男性患者的病情分析如下： </w:t>
      </w:r>
    </w:p>
    <w:p w14:paraId="411C1865" w14:textId="77777777" w:rsidR="001042AB" w:rsidRDefault="001042AB">
      <w:pPr>
        <w:rPr>
          <w:color w:val="002060"/>
        </w:rPr>
      </w:pPr>
      <w:r w:rsidRPr="001042AB">
        <w:rPr>
          <w:color w:val="002060"/>
        </w:rPr>
        <w:t>基础病史 患者有遗传性肺动脉高压（由þBNPR2基因相关）病史，此次因相关病情住院。 临床表现 眼部症状：突发双侧“红眼”，但无视觉症状，视力为20/20（即正常视力），眼压正常，瞳孔对光反射对称且正常。这表明眼部病变主要集中在眼前段的外观改变，而未累及视功能、眼压以及瞳孔反射相关结构。 眼部体征：检查发现双侧角膜缘周围的结膜血管扩张，呈环形，且向</w:t>
      </w:r>
      <w:proofErr w:type="gramStart"/>
      <w:r w:rsidRPr="001042AB">
        <w:rPr>
          <w:color w:val="002060"/>
        </w:rPr>
        <w:t>颞</w:t>
      </w:r>
      <w:proofErr w:type="gramEnd"/>
      <w:r w:rsidRPr="001042AB">
        <w:rPr>
          <w:color w:val="002060"/>
        </w:rPr>
        <w:t xml:space="preserve">侧延伸（图A），鼻侧相对较少受累（图B）。这种结膜血管的特定分布和扩张表现具有一定特征性。 </w:t>
      </w:r>
    </w:p>
    <w:p w14:paraId="1DF899A7" w14:textId="0ED29EA0" w:rsidR="001042AB" w:rsidRPr="001042AB" w:rsidRDefault="001042AB">
      <w:pPr>
        <w:rPr>
          <w:rFonts w:hint="eastAsia"/>
          <w:color w:val="002060"/>
        </w:rPr>
      </w:pPr>
      <w:r w:rsidRPr="001042AB">
        <w:rPr>
          <w:color w:val="002060"/>
        </w:rPr>
        <w:t xml:space="preserve">诊断考虑 </w:t>
      </w:r>
      <w:r w:rsidRPr="001042AB">
        <w:rPr>
          <w:b/>
          <w:bCs/>
          <w:color w:val="002060"/>
        </w:rPr>
        <w:t>结合患者遗传性肺动脉高压病史以及眼部表现，考虑可能为与肺动脉高压相关的眼部血管改变，具体可能是继发性结膜血管扩张。</w:t>
      </w:r>
      <w:r w:rsidRPr="001042AB">
        <w:rPr>
          <w:color w:val="002060"/>
        </w:rPr>
        <w:t>肺动脉高压可能导致全身血管系统的血流动力学改变，眼部的结膜血管也可能受到影响，出现扩张表现。虽然目前没有直接证据表明两者存在必然因果关系，但从临床关联角度，这种眼部表现与患者基础疾病可能存在一定联系。同时，需要与其他引起结膜血管扩张的疾病进行鉴别诊</w:t>
      </w:r>
      <w:r w:rsidRPr="001042AB">
        <w:rPr>
          <w:color w:val="002060"/>
        </w:rPr>
        <w:lastRenderedPageBreak/>
        <w:t>断，如结膜炎（但患者无眼</w:t>
      </w:r>
      <w:proofErr w:type="gramStart"/>
      <w:r w:rsidRPr="001042AB">
        <w:rPr>
          <w:color w:val="002060"/>
        </w:rPr>
        <w:t>部刺激</w:t>
      </w:r>
      <w:proofErr w:type="gramEnd"/>
      <w:r w:rsidRPr="001042AB">
        <w:rPr>
          <w:color w:val="002060"/>
        </w:rPr>
        <w:t>等炎症相关症状，且结膜充血形态与普通结膜炎有所不同）、眼外伤后血管反应等（患者无外伤史）。 后续关注 鉴于患者存在遗传性肺动脉高压这一严重基础疾病，需要进一步评估其全身病情的稳定性，包括心肺功能等相关检查。对于眼部情况，需密切随访观察结膜血管扩张是否有进一步变化，是否出现眼部不适等新症状，以及是否对视力等视功能产生影响。同时，可考虑进行一些针对性的眼部检查，如眼部血流动力学相关检查等，以进一步明确眼部血管改变与肺动脉高压之间的关系。</w:t>
      </w:r>
    </w:p>
    <w:sectPr w:rsidR="001042AB" w:rsidRPr="0010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FF3B1" w14:textId="77777777" w:rsidR="004106FC" w:rsidRDefault="004106FC" w:rsidP="001042A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21E90C" w14:textId="77777777" w:rsidR="004106FC" w:rsidRDefault="004106FC" w:rsidP="001042A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9415C" w14:textId="77777777" w:rsidR="004106FC" w:rsidRDefault="004106FC" w:rsidP="001042A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E985A7" w14:textId="77777777" w:rsidR="004106FC" w:rsidRDefault="004106FC" w:rsidP="001042A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A4"/>
    <w:rsid w:val="001042AB"/>
    <w:rsid w:val="004106FC"/>
    <w:rsid w:val="004F7BA4"/>
    <w:rsid w:val="00B43C45"/>
    <w:rsid w:val="00B500EB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F92EE2"/>
  <w15:chartTrackingRefBased/>
  <w15:docId w15:val="{C7938881-1EBA-4B62-AD86-7EA5A96C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7B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B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B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B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B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B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B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B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7B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7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7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7B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7B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7B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7B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7B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7B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7B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B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7B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7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7B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7B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B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7B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7BA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042A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042A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042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04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1006</Characters>
  <Application>Microsoft Office Word</Application>
  <DocSecurity>0</DocSecurity>
  <Lines>13</Lines>
  <Paragraphs>3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2025-05-08T08:04:00Z</dcterms:created>
  <dcterms:modified xsi:type="dcterms:W3CDTF">2025-05-08T08:06:00Z</dcterms:modified>
</cp:coreProperties>
</file>