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34F3" w14:textId="53DB643C" w:rsidR="002373D7" w:rsidRDefault="002373D7">
      <w:r>
        <w:rPr>
          <w:noProof/>
        </w:rPr>
        <w:drawing>
          <wp:inline distT="0" distB="0" distL="0" distR="0" wp14:anchorId="1958ED48" wp14:editId="5CECB1E9">
            <wp:extent cx="5274310" cy="3886200"/>
            <wp:effectExtent l="0" t="0" r="2540" b="0"/>
            <wp:docPr id="1714882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C2BC" w14:textId="77777777" w:rsidR="002373D7" w:rsidRDefault="002373D7"/>
    <w:p w14:paraId="279642DF" w14:textId="17330FB1" w:rsidR="00B43C45" w:rsidRDefault="002373D7">
      <w:r w:rsidRPr="002373D7">
        <w:t xml:space="preserve">你是一个专业的眼科医生，我这边有一个特殊的病人，以下是他的症状描述：A 4-year-old girl presented with 2 years of painless, intermittent left eyelid swelling with 5 days of acute worsening associated </w:t>
      </w:r>
      <w:proofErr w:type="spellStart"/>
      <w:r w:rsidRPr="002373D7">
        <w:t>withbluish</w:t>
      </w:r>
      <w:proofErr w:type="spellEnd"/>
      <w:r w:rsidRPr="002373D7">
        <w:t>-gray skin discoloration (A). Orbital magnetic resonance imaging demonstrated a well-circumscribed, thin-walled, rim-</w:t>
      </w:r>
      <w:proofErr w:type="spellStart"/>
      <w:r w:rsidRPr="002373D7">
        <w:t>enhancingcystic</w:t>
      </w:r>
      <w:proofErr w:type="spellEnd"/>
      <w:r w:rsidRPr="002373D7">
        <w:t xml:space="preserve"> lesion arising from the left lacrimal gland (B). She underwent complete surgical excision (C). Pathology revealed a </w:t>
      </w:r>
      <w:proofErr w:type="spellStart"/>
      <w:r w:rsidRPr="002373D7">
        <w:t>benignepithelial</w:t>
      </w:r>
      <w:proofErr w:type="spellEnd"/>
      <w:r w:rsidRPr="002373D7">
        <w:t xml:space="preserve"> cyst (D, red arrow) and adjacent normal lacrimal gland tissue (D, blue arrow).你是否能根据描述和图片分析确诊他的病情</w:t>
      </w:r>
    </w:p>
    <w:p w14:paraId="5A9EDF78" w14:textId="77777777" w:rsidR="002373D7" w:rsidRPr="002373D7" w:rsidRDefault="002373D7">
      <w:pPr>
        <w:rPr>
          <w:color w:val="002060"/>
        </w:rPr>
      </w:pPr>
    </w:p>
    <w:p w14:paraId="2E273CFF" w14:textId="77777777" w:rsidR="002373D7" w:rsidRPr="002373D7" w:rsidRDefault="002373D7" w:rsidP="002373D7">
      <w:pPr>
        <w:rPr>
          <w:color w:val="002060"/>
        </w:rPr>
      </w:pPr>
      <w:r w:rsidRPr="002373D7">
        <w:rPr>
          <w:color w:val="002060"/>
        </w:rPr>
        <w:t>从专业眼科角度来看，这位4岁女童的病情可以较为明确地诊断为</w:t>
      </w:r>
      <w:r w:rsidRPr="002373D7">
        <w:rPr>
          <w:b/>
          <w:bCs/>
          <w:color w:val="002060"/>
        </w:rPr>
        <w:t>左泪腺良性上皮囊肿</w:t>
      </w:r>
      <w:r w:rsidRPr="002373D7">
        <w:rPr>
          <w:color w:val="002060"/>
        </w:rPr>
        <w:t>。以下是详细的分析：</w:t>
      </w:r>
    </w:p>
    <w:p w14:paraId="325BBFDB" w14:textId="77777777" w:rsidR="002373D7" w:rsidRPr="002373D7" w:rsidRDefault="002373D7" w:rsidP="002373D7">
      <w:pPr>
        <w:rPr>
          <w:b/>
          <w:bCs/>
          <w:color w:val="002060"/>
        </w:rPr>
      </w:pPr>
      <w:r w:rsidRPr="002373D7">
        <w:rPr>
          <w:b/>
          <w:bCs/>
          <w:color w:val="002060"/>
        </w:rPr>
        <w:t>症状分析</w:t>
      </w:r>
    </w:p>
    <w:p w14:paraId="04DBF766" w14:textId="77777777" w:rsidR="002373D7" w:rsidRPr="002373D7" w:rsidRDefault="002373D7" w:rsidP="002373D7">
      <w:pPr>
        <w:numPr>
          <w:ilvl w:val="0"/>
          <w:numId w:val="1"/>
        </w:numPr>
        <w:rPr>
          <w:color w:val="002060"/>
        </w:rPr>
      </w:pPr>
      <w:r w:rsidRPr="002373D7">
        <w:rPr>
          <w:b/>
          <w:bCs/>
          <w:color w:val="002060"/>
        </w:rPr>
        <w:t>无痛性、间歇性左眼睑肿胀</w:t>
      </w:r>
      <w:r w:rsidRPr="002373D7">
        <w:rPr>
          <w:color w:val="002060"/>
        </w:rPr>
        <w:t>：持续2年的无痛性、间歇性左眼睑肿胀，表明病变相对较为温和，没有引起明显的疼痛等不适，且病情呈间歇性发作，提示可能是一种逐渐发展、相对稳定的病变。</w:t>
      </w:r>
    </w:p>
    <w:p w14:paraId="05AEB86F" w14:textId="77777777" w:rsidR="002373D7" w:rsidRPr="002373D7" w:rsidRDefault="002373D7" w:rsidP="002373D7">
      <w:pPr>
        <w:numPr>
          <w:ilvl w:val="0"/>
          <w:numId w:val="1"/>
        </w:numPr>
        <w:rPr>
          <w:color w:val="002060"/>
        </w:rPr>
      </w:pPr>
      <w:r w:rsidRPr="002373D7">
        <w:rPr>
          <w:b/>
          <w:bCs/>
          <w:color w:val="002060"/>
        </w:rPr>
        <w:t>急性</w:t>
      </w:r>
      <w:proofErr w:type="gramStart"/>
      <w:r w:rsidRPr="002373D7">
        <w:rPr>
          <w:b/>
          <w:bCs/>
          <w:color w:val="002060"/>
        </w:rPr>
        <w:t>加重伴蓝灰色</w:t>
      </w:r>
      <w:proofErr w:type="gramEnd"/>
      <w:r w:rsidRPr="002373D7">
        <w:rPr>
          <w:b/>
          <w:bCs/>
          <w:color w:val="002060"/>
        </w:rPr>
        <w:t>皮肤变色</w:t>
      </w:r>
      <w:r w:rsidRPr="002373D7">
        <w:rPr>
          <w:color w:val="002060"/>
        </w:rPr>
        <w:t>：在5天内出现急性恶化，同时伴有蓝灰色皮肤变色。急性恶化可能是囊肿内部出现了一些变化，比如囊内压力改变、出血等；</w:t>
      </w:r>
      <w:r w:rsidRPr="002373D7">
        <w:rPr>
          <w:color w:val="002060"/>
        </w:rPr>
        <w:lastRenderedPageBreak/>
        <w:t>而蓝灰色皮肤变色可能与囊肿的位置较表浅，影响到局部皮肤的血液循环或色素沉着有关。</w:t>
      </w:r>
    </w:p>
    <w:p w14:paraId="1AE62C87" w14:textId="77777777" w:rsidR="002373D7" w:rsidRPr="002373D7" w:rsidRDefault="002373D7" w:rsidP="002373D7">
      <w:pPr>
        <w:rPr>
          <w:b/>
          <w:bCs/>
          <w:color w:val="002060"/>
        </w:rPr>
      </w:pPr>
      <w:r w:rsidRPr="002373D7">
        <w:rPr>
          <w:b/>
          <w:bCs/>
          <w:color w:val="002060"/>
        </w:rPr>
        <w:t>影像学检查分析</w:t>
      </w:r>
    </w:p>
    <w:p w14:paraId="0B470559" w14:textId="77777777" w:rsidR="002373D7" w:rsidRPr="002373D7" w:rsidRDefault="002373D7" w:rsidP="002373D7">
      <w:pPr>
        <w:numPr>
          <w:ilvl w:val="0"/>
          <w:numId w:val="2"/>
        </w:numPr>
        <w:rPr>
          <w:color w:val="002060"/>
        </w:rPr>
      </w:pPr>
      <w:r w:rsidRPr="002373D7">
        <w:rPr>
          <w:b/>
          <w:bCs/>
          <w:color w:val="002060"/>
        </w:rPr>
        <w:t>眼眶磁共振成像（MRI）表现</w:t>
      </w:r>
      <w:r w:rsidRPr="002373D7">
        <w:rPr>
          <w:color w:val="002060"/>
        </w:rPr>
        <w:t>：显示左泪腺区域存在一个边界清晰、薄壁、边缘强化的囊性病变。边界清晰提示病变相对局限，没有明显的侵袭周围组织的表现；薄壁说明囊肿的囊壁结构相对规则；边缘强化则表明囊肿周边存在一定的血供或炎症反应等情况，这些特征都符合泪腺囊肿的影像学特点。</w:t>
      </w:r>
    </w:p>
    <w:p w14:paraId="3EA4D3B1" w14:textId="77777777" w:rsidR="002373D7" w:rsidRPr="002373D7" w:rsidRDefault="002373D7" w:rsidP="002373D7">
      <w:pPr>
        <w:rPr>
          <w:b/>
          <w:bCs/>
          <w:color w:val="002060"/>
        </w:rPr>
      </w:pPr>
      <w:r w:rsidRPr="002373D7">
        <w:rPr>
          <w:b/>
          <w:bCs/>
          <w:color w:val="002060"/>
        </w:rPr>
        <w:t>手术及病理检查分析</w:t>
      </w:r>
    </w:p>
    <w:p w14:paraId="5459F528" w14:textId="77777777" w:rsidR="002373D7" w:rsidRPr="002373D7" w:rsidRDefault="002373D7" w:rsidP="002373D7">
      <w:pPr>
        <w:numPr>
          <w:ilvl w:val="0"/>
          <w:numId w:val="3"/>
        </w:numPr>
        <w:rPr>
          <w:color w:val="002060"/>
        </w:rPr>
      </w:pPr>
      <w:r w:rsidRPr="002373D7">
        <w:rPr>
          <w:b/>
          <w:bCs/>
          <w:color w:val="002060"/>
        </w:rPr>
        <w:t>手术情况</w:t>
      </w:r>
      <w:r w:rsidRPr="002373D7">
        <w:rPr>
          <w:color w:val="002060"/>
        </w:rPr>
        <w:t>：进行了完整的手术切除，从手术图片（C）可以看到囊肿被完整地暴露出来，这为后续的病理诊断提供了完整的标本。</w:t>
      </w:r>
    </w:p>
    <w:p w14:paraId="1A1EE0CA" w14:textId="77777777" w:rsidR="002373D7" w:rsidRPr="002373D7" w:rsidRDefault="002373D7" w:rsidP="002373D7">
      <w:pPr>
        <w:numPr>
          <w:ilvl w:val="0"/>
          <w:numId w:val="3"/>
        </w:numPr>
        <w:rPr>
          <w:color w:val="002060"/>
        </w:rPr>
      </w:pPr>
      <w:r w:rsidRPr="002373D7">
        <w:rPr>
          <w:b/>
          <w:bCs/>
          <w:color w:val="002060"/>
        </w:rPr>
        <w:t>病理结果</w:t>
      </w:r>
      <w:r w:rsidRPr="002373D7">
        <w:rPr>
          <w:color w:val="002060"/>
        </w:rPr>
        <w:t>：病理检查明确显示为良性上皮囊肿（红色箭头所示），并且可见相邻的正常泪腺组织（蓝色箭头所示）。这是确诊该病变性质的关键依据，明确了囊肿来源于上皮组织，且为良性病变。</w:t>
      </w:r>
    </w:p>
    <w:p w14:paraId="2DA27662" w14:textId="77777777" w:rsidR="002373D7" w:rsidRPr="002373D7" w:rsidRDefault="002373D7" w:rsidP="002373D7">
      <w:pPr>
        <w:rPr>
          <w:color w:val="002060"/>
        </w:rPr>
      </w:pPr>
      <w:r w:rsidRPr="002373D7">
        <w:rPr>
          <w:color w:val="002060"/>
        </w:rPr>
        <w:t>综合以上症状、影像学及病理检查结果，可以确诊该4岁女童患有左泪腺良性上皮囊肿。对于此类良性病变，手术完整切除通常是有效的治疗方法，且预后一般较好，后续定期进行眼科复查，观察眼部有无异常变化即可。</w:t>
      </w:r>
    </w:p>
    <w:p w14:paraId="5EB8C4AE" w14:textId="77777777" w:rsidR="002373D7" w:rsidRPr="002373D7" w:rsidRDefault="002373D7">
      <w:pPr>
        <w:rPr>
          <w:rFonts w:hint="eastAsia"/>
        </w:rPr>
      </w:pPr>
    </w:p>
    <w:sectPr w:rsidR="002373D7" w:rsidRPr="0023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C5EF9" w14:textId="77777777" w:rsidR="001500D0" w:rsidRDefault="001500D0" w:rsidP="002373D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17BF97" w14:textId="77777777" w:rsidR="001500D0" w:rsidRDefault="001500D0" w:rsidP="002373D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79DD7" w14:textId="77777777" w:rsidR="001500D0" w:rsidRDefault="001500D0" w:rsidP="002373D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60D254" w14:textId="77777777" w:rsidR="001500D0" w:rsidRDefault="001500D0" w:rsidP="002373D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D2C5C"/>
    <w:multiLevelType w:val="multilevel"/>
    <w:tmpl w:val="119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305AE"/>
    <w:multiLevelType w:val="multilevel"/>
    <w:tmpl w:val="2DC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A4519"/>
    <w:multiLevelType w:val="multilevel"/>
    <w:tmpl w:val="052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650436">
    <w:abstractNumId w:val="1"/>
  </w:num>
  <w:num w:numId="2" w16cid:durableId="1126465394">
    <w:abstractNumId w:val="2"/>
  </w:num>
  <w:num w:numId="3" w16cid:durableId="53203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3"/>
    <w:rsid w:val="001500D0"/>
    <w:rsid w:val="002373D7"/>
    <w:rsid w:val="008F1713"/>
    <w:rsid w:val="00A27766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D7700"/>
  <w15:chartTrackingRefBased/>
  <w15:docId w15:val="{6FEDC9D6-00B5-44CC-9942-822FE03B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17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7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7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7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7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7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7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7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7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1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1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17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17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17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17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17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17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17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1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7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17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1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17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17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17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1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17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171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373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373D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373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37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1031</Characters>
  <Application>Microsoft Office Word</Application>
  <DocSecurity>0</DocSecurity>
  <Lines>14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2025-05-08T09:22:00Z</dcterms:created>
  <dcterms:modified xsi:type="dcterms:W3CDTF">2025-05-08T09:25:00Z</dcterms:modified>
</cp:coreProperties>
</file>