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F1B4B" w14:textId="70740506" w:rsidR="00BE32C5" w:rsidRDefault="00BE32C5">
      <w:r>
        <w:rPr>
          <w:noProof/>
        </w:rPr>
        <w:drawing>
          <wp:inline distT="0" distB="0" distL="0" distR="0" wp14:anchorId="1227C267" wp14:editId="3D513BE8">
            <wp:extent cx="3352800" cy="1795145"/>
            <wp:effectExtent l="0" t="0" r="0" b="0"/>
            <wp:docPr id="431069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795145"/>
                    </a:xfrm>
                    <a:prstGeom prst="rect">
                      <a:avLst/>
                    </a:prstGeom>
                    <a:noFill/>
                    <a:ln>
                      <a:noFill/>
                    </a:ln>
                  </pic:spPr>
                </pic:pic>
              </a:graphicData>
            </a:graphic>
          </wp:inline>
        </w:drawing>
      </w:r>
    </w:p>
    <w:p w14:paraId="184D7E08" w14:textId="77777777" w:rsidR="00BE32C5" w:rsidRDefault="00BE32C5"/>
    <w:p w14:paraId="0193E1DE" w14:textId="0BF6DB73" w:rsidR="00B43C45" w:rsidRDefault="00BE32C5">
      <w:r w:rsidRPr="00BE32C5">
        <w:t xml:space="preserve">你是一个专业的眼科医生，我这边有一个特殊的病人，以下是他的症状描述：A 33-year-old woman presented for evaluation with a history of craniopharyngioma, status postresection in childhood. </w:t>
      </w:r>
      <w:proofErr w:type="spellStart"/>
      <w:r w:rsidRPr="00BE32C5">
        <w:t>Fundoscopicexamination</w:t>
      </w:r>
      <w:proofErr w:type="spellEnd"/>
      <w:r w:rsidRPr="00BE32C5">
        <w:t xml:space="preserve"> showed bilateral optic nerve pallor (A) and Humphrey Visual Field 24-2 revealed a left homonymous hemianopia (B). </w:t>
      </w:r>
      <w:proofErr w:type="spellStart"/>
      <w:r w:rsidRPr="00BE32C5">
        <w:t>Spectraldomain</w:t>
      </w:r>
      <w:proofErr w:type="spellEnd"/>
      <w:r w:rsidRPr="00BE32C5">
        <w:t xml:space="preserve"> </w:t>
      </w:r>
      <w:proofErr w:type="spellStart"/>
      <w:r w:rsidRPr="00BE32C5">
        <w:t>en</w:t>
      </w:r>
      <w:proofErr w:type="spellEnd"/>
      <w:r w:rsidRPr="00BE32C5">
        <w:t xml:space="preserve">-face OCT imaging demonstrated hemi-macular </w:t>
      </w:r>
      <w:proofErr w:type="spellStart"/>
      <w:r w:rsidRPr="00BE32C5">
        <w:t>hyporeflectivity</w:t>
      </w:r>
      <w:proofErr w:type="spellEnd"/>
      <w:r w:rsidRPr="00BE32C5">
        <w:t xml:space="preserve"> respecting the vertical mid-line (C). Structural B-scan as Figure D.你是否能根据描述和图片分析确诊他的病情</w:t>
      </w:r>
    </w:p>
    <w:p w14:paraId="2E0F112C" w14:textId="77777777" w:rsidR="00BE32C5" w:rsidRDefault="00BE32C5"/>
    <w:p w14:paraId="222838FE" w14:textId="77777777" w:rsidR="00BE32C5" w:rsidRPr="00BE32C5" w:rsidRDefault="00BE32C5" w:rsidP="00BE32C5">
      <w:pPr>
        <w:rPr>
          <w:color w:val="002060"/>
        </w:rPr>
      </w:pPr>
      <w:r w:rsidRPr="00BE32C5">
        <w:rPr>
          <w:color w:val="002060"/>
        </w:rPr>
        <w:t>这位33岁女性有着特殊的病史及眼部表现，以下是基于其症状描述和相关检查的病情分析：</w:t>
      </w:r>
    </w:p>
    <w:p w14:paraId="7C1F2A35" w14:textId="77777777" w:rsidR="00BE32C5" w:rsidRPr="00BE32C5" w:rsidRDefault="00BE32C5" w:rsidP="00BE32C5">
      <w:pPr>
        <w:rPr>
          <w:b/>
          <w:bCs/>
          <w:color w:val="002060"/>
        </w:rPr>
      </w:pPr>
      <w:r w:rsidRPr="00BE32C5">
        <w:rPr>
          <w:b/>
          <w:bCs/>
          <w:color w:val="002060"/>
        </w:rPr>
        <w:t>病史分析</w:t>
      </w:r>
    </w:p>
    <w:p w14:paraId="52A32D76" w14:textId="77777777" w:rsidR="00BE32C5" w:rsidRPr="00BE32C5" w:rsidRDefault="00BE32C5" w:rsidP="00BE32C5">
      <w:pPr>
        <w:rPr>
          <w:color w:val="002060"/>
        </w:rPr>
      </w:pPr>
      <w:r w:rsidRPr="00BE32C5">
        <w:rPr>
          <w:color w:val="002060"/>
        </w:rPr>
        <w:t>患者在儿童时期有颅咽管瘤切除史。颅咽管瘤是一种常见</w:t>
      </w:r>
      <w:proofErr w:type="gramStart"/>
      <w:r w:rsidRPr="00BE32C5">
        <w:rPr>
          <w:color w:val="002060"/>
        </w:rPr>
        <w:t>的鞍区肿瘤</w:t>
      </w:r>
      <w:proofErr w:type="gramEnd"/>
      <w:r w:rsidRPr="00BE32C5">
        <w:rPr>
          <w:color w:val="002060"/>
        </w:rPr>
        <w:t>，由于其位置靠近视交叉等重要的视觉相关结构，手术切除过程中或肿瘤本身的压迫等因素，都有可能对视神经、视交叉等造成损伤，从而引发一系列眼部症状和</w:t>
      </w:r>
      <w:proofErr w:type="gramStart"/>
      <w:r w:rsidRPr="00BE32C5">
        <w:rPr>
          <w:color w:val="002060"/>
        </w:rPr>
        <w:t>视功能</w:t>
      </w:r>
      <w:proofErr w:type="gramEnd"/>
      <w:r w:rsidRPr="00BE32C5">
        <w:rPr>
          <w:color w:val="002060"/>
        </w:rPr>
        <w:t>异常。</w:t>
      </w:r>
    </w:p>
    <w:p w14:paraId="5913EB98" w14:textId="77777777" w:rsidR="00BE32C5" w:rsidRPr="00BE32C5" w:rsidRDefault="00BE32C5" w:rsidP="00BE32C5">
      <w:pPr>
        <w:rPr>
          <w:b/>
          <w:bCs/>
          <w:color w:val="002060"/>
        </w:rPr>
      </w:pPr>
      <w:r w:rsidRPr="00BE32C5">
        <w:rPr>
          <w:b/>
          <w:bCs/>
          <w:color w:val="002060"/>
        </w:rPr>
        <w:t>眼部检查分析</w:t>
      </w:r>
    </w:p>
    <w:p w14:paraId="6C421D5A" w14:textId="77777777" w:rsidR="00BE32C5" w:rsidRPr="00BE32C5" w:rsidRDefault="00BE32C5" w:rsidP="00BE32C5">
      <w:pPr>
        <w:numPr>
          <w:ilvl w:val="0"/>
          <w:numId w:val="1"/>
        </w:numPr>
        <w:rPr>
          <w:color w:val="002060"/>
        </w:rPr>
      </w:pPr>
      <w:r w:rsidRPr="00BE32C5">
        <w:rPr>
          <w:b/>
          <w:bCs/>
          <w:color w:val="002060"/>
        </w:rPr>
        <w:t>眼底镜检查</w:t>
      </w:r>
      <w:r w:rsidRPr="00BE32C5">
        <w:rPr>
          <w:color w:val="002060"/>
        </w:rPr>
        <w:t>：双侧视神经苍白（图A）。视神经苍白通常提示视神经发生了萎缩，这可能是由于长期的压迫、缺血、炎症或其他损伤因素导致神经纤维变性、减少。在该患者中，结合其颅咽管瘤病史，很可能是肿瘤及手术相关因素引起的视神经损伤后发生萎缩。</w:t>
      </w:r>
    </w:p>
    <w:p w14:paraId="3F6CFE8E" w14:textId="77777777" w:rsidR="00BE32C5" w:rsidRPr="00BE32C5" w:rsidRDefault="00BE32C5" w:rsidP="00BE32C5">
      <w:pPr>
        <w:numPr>
          <w:ilvl w:val="0"/>
          <w:numId w:val="1"/>
        </w:numPr>
        <w:rPr>
          <w:color w:val="002060"/>
        </w:rPr>
      </w:pPr>
      <w:r w:rsidRPr="00BE32C5">
        <w:rPr>
          <w:b/>
          <w:bCs/>
          <w:color w:val="002060"/>
        </w:rPr>
        <w:t>视野检查（Humphrey Visual Field 24 - 2）</w:t>
      </w:r>
      <w:r w:rsidRPr="00BE32C5">
        <w:rPr>
          <w:color w:val="002060"/>
        </w:rPr>
        <w:t>：显示左侧同向性偏盲（图B）。同向性偏盲是视交叉或视交叉之后的视觉传导通路受损的典型表现。在颅咽管瘤患者中，肿瘤对视交叉的压迫或手术对视交叉及相关传导束的影响，都可以导致这种视野缺损。这进一步支持了病变累及视觉传导通路的判断。</w:t>
      </w:r>
    </w:p>
    <w:p w14:paraId="536E66F9" w14:textId="77777777" w:rsidR="00BE32C5" w:rsidRPr="00BE32C5" w:rsidRDefault="00BE32C5" w:rsidP="00BE32C5">
      <w:pPr>
        <w:numPr>
          <w:ilvl w:val="0"/>
          <w:numId w:val="1"/>
        </w:numPr>
        <w:rPr>
          <w:color w:val="002060"/>
        </w:rPr>
      </w:pPr>
      <w:r w:rsidRPr="00BE32C5">
        <w:rPr>
          <w:b/>
          <w:bCs/>
          <w:color w:val="002060"/>
        </w:rPr>
        <w:t>光学相干断层扫描（OCT）检查</w:t>
      </w:r>
    </w:p>
    <w:p w14:paraId="4D71530C" w14:textId="77777777" w:rsidR="00BE32C5" w:rsidRPr="00BE32C5" w:rsidRDefault="00BE32C5" w:rsidP="00BE32C5">
      <w:pPr>
        <w:numPr>
          <w:ilvl w:val="1"/>
          <w:numId w:val="1"/>
        </w:numPr>
        <w:rPr>
          <w:color w:val="002060"/>
        </w:rPr>
      </w:pPr>
      <w:r w:rsidRPr="00BE32C5">
        <w:rPr>
          <w:b/>
          <w:bCs/>
          <w:color w:val="002060"/>
        </w:rPr>
        <w:lastRenderedPageBreak/>
        <w:t xml:space="preserve">结构正面OCT成像（Spectral - domain </w:t>
      </w:r>
      <w:proofErr w:type="spellStart"/>
      <w:r w:rsidRPr="00BE32C5">
        <w:rPr>
          <w:b/>
          <w:bCs/>
          <w:color w:val="002060"/>
        </w:rPr>
        <w:t>en</w:t>
      </w:r>
      <w:proofErr w:type="spellEnd"/>
      <w:r w:rsidRPr="00BE32C5">
        <w:rPr>
          <w:b/>
          <w:bCs/>
          <w:color w:val="002060"/>
        </w:rPr>
        <w:t xml:space="preserve"> - face OCT imaging）</w:t>
      </w:r>
      <w:r w:rsidRPr="00BE32C5">
        <w:rPr>
          <w:color w:val="002060"/>
        </w:rPr>
        <w:t>：显示黄斑区半侧低反射（图C），且与垂直中线相关。黄斑区的这种改变提示黄斑区视网膜结构可能存在异常，结合病史及其他检查，可能是由于视觉传导通路受损后，黄斑区的神经支配或血供等受到影响，进而导致结构上的变化。</w:t>
      </w:r>
    </w:p>
    <w:p w14:paraId="0F8BBF1D" w14:textId="77777777" w:rsidR="00BE32C5" w:rsidRPr="00BE32C5" w:rsidRDefault="00BE32C5" w:rsidP="00BE32C5">
      <w:pPr>
        <w:numPr>
          <w:ilvl w:val="1"/>
          <w:numId w:val="1"/>
        </w:numPr>
        <w:rPr>
          <w:color w:val="002060"/>
        </w:rPr>
      </w:pPr>
      <w:r w:rsidRPr="00BE32C5">
        <w:rPr>
          <w:b/>
          <w:bCs/>
          <w:color w:val="002060"/>
        </w:rPr>
        <w:t>结构B - 扫描（Structural B - scan，图D）</w:t>
      </w:r>
      <w:r w:rsidRPr="00BE32C5">
        <w:rPr>
          <w:color w:val="002060"/>
        </w:rPr>
        <w:t>：虽然没有详细描述其具体异常，但结合前面的检查结果，也可能存在与视神经萎缩、视觉传导通路受损相关的视网膜各层结构的改变。</w:t>
      </w:r>
    </w:p>
    <w:p w14:paraId="7F2F8782" w14:textId="77777777" w:rsidR="00BE32C5" w:rsidRPr="00BE32C5" w:rsidRDefault="00BE32C5" w:rsidP="00BE32C5">
      <w:pPr>
        <w:rPr>
          <w:b/>
          <w:bCs/>
          <w:color w:val="002060"/>
        </w:rPr>
      </w:pPr>
      <w:r w:rsidRPr="00BE32C5">
        <w:rPr>
          <w:b/>
          <w:bCs/>
          <w:color w:val="002060"/>
        </w:rPr>
        <w:t>病情诊断</w:t>
      </w:r>
    </w:p>
    <w:p w14:paraId="5D6E8D78" w14:textId="77777777" w:rsidR="00BE32C5" w:rsidRPr="00BE32C5" w:rsidRDefault="00BE32C5" w:rsidP="00BE32C5">
      <w:pPr>
        <w:rPr>
          <w:color w:val="002060"/>
        </w:rPr>
      </w:pPr>
      <w:r w:rsidRPr="00BE32C5">
        <w:rPr>
          <w:b/>
          <w:bCs/>
          <w:color w:val="002060"/>
        </w:rPr>
        <w:t>综合患者儿童时期颅咽管瘤切除病史，以及目前眼底镜检查发现的双侧视神经苍白、视野检查显示的左侧同向性偏盲和OCT检查发现的黄斑区半侧低反射等表现，考虑为颅咽管瘤及其手术相关的视神经萎缩和视觉传导通路损伤。</w:t>
      </w:r>
      <w:r w:rsidRPr="00BE32C5">
        <w:rPr>
          <w:color w:val="002060"/>
        </w:rPr>
        <w:t>视神经萎缩导致了视神经外观的改变，而视觉传导通路的损伤引起了视野缺损以及黄斑区可能存在的继发性结构改变。</w:t>
      </w:r>
    </w:p>
    <w:p w14:paraId="75362F8C" w14:textId="77777777" w:rsidR="00BE32C5" w:rsidRPr="00BE32C5" w:rsidRDefault="00BE32C5" w:rsidP="00BE32C5">
      <w:pPr>
        <w:rPr>
          <w:color w:val="002060"/>
        </w:rPr>
      </w:pPr>
      <w:r w:rsidRPr="00BE32C5">
        <w:rPr>
          <w:color w:val="002060"/>
        </w:rPr>
        <w:t>后续可能还需要进一步完善头颅影像学检查（如磁共振成像等），以</w:t>
      </w:r>
      <w:proofErr w:type="gramStart"/>
      <w:r w:rsidRPr="00BE32C5">
        <w:rPr>
          <w:color w:val="002060"/>
        </w:rPr>
        <w:t>明确鞍区是否</w:t>
      </w:r>
      <w:proofErr w:type="gramEnd"/>
      <w:r w:rsidRPr="00BE32C5">
        <w:rPr>
          <w:color w:val="002060"/>
        </w:rPr>
        <w:t>存在肿瘤复发、残留或其他病变对视神经及视觉传导通路的影响，同时还可以进行电生理检查等，更全面地评估视功能状态和神经传导情况。</w:t>
      </w:r>
    </w:p>
    <w:p w14:paraId="4C6C75F0" w14:textId="77777777" w:rsidR="00BE32C5" w:rsidRPr="00BE32C5" w:rsidRDefault="00BE32C5">
      <w:pPr>
        <w:rPr>
          <w:rFonts w:hint="eastAsia"/>
        </w:rPr>
      </w:pPr>
    </w:p>
    <w:sectPr w:rsidR="00BE32C5" w:rsidRPr="00BE32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840FF6"/>
    <w:multiLevelType w:val="multilevel"/>
    <w:tmpl w:val="FC40D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36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0C"/>
    <w:rsid w:val="00016AF5"/>
    <w:rsid w:val="004C150C"/>
    <w:rsid w:val="00B43C45"/>
    <w:rsid w:val="00BE32C5"/>
    <w:rsid w:val="00C6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42394"/>
  <w15:chartTrackingRefBased/>
  <w15:docId w15:val="{88965904-3ACB-4241-8977-6ECA38FD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C15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15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15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15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15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C15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15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15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C15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5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15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15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150C"/>
    <w:rPr>
      <w:rFonts w:cstheme="majorBidi"/>
      <w:color w:val="0F4761" w:themeColor="accent1" w:themeShade="BF"/>
      <w:sz w:val="28"/>
      <w:szCs w:val="28"/>
    </w:rPr>
  </w:style>
  <w:style w:type="character" w:customStyle="1" w:styleId="50">
    <w:name w:val="标题 5 字符"/>
    <w:basedOn w:val="a0"/>
    <w:link w:val="5"/>
    <w:uiPriority w:val="9"/>
    <w:semiHidden/>
    <w:rsid w:val="004C150C"/>
    <w:rPr>
      <w:rFonts w:cstheme="majorBidi"/>
      <w:color w:val="0F4761" w:themeColor="accent1" w:themeShade="BF"/>
      <w:sz w:val="24"/>
    </w:rPr>
  </w:style>
  <w:style w:type="character" w:customStyle="1" w:styleId="60">
    <w:name w:val="标题 6 字符"/>
    <w:basedOn w:val="a0"/>
    <w:link w:val="6"/>
    <w:uiPriority w:val="9"/>
    <w:semiHidden/>
    <w:rsid w:val="004C150C"/>
    <w:rPr>
      <w:rFonts w:cstheme="majorBidi"/>
      <w:b/>
      <w:bCs/>
      <w:color w:val="0F4761" w:themeColor="accent1" w:themeShade="BF"/>
    </w:rPr>
  </w:style>
  <w:style w:type="character" w:customStyle="1" w:styleId="70">
    <w:name w:val="标题 7 字符"/>
    <w:basedOn w:val="a0"/>
    <w:link w:val="7"/>
    <w:uiPriority w:val="9"/>
    <w:semiHidden/>
    <w:rsid w:val="004C150C"/>
    <w:rPr>
      <w:rFonts w:cstheme="majorBidi"/>
      <w:b/>
      <w:bCs/>
      <w:color w:val="595959" w:themeColor="text1" w:themeTint="A6"/>
    </w:rPr>
  </w:style>
  <w:style w:type="character" w:customStyle="1" w:styleId="80">
    <w:name w:val="标题 8 字符"/>
    <w:basedOn w:val="a0"/>
    <w:link w:val="8"/>
    <w:uiPriority w:val="9"/>
    <w:semiHidden/>
    <w:rsid w:val="004C150C"/>
    <w:rPr>
      <w:rFonts w:cstheme="majorBidi"/>
      <w:color w:val="595959" w:themeColor="text1" w:themeTint="A6"/>
    </w:rPr>
  </w:style>
  <w:style w:type="character" w:customStyle="1" w:styleId="90">
    <w:name w:val="标题 9 字符"/>
    <w:basedOn w:val="a0"/>
    <w:link w:val="9"/>
    <w:uiPriority w:val="9"/>
    <w:semiHidden/>
    <w:rsid w:val="004C150C"/>
    <w:rPr>
      <w:rFonts w:eastAsiaTheme="majorEastAsia" w:cstheme="majorBidi"/>
      <w:color w:val="595959" w:themeColor="text1" w:themeTint="A6"/>
    </w:rPr>
  </w:style>
  <w:style w:type="paragraph" w:styleId="a3">
    <w:name w:val="Title"/>
    <w:basedOn w:val="a"/>
    <w:next w:val="a"/>
    <w:link w:val="a4"/>
    <w:uiPriority w:val="10"/>
    <w:qFormat/>
    <w:rsid w:val="004C15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15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15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15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150C"/>
    <w:pPr>
      <w:spacing w:before="160"/>
      <w:jc w:val="center"/>
    </w:pPr>
    <w:rPr>
      <w:i/>
      <w:iCs/>
      <w:color w:val="404040" w:themeColor="text1" w:themeTint="BF"/>
    </w:rPr>
  </w:style>
  <w:style w:type="character" w:customStyle="1" w:styleId="a8">
    <w:name w:val="引用 字符"/>
    <w:basedOn w:val="a0"/>
    <w:link w:val="a7"/>
    <w:uiPriority w:val="29"/>
    <w:rsid w:val="004C150C"/>
    <w:rPr>
      <w:i/>
      <w:iCs/>
      <w:color w:val="404040" w:themeColor="text1" w:themeTint="BF"/>
    </w:rPr>
  </w:style>
  <w:style w:type="paragraph" w:styleId="a9">
    <w:name w:val="List Paragraph"/>
    <w:basedOn w:val="a"/>
    <w:uiPriority w:val="34"/>
    <w:qFormat/>
    <w:rsid w:val="004C150C"/>
    <w:pPr>
      <w:ind w:left="720"/>
      <w:contextualSpacing/>
    </w:pPr>
  </w:style>
  <w:style w:type="character" w:styleId="aa">
    <w:name w:val="Intense Emphasis"/>
    <w:basedOn w:val="a0"/>
    <w:uiPriority w:val="21"/>
    <w:qFormat/>
    <w:rsid w:val="004C150C"/>
    <w:rPr>
      <w:i/>
      <w:iCs/>
      <w:color w:val="0F4761" w:themeColor="accent1" w:themeShade="BF"/>
    </w:rPr>
  </w:style>
  <w:style w:type="paragraph" w:styleId="ab">
    <w:name w:val="Intense Quote"/>
    <w:basedOn w:val="a"/>
    <w:next w:val="a"/>
    <w:link w:val="ac"/>
    <w:uiPriority w:val="30"/>
    <w:qFormat/>
    <w:rsid w:val="004C1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150C"/>
    <w:rPr>
      <w:i/>
      <w:iCs/>
      <w:color w:val="0F4761" w:themeColor="accent1" w:themeShade="BF"/>
    </w:rPr>
  </w:style>
  <w:style w:type="character" w:styleId="ad">
    <w:name w:val="Intense Reference"/>
    <w:basedOn w:val="a0"/>
    <w:uiPriority w:val="32"/>
    <w:qFormat/>
    <w:rsid w:val="004C1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932037">
      <w:bodyDiv w:val="1"/>
      <w:marLeft w:val="0"/>
      <w:marRight w:val="0"/>
      <w:marTop w:val="0"/>
      <w:marBottom w:val="0"/>
      <w:divBdr>
        <w:top w:val="none" w:sz="0" w:space="0" w:color="auto"/>
        <w:left w:val="none" w:sz="0" w:space="0" w:color="auto"/>
        <w:bottom w:val="none" w:sz="0" w:space="0" w:color="auto"/>
        <w:right w:val="none" w:sz="0" w:space="0" w:color="auto"/>
      </w:divBdr>
    </w:div>
    <w:div w:id="186216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1231</Characters>
  <Application>Microsoft Office Word</Application>
  <DocSecurity>0</DocSecurity>
  <Lines>17</Lines>
  <Paragraphs>4</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2025-05-08T10:21:00Z</dcterms:created>
  <dcterms:modified xsi:type="dcterms:W3CDTF">2025-05-08T10:22:00Z</dcterms:modified>
</cp:coreProperties>
</file>