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888E6" w14:textId="5942DDA7" w:rsidR="002D5789" w:rsidRDefault="002D5789">
      <w:r>
        <w:rPr>
          <w:noProof/>
        </w:rPr>
        <w:drawing>
          <wp:inline distT="0" distB="0" distL="0" distR="0" wp14:anchorId="4AF3222B" wp14:editId="5FA50878">
            <wp:extent cx="4572000" cy="3556000"/>
            <wp:effectExtent l="0" t="0" r="0" b="6350"/>
            <wp:docPr id="2074001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556000"/>
                    </a:xfrm>
                    <a:prstGeom prst="rect">
                      <a:avLst/>
                    </a:prstGeom>
                    <a:noFill/>
                    <a:ln>
                      <a:noFill/>
                    </a:ln>
                  </pic:spPr>
                </pic:pic>
              </a:graphicData>
            </a:graphic>
          </wp:inline>
        </w:drawing>
      </w:r>
    </w:p>
    <w:p w14:paraId="2366108C" w14:textId="298FC941" w:rsidR="00B43C45" w:rsidRDefault="002D5789">
      <w:r w:rsidRPr="002D5789">
        <w:t xml:space="preserve">你是一个专业的眼科医生，我这边有一个特殊的病人，以下是他的症状描述：A 62-year-old man presented with bilateral band keratopathy (A, anterior segment [AS] photography; B, AS-OCT) with no </w:t>
      </w:r>
      <w:proofErr w:type="spellStart"/>
      <w:r w:rsidRPr="002D5789">
        <w:t>otherrelevant</w:t>
      </w:r>
      <w:proofErr w:type="spellEnd"/>
      <w:r w:rsidRPr="002D5789">
        <w:t xml:space="preserve"> systemic or ocular findings. The patient was treated with topical ethylenediaminetetraacetic acid (EDTA) 2% twice daily bilaterally. The patient reported acute vision loss in his left eye 20 days later. He showed a severe descemetocele with surrounding </w:t>
      </w:r>
      <w:proofErr w:type="spellStart"/>
      <w:r w:rsidRPr="002D5789">
        <w:t>stromalmelting</w:t>
      </w:r>
      <w:proofErr w:type="spellEnd"/>
      <w:r w:rsidRPr="002D5789">
        <w:t xml:space="preserve"> and anterior chamber inflammatory response (C, AS photography; D, AS-OCT). His right eye showed no significant changes.你是否能根据描述和图片分析确诊他的病情</w:t>
      </w:r>
    </w:p>
    <w:p w14:paraId="0916DCD6" w14:textId="77777777" w:rsidR="002D5789" w:rsidRDefault="002D5789" w:rsidP="002D5789">
      <w:pPr>
        <w:rPr>
          <w:b/>
          <w:bCs/>
          <w:color w:val="002060"/>
        </w:rPr>
      </w:pPr>
    </w:p>
    <w:p w14:paraId="52B409D8" w14:textId="6843B8D6" w:rsidR="002D5789" w:rsidRPr="002D5789" w:rsidRDefault="002D5789" w:rsidP="002D5789">
      <w:pPr>
        <w:rPr>
          <w:b/>
          <w:bCs/>
          <w:color w:val="002060"/>
        </w:rPr>
      </w:pPr>
      <w:r w:rsidRPr="002D5789">
        <w:rPr>
          <w:b/>
          <w:bCs/>
          <w:color w:val="002060"/>
        </w:rPr>
        <w:t>初始病情分析</w:t>
      </w:r>
    </w:p>
    <w:p w14:paraId="5FEA73CA" w14:textId="77777777" w:rsidR="002D5789" w:rsidRPr="002D5789" w:rsidRDefault="002D5789" w:rsidP="002D5789">
      <w:pPr>
        <w:rPr>
          <w:color w:val="002060"/>
        </w:rPr>
      </w:pPr>
      <w:r w:rsidRPr="002D5789">
        <w:rPr>
          <w:color w:val="002060"/>
        </w:rPr>
        <w:t>这位62岁男性患者最初表现为双侧带状角膜病变。带状角膜病变是一种角膜的退行性改变，通常表现为角膜前弹力层水平方向的钙质沉积，可呈带状分布。从提供的</w:t>
      </w:r>
      <w:proofErr w:type="gramStart"/>
      <w:r w:rsidRPr="002D5789">
        <w:rPr>
          <w:color w:val="002060"/>
        </w:rPr>
        <w:t>眼前节</w:t>
      </w:r>
      <w:proofErr w:type="gramEnd"/>
      <w:r w:rsidRPr="002D5789">
        <w:rPr>
          <w:color w:val="002060"/>
        </w:rPr>
        <w:t>摄影（A图）中，可以看到角膜上有明显的带状混浊区域；</w:t>
      </w:r>
      <w:proofErr w:type="gramStart"/>
      <w:r w:rsidRPr="002D5789">
        <w:rPr>
          <w:color w:val="002060"/>
        </w:rPr>
        <w:t>眼前节</w:t>
      </w:r>
      <w:proofErr w:type="gramEnd"/>
      <w:r w:rsidRPr="002D5789">
        <w:rPr>
          <w:color w:val="002060"/>
        </w:rPr>
        <w:t>光学相干断层扫描（AS - OCT，B图）则能从断层结构上进一步显示角膜病变的层次和形态等信息。在没有其他相关全身或眼部异常发现的情况下，给予了局部使用2%乙二胺四乙酸（EDTA），每日两次，双眼用药。EDTA常用于治疗带状角膜病变，它可以与钙等金属离子结合，从而溶解角膜上的钙质沉积。</w:t>
      </w:r>
    </w:p>
    <w:p w14:paraId="406901CC" w14:textId="77777777" w:rsidR="002D5789" w:rsidRPr="002D5789" w:rsidRDefault="002D5789" w:rsidP="002D5789">
      <w:pPr>
        <w:rPr>
          <w:b/>
          <w:bCs/>
          <w:color w:val="002060"/>
        </w:rPr>
      </w:pPr>
      <w:r w:rsidRPr="002D5789">
        <w:rPr>
          <w:b/>
          <w:bCs/>
          <w:color w:val="002060"/>
        </w:rPr>
        <w:t>病情进展分析</w:t>
      </w:r>
    </w:p>
    <w:p w14:paraId="1776BACA" w14:textId="77777777" w:rsidR="002D5789" w:rsidRPr="002D5789" w:rsidRDefault="002D5789" w:rsidP="002D5789">
      <w:pPr>
        <w:rPr>
          <w:color w:val="002060"/>
        </w:rPr>
      </w:pPr>
      <w:r w:rsidRPr="002D5789">
        <w:rPr>
          <w:color w:val="002060"/>
        </w:rPr>
        <w:t>然而，20天后患者出现了左眼急性视力丧失。从后续的</w:t>
      </w:r>
      <w:proofErr w:type="gramStart"/>
      <w:r w:rsidRPr="002D5789">
        <w:rPr>
          <w:color w:val="002060"/>
        </w:rPr>
        <w:t>眼前节</w:t>
      </w:r>
      <w:proofErr w:type="gramEnd"/>
      <w:r w:rsidRPr="002D5789">
        <w:rPr>
          <w:color w:val="002060"/>
        </w:rPr>
        <w:t>摄影（C图）来看，左眼出现了严重的后弹力层膨出（descemetocele），同时伴有周围基质融解以及前房炎</w:t>
      </w:r>
      <w:r w:rsidRPr="002D5789">
        <w:rPr>
          <w:color w:val="002060"/>
        </w:rPr>
        <w:lastRenderedPageBreak/>
        <w:t>症反应。后弹力层膨出是一种较为严重的角膜病变，表明角膜基质层受到严重破坏，后弹力层失去了正常的支撑而向前膨出。周围基质融解进一步说明角膜组织的完整性受到严重损害，可能是由于炎症、感染或其他病理因素导致角膜基质细胞和细胞外基质的破坏。前房炎症反应则提示眼内存在炎症过程，可能是由于角膜病变累及到眼内结构，或者是局部炎症扩散所致。AS - OCT（D图）也从断层结构上清晰地显示了后弹力层膨出以及角膜基质层的异常改变。而右眼在此时没有明显变化。</w:t>
      </w:r>
    </w:p>
    <w:p w14:paraId="40E89C64" w14:textId="77777777" w:rsidR="002D5789" w:rsidRPr="002D5789" w:rsidRDefault="002D5789" w:rsidP="002D5789">
      <w:pPr>
        <w:rPr>
          <w:b/>
          <w:bCs/>
          <w:color w:val="002060"/>
        </w:rPr>
      </w:pPr>
      <w:r w:rsidRPr="002D5789">
        <w:rPr>
          <w:b/>
          <w:bCs/>
          <w:color w:val="002060"/>
        </w:rPr>
        <w:t>综合诊断</w:t>
      </w:r>
    </w:p>
    <w:p w14:paraId="36C48D55" w14:textId="77777777" w:rsidR="002D5789" w:rsidRPr="002D5789" w:rsidRDefault="002D5789" w:rsidP="002D5789">
      <w:pPr>
        <w:rPr>
          <w:color w:val="002060"/>
        </w:rPr>
      </w:pPr>
      <w:r w:rsidRPr="002D5789">
        <w:rPr>
          <w:color w:val="002060"/>
        </w:rPr>
        <w:t>综合来看，</w:t>
      </w:r>
      <w:r w:rsidRPr="002D5789">
        <w:rPr>
          <w:b/>
          <w:bCs/>
          <w:color w:val="002060"/>
        </w:rPr>
        <w:t>患者最初表现为双侧带状角膜病变，在使用EDTA治疗过程中，左眼出现了严重的并发症，包括后弹力层膨出、基质融解和前房炎症反应。</w:t>
      </w:r>
      <w:r w:rsidRPr="002D5789">
        <w:rPr>
          <w:color w:val="002060"/>
        </w:rPr>
        <w:t>虽然目前信息不足以明确导致这些并发症的具体原因，但可能与EDTA治疗相关，比如局部药物刺激、角膜组织对药物的异常反应，也有可能存在潜在的感染因素等。初步诊断为双侧带状角膜病变，左眼后弹力层膨出伴基质融解及前房炎症反应。后续需要进一步详细检查，如角膜刮片、细菌及真菌培养、房水检查等，以明确病因，并制定针对性的治疗方案，防止病情进一步恶化，尽可能挽救患者左眼的视力。</w:t>
      </w:r>
    </w:p>
    <w:p w14:paraId="6C2D1902" w14:textId="77777777" w:rsidR="002D5789" w:rsidRPr="002D5789" w:rsidRDefault="002D5789">
      <w:pPr>
        <w:rPr>
          <w:rFonts w:hint="eastAsia"/>
        </w:rPr>
      </w:pPr>
    </w:p>
    <w:sectPr w:rsidR="002D5789" w:rsidRPr="002D5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27302" w14:textId="77777777" w:rsidR="00F46CAE" w:rsidRDefault="00F46CAE" w:rsidP="002D5789">
      <w:pPr>
        <w:spacing w:after="0" w:line="240" w:lineRule="auto"/>
        <w:rPr>
          <w:rFonts w:hint="eastAsia"/>
        </w:rPr>
      </w:pPr>
      <w:r>
        <w:separator/>
      </w:r>
    </w:p>
  </w:endnote>
  <w:endnote w:type="continuationSeparator" w:id="0">
    <w:p w14:paraId="6056E177" w14:textId="77777777" w:rsidR="00F46CAE" w:rsidRDefault="00F46CAE" w:rsidP="002D578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BD6B8" w14:textId="77777777" w:rsidR="00F46CAE" w:rsidRDefault="00F46CAE" w:rsidP="002D5789">
      <w:pPr>
        <w:spacing w:after="0" w:line="240" w:lineRule="auto"/>
        <w:rPr>
          <w:rFonts w:hint="eastAsia"/>
        </w:rPr>
      </w:pPr>
      <w:r>
        <w:separator/>
      </w:r>
    </w:p>
  </w:footnote>
  <w:footnote w:type="continuationSeparator" w:id="0">
    <w:p w14:paraId="1ADE5884" w14:textId="77777777" w:rsidR="00F46CAE" w:rsidRDefault="00F46CAE" w:rsidP="002D578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B4"/>
    <w:rsid w:val="00016AF5"/>
    <w:rsid w:val="002D5789"/>
    <w:rsid w:val="00950DB4"/>
    <w:rsid w:val="00B43C45"/>
    <w:rsid w:val="00C604DE"/>
    <w:rsid w:val="00F4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0948D"/>
  <w15:chartTrackingRefBased/>
  <w15:docId w15:val="{F80C0F74-24E3-467D-895D-9295299F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0D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0D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0D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0D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0DB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50DB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0DB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0DB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50DB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DB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0DB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0D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0DB4"/>
    <w:rPr>
      <w:rFonts w:cstheme="majorBidi"/>
      <w:color w:val="0F4761" w:themeColor="accent1" w:themeShade="BF"/>
      <w:sz w:val="28"/>
      <w:szCs w:val="28"/>
    </w:rPr>
  </w:style>
  <w:style w:type="character" w:customStyle="1" w:styleId="50">
    <w:name w:val="标题 5 字符"/>
    <w:basedOn w:val="a0"/>
    <w:link w:val="5"/>
    <w:uiPriority w:val="9"/>
    <w:semiHidden/>
    <w:rsid w:val="00950DB4"/>
    <w:rPr>
      <w:rFonts w:cstheme="majorBidi"/>
      <w:color w:val="0F4761" w:themeColor="accent1" w:themeShade="BF"/>
      <w:sz w:val="24"/>
    </w:rPr>
  </w:style>
  <w:style w:type="character" w:customStyle="1" w:styleId="60">
    <w:name w:val="标题 6 字符"/>
    <w:basedOn w:val="a0"/>
    <w:link w:val="6"/>
    <w:uiPriority w:val="9"/>
    <w:semiHidden/>
    <w:rsid w:val="00950DB4"/>
    <w:rPr>
      <w:rFonts w:cstheme="majorBidi"/>
      <w:b/>
      <w:bCs/>
      <w:color w:val="0F4761" w:themeColor="accent1" w:themeShade="BF"/>
    </w:rPr>
  </w:style>
  <w:style w:type="character" w:customStyle="1" w:styleId="70">
    <w:name w:val="标题 7 字符"/>
    <w:basedOn w:val="a0"/>
    <w:link w:val="7"/>
    <w:uiPriority w:val="9"/>
    <w:semiHidden/>
    <w:rsid w:val="00950DB4"/>
    <w:rPr>
      <w:rFonts w:cstheme="majorBidi"/>
      <w:b/>
      <w:bCs/>
      <w:color w:val="595959" w:themeColor="text1" w:themeTint="A6"/>
    </w:rPr>
  </w:style>
  <w:style w:type="character" w:customStyle="1" w:styleId="80">
    <w:name w:val="标题 8 字符"/>
    <w:basedOn w:val="a0"/>
    <w:link w:val="8"/>
    <w:uiPriority w:val="9"/>
    <w:semiHidden/>
    <w:rsid w:val="00950DB4"/>
    <w:rPr>
      <w:rFonts w:cstheme="majorBidi"/>
      <w:color w:val="595959" w:themeColor="text1" w:themeTint="A6"/>
    </w:rPr>
  </w:style>
  <w:style w:type="character" w:customStyle="1" w:styleId="90">
    <w:name w:val="标题 9 字符"/>
    <w:basedOn w:val="a0"/>
    <w:link w:val="9"/>
    <w:uiPriority w:val="9"/>
    <w:semiHidden/>
    <w:rsid w:val="00950DB4"/>
    <w:rPr>
      <w:rFonts w:eastAsiaTheme="majorEastAsia" w:cstheme="majorBidi"/>
      <w:color w:val="595959" w:themeColor="text1" w:themeTint="A6"/>
    </w:rPr>
  </w:style>
  <w:style w:type="paragraph" w:styleId="a3">
    <w:name w:val="Title"/>
    <w:basedOn w:val="a"/>
    <w:next w:val="a"/>
    <w:link w:val="a4"/>
    <w:uiPriority w:val="10"/>
    <w:qFormat/>
    <w:rsid w:val="00950D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0D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0D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0D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0DB4"/>
    <w:pPr>
      <w:spacing w:before="160"/>
      <w:jc w:val="center"/>
    </w:pPr>
    <w:rPr>
      <w:i/>
      <w:iCs/>
      <w:color w:val="404040" w:themeColor="text1" w:themeTint="BF"/>
    </w:rPr>
  </w:style>
  <w:style w:type="character" w:customStyle="1" w:styleId="a8">
    <w:name w:val="引用 字符"/>
    <w:basedOn w:val="a0"/>
    <w:link w:val="a7"/>
    <w:uiPriority w:val="29"/>
    <w:rsid w:val="00950DB4"/>
    <w:rPr>
      <w:i/>
      <w:iCs/>
      <w:color w:val="404040" w:themeColor="text1" w:themeTint="BF"/>
    </w:rPr>
  </w:style>
  <w:style w:type="paragraph" w:styleId="a9">
    <w:name w:val="List Paragraph"/>
    <w:basedOn w:val="a"/>
    <w:uiPriority w:val="34"/>
    <w:qFormat/>
    <w:rsid w:val="00950DB4"/>
    <w:pPr>
      <w:ind w:left="720"/>
      <w:contextualSpacing/>
    </w:pPr>
  </w:style>
  <w:style w:type="character" w:styleId="aa">
    <w:name w:val="Intense Emphasis"/>
    <w:basedOn w:val="a0"/>
    <w:uiPriority w:val="21"/>
    <w:qFormat/>
    <w:rsid w:val="00950DB4"/>
    <w:rPr>
      <w:i/>
      <w:iCs/>
      <w:color w:val="0F4761" w:themeColor="accent1" w:themeShade="BF"/>
    </w:rPr>
  </w:style>
  <w:style w:type="paragraph" w:styleId="ab">
    <w:name w:val="Intense Quote"/>
    <w:basedOn w:val="a"/>
    <w:next w:val="a"/>
    <w:link w:val="ac"/>
    <w:uiPriority w:val="30"/>
    <w:qFormat/>
    <w:rsid w:val="00950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0DB4"/>
    <w:rPr>
      <w:i/>
      <w:iCs/>
      <w:color w:val="0F4761" w:themeColor="accent1" w:themeShade="BF"/>
    </w:rPr>
  </w:style>
  <w:style w:type="character" w:styleId="ad">
    <w:name w:val="Intense Reference"/>
    <w:basedOn w:val="a0"/>
    <w:uiPriority w:val="32"/>
    <w:qFormat/>
    <w:rsid w:val="00950DB4"/>
    <w:rPr>
      <w:b/>
      <w:bCs/>
      <w:smallCaps/>
      <w:color w:val="0F4761" w:themeColor="accent1" w:themeShade="BF"/>
      <w:spacing w:val="5"/>
    </w:rPr>
  </w:style>
  <w:style w:type="paragraph" w:styleId="ae">
    <w:name w:val="header"/>
    <w:basedOn w:val="a"/>
    <w:link w:val="af"/>
    <w:uiPriority w:val="99"/>
    <w:unhideWhenUsed/>
    <w:rsid w:val="002D578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D5789"/>
    <w:rPr>
      <w:sz w:val="18"/>
      <w:szCs w:val="18"/>
    </w:rPr>
  </w:style>
  <w:style w:type="paragraph" w:styleId="af0">
    <w:name w:val="footer"/>
    <w:basedOn w:val="a"/>
    <w:link w:val="af1"/>
    <w:uiPriority w:val="99"/>
    <w:unhideWhenUsed/>
    <w:rsid w:val="002D578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D57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78208">
      <w:bodyDiv w:val="1"/>
      <w:marLeft w:val="0"/>
      <w:marRight w:val="0"/>
      <w:marTop w:val="0"/>
      <w:marBottom w:val="0"/>
      <w:divBdr>
        <w:top w:val="none" w:sz="0" w:space="0" w:color="auto"/>
        <w:left w:val="none" w:sz="0" w:space="0" w:color="auto"/>
        <w:bottom w:val="none" w:sz="0" w:space="0" w:color="auto"/>
        <w:right w:val="none" w:sz="0" w:space="0" w:color="auto"/>
      </w:divBdr>
    </w:div>
    <w:div w:id="210981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1202</Characters>
  <Application>Microsoft Office Word</Application>
  <DocSecurity>0</DocSecurity>
  <Lines>19</Lines>
  <Paragraphs>3</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2025-05-08T10:41:00Z</dcterms:created>
  <dcterms:modified xsi:type="dcterms:W3CDTF">2025-05-08T10:42:00Z</dcterms:modified>
</cp:coreProperties>
</file>