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D8F1" w14:textId="4C665DBD" w:rsidR="00B43C45" w:rsidRDefault="000469CA">
      <w:r>
        <w:rPr>
          <w:noProof/>
        </w:rPr>
        <w:drawing>
          <wp:inline distT="0" distB="0" distL="0" distR="0" wp14:anchorId="5E014F95" wp14:editId="2237A94B">
            <wp:extent cx="4859655" cy="2743200"/>
            <wp:effectExtent l="0" t="0" r="0" b="0"/>
            <wp:docPr id="196898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F5E8" w14:textId="77777777" w:rsidR="000469CA" w:rsidRDefault="000469CA"/>
    <w:p w14:paraId="3E89246A" w14:textId="4BD81A70" w:rsidR="000469CA" w:rsidRDefault="000469CA">
      <w:r w:rsidRPr="000469CA">
        <w:t xml:space="preserve">你是一个专业的眼科医生，我这边有一个特殊的病人，以下是他的症状描述：A 40-day-old female infant presented with 2 weeks of poor feeding, melena, and rectal bleeding. Examination revealed bilateral </w:t>
      </w:r>
      <w:proofErr w:type="spellStart"/>
      <w:r w:rsidRPr="000469CA">
        <w:t>severelipemia</w:t>
      </w:r>
      <w:proofErr w:type="spellEnd"/>
      <w:r w:rsidRPr="000469CA">
        <w:t xml:space="preserve"> </w:t>
      </w:r>
      <w:proofErr w:type="spellStart"/>
      <w:r w:rsidRPr="000469CA">
        <w:t>retinalis</w:t>
      </w:r>
      <w:proofErr w:type="spellEnd"/>
      <w:r w:rsidRPr="000469CA">
        <w:t xml:space="preserve">, characterized by bright white retinal vessels over a “salmon-colored” fundus (A, B). Triglyceride levels were </w:t>
      </w:r>
      <w:proofErr w:type="spellStart"/>
      <w:r w:rsidRPr="000469CA">
        <w:t>extremelyelevated</w:t>
      </w:r>
      <w:proofErr w:type="spellEnd"/>
      <w:r w:rsidRPr="000469CA">
        <w:t xml:space="preserve"> (437.05 mmol, reference range 1.12 mmol)(C).你是否能根据描述和图片分析确诊他的病情</w:t>
      </w:r>
    </w:p>
    <w:p w14:paraId="7605DA3F" w14:textId="77777777" w:rsidR="000469CA" w:rsidRDefault="000469CA"/>
    <w:p w14:paraId="29A524F7" w14:textId="77777777" w:rsidR="000469CA" w:rsidRPr="000469CA" w:rsidRDefault="000469CA" w:rsidP="000469CA">
      <w:pPr>
        <w:rPr>
          <w:color w:val="002060"/>
        </w:rPr>
      </w:pPr>
      <w:r w:rsidRPr="000469CA">
        <w:rPr>
          <w:color w:val="002060"/>
        </w:rPr>
        <w:t>病情分析</w:t>
      </w:r>
    </w:p>
    <w:p w14:paraId="3F87E62E" w14:textId="77777777" w:rsidR="000469CA" w:rsidRPr="000469CA" w:rsidRDefault="000469CA" w:rsidP="000469CA">
      <w:pPr>
        <w:numPr>
          <w:ilvl w:val="0"/>
          <w:numId w:val="1"/>
        </w:numPr>
        <w:rPr>
          <w:color w:val="002060"/>
        </w:rPr>
      </w:pPr>
      <w:r w:rsidRPr="000469CA">
        <w:rPr>
          <w:color w:val="002060"/>
        </w:rPr>
        <w:t>全身症状：40天大的女婴出现了2周的喂养不佳、黑便以及直肠出血症状。喂养不佳可能影响婴儿的营养摄入和生长发育，黑便和直肠出血提示消化系统可能存在病变，如肠道黏膜损伤、出血性疾病等，需要进一步排查消化系统的相关疾病。</w:t>
      </w:r>
    </w:p>
    <w:p w14:paraId="5B96535E" w14:textId="77777777" w:rsidR="000469CA" w:rsidRPr="000469CA" w:rsidRDefault="000469CA" w:rsidP="000469CA">
      <w:pPr>
        <w:numPr>
          <w:ilvl w:val="0"/>
          <w:numId w:val="1"/>
        </w:numPr>
        <w:rPr>
          <w:color w:val="002060"/>
        </w:rPr>
      </w:pPr>
      <w:r w:rsidRPr="000469CA">
        <w:rPr>
          <w:color w:val="002060"/>
        </w:rPr>
        <w:t xml:space="preserve">眼部表现：眼部检查发现双侧严重的视网膜脂血症（lipemia </w:t>
      </w:r>
      <w:proofErr w:type="spellStart"/>
      <w:r w:rsidRPr="000469CA">
        <w:rPr>
          <w:color w:val="002060"/>
        </w:rPr>
        <w:t>retinalis</w:t>
      </w:r>
      <w:proofErr w:type="spellEnd"/>
      <w:r w:rsidRPr="000469CA">
        <w:rPr>
          <w:color w:val="002060"/>
        </w:rPr>
        <w:t>）。从眼底照片（A、B图）可以看到，在“鲑鱼色”的眼底背景上，视网膜血管呈现明亮的白色，这是视网膜脂血症的典型表现。视网膜脂血症是由于血液中脂质成分异常升高，导致脂质在视网膜血管内沉积，从而使血管外观发生改变。</w:t>
      </w:r>
    </w:p>
    <w:p w14:paraId="31092321" w14:textId="77777777" w:rsidR="000469CA" w:rsidRPr="000469CA" w:rsidRDefault="000469CA" w:rsidP="000469CA">
      <w:pPr>
        <w:numPr>
          <w:ilvl w:val="0"/>
          <w:numId w:val="1"/>
        </w:numPr>
        <w:rPr>
          <w:color w:val="002060"/>
        </w:rPr>
      </w:pPr>
      <w:r w:rsidRPr="000469CA">
        <w:rPr>
          <w:color w:val="002060"/>
        </w:rPr>
        <w:t>血脂情况：甘油三酯水平极度升高，达到437.05 mmol（参考范围1.12 mmol）。如此高的甘油三酯水平远远超出正常范围，提示存在严重的脂质代谢紊乱。结</w:t>
      </w:r>
      <w:proofErr w:type="gramStart"/>
      <w:r w:rsidRPr="000469CA">
        <w:rPr>
          <w:color w:val="002060"/>
        </w:rPr>
        <w:t>合眼部</w:t>
      </w:r>
      <w:proofErr w:type="gramEnd"/>
      <w:r w:rsidRPr="000469CA">
        <w:rPr>
          <w:color w:val="002060"/>
        </w:rPr>
        <w:t>的视网膜脂血症表现，进一步支持血液中脂质异常升高与眼部病变的相关性。</w:t>
      </w:r>
    </w:p>
    <w:p w14:paraId="469564A2" w14:textId="77777777" w:rsidR="000469CA" w:rsidRPr="000469CA" w:rsidRDefault="000469CA" w:rsidP="000469CA">
      <w:pPr>
        <w:rPr>
          <w:color w:val="002060"/>
        </w:rPr>
      </w:pPr>
      <w:r w:rsidRPr="000469CA">
        <w:rPr>
          <w:color w:val="002060"/>
        </w:rPr>
        <w:t>综合诊断</w:t>
      </w:r>
    </w:p>
    <w:p w14:paraId="6C4264CE" w14:textId="77777777" w:rsidR="000469CA" w:rsidRPr="000469CA" w:rsidRDefault="000469CA" w:rsidP="000469CA">
      <w:pPr>
        <w:rPr>
          <w:color w:val="002060"/>
        </w:rPr>
      </w:pPr>
      <w:r w:rsidRPr="000469CA">
        <w:rPr>
          <w:b/>
          <w:bCs/>
          <w:color w:val="002060"/>
        </w:rPr>
        <w:lastRenderedPageBreak/>
        <w:t>综合婴儿的全身症状（喂养不佳、黑便、直肠出血）、眼部特征性表现（双侧严重视网膜脂血症）以及极高的甘油三酯水平，考虑该婴儿可能患有严重的脂质代谢紊乱相关疾病，如家族性高甘油三酯血症等遗传性脂质代谢异常疾病。</w:t>
      </w:r>
      <w:r w:rsidRPr="000469CA">
        <w:rPr>
          <w:color w:val="002060"/>
        </w:rPr>
        <w:t>这种疾病可能导致全身多系统受累，除了眼部的视网膜脂血症外，还可能影响消化系统等其他器官系统，从而出现喂养不佳、消化道出血等症状。</w:t>
      </w:r>
    </w:p>
    <w:p w14:paraId="4A221764" w14:textId="77777777" w:rsidR="000469CA" w:rsidRPr="000469CA" w:rsidRDefault="000469CA" w:rsidP="000469CA">
      <w:pPr>
        <w:rPr>
          <w:color w:val="002060"/>
        </w:rPr>
      </w:pPr>
      <w:r w:rsidRPr="000469CA">
        <w:rPr>
          <w:color w:val="002060"/>
        </w:rPr>
        <w:t>后续需要进一步完善相关检查，如基因检测以明确是否存在遗传性脂质代谢异常的致病基因；同时对消化系统进行详细评估，如胃肠镜检查、凝血功能检查等，以明确消化道出血的原因。治疗上可能需要从控制血脂水平、治疗消化系统疾病等多方面入手，以改善婴儿的整体状况。</w:t>
      </w:r>
    </w:p>
    <w:p w14:paraId="655FEAF3" w14:textId="77777777" w:rsidR="000469CA" w:rsidRPr="000469CA" w:rsidRDefault="000469CA">
      <w:pPr>
        <w:rPr>
          <w:rFonts w:hint="eastAsia"/>
        </w:rPr>
      </w:pPr>
    </w:p>
    <w:sectPr w:rsidR="000469CA" w:rsidRPr="0004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850A7"/>
    <w:multiLevelType w:val="multilevel"/>
    <w:tmpl w:val="B218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27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31"/>
    <w:rsid w:val="000469CA"/>
    <w:rsid w:val="00281A31"/>
    <w:rsid w:val="005C2FE8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6FE0B"/>
  <w15:chartTrackingRefBased/>
  <w15:docId w15:val="{5CCAD615-829D-4C4F-B243-1AA35D8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1A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A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A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A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A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A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A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A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A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1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1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1A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1A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1A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1A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1A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1A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1A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1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A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1A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1A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A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A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1A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919</Characters>
  <Application>Microsoft Office Word</Application>
  <DocSecurity>0</DocSecurity>
  <Lines>13</Lines>
  <Paragraphs>3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2025-05-08T10:43:00Z</dcterms:created>
  <dcterms:modified xsi:type="dcterms:W3CDTF">2025-05-08T10:45:00Z</dcterms:modified>
</cp:coreProperties>
</file>