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DFFA" w14:textId="77777777" w:rsidR="004024BA" w:rsidRDefault="004024BA" w:rsidP="004024BA">
      <w:pPr>
        <w:rPr>
          <w:rFonts w:hint="eastAsia"/>
        </w:rPr>
      </w:pPr>
      <w:r>
        <w:rPr>
          <w:noProof/>
        </w:rPr>
        <w:drawing>
          <wp:inline distT="0" distB="0" distL="0" distR="0" wp14:anchorId="4A12B720" wp14:editId="4B081842">
            <wp:extent cx="3343275" cy="3343275"/>
            <wp:effectExtent l="0" t="0" r="9525" b="9525"/>
            <wp:docPr id="9593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4A5F" w14:textId="77777777" w:rsidR="004024BA" w:rsidRDefault="004024BA" w:rsidP="004024BA">
      <w:pPr>
        <w:rPr>
          <w:rFonts w:hint="eastAsia"/>
        </w:rPr>
      </w:pPr>
    </w:p>
    <w:p w14:paraId="1192DC1B" w14:textId="77777777" w:rsidR="004024BA" w:rsidRDefault="004024BA" w:rsidP="004024BA">
      <w:pPr>
        <w:rPr>
          <w:rFonts w:hint="eastAsia"/>
        </w:rPr>
      </w:pPr>
      <w:r w:rsidRPr="00EB1F2C">
        <w:t xml:space="preserve">A 3-month-old girl presented with a whitish opacity in her right eye (OD). Examination revealed an abnormal iris morphology OD. </w:t>
      </w:r>
      <w:proofErr w:type="spellStart"/>
      <w:r w:rsidRPr="00EB1F2C">
        <w:t>Shehad</w:t>
      </w:r>
      <w:proofErr w:type="spellEnd"/>
      <w:r w:rsidRPr="00EB1F2C">
        <w:t xml:space="preserve"> a posterior </w:t>
      </w:r>
      <w:proofErr w:type="spellStart"/>
      <w:r w:rsidRPr="00EB1F2C">
        <w:t>embryotoxon</w:t>
      </w:r>
      <w:proofErr w:type="spellEnd"/>
      <w:r w:rsidRPr="00EB1F2C">
        <w:t xml:space="preserve"> (PE; A, black arrow), along with peripheral iris atrophy and holes (A, white arrow). On ultrasound </w:t>
      </w:r>
      <w:proofErr w:type="spellStart"/>
      <w:r w:rsidRPr="00EB1F2C">
        <w:t>biomicroscopy</w:t>
      </w:r>
      <w:proofErr w:type="spellEnd"/>
      <w:r w:rsidRPr="00EB1F2C">
        <w:t xml:space="preserve">, multiple loculated cysts could be observed OD (B). Her left eye had a grossly normal iris morphology (C), although </w:t>
      </w:r>
      <w:proofErr w:type="spellStart"/>
      <w:r w:rsidRPr="00EB1F2C">
        <w:t>ongonioscopy</w:t>
      </w:r>
      <w:proofErr w:type="spellEnd"/>
      <w:r w:rsidRPr="00EB1F2C">
        <w:t xml:space="preserve"> a well-defined PE (D, black arrows), with high iris processes were observed (D, white arrowhead).</w:t>
      </w:r>
      <w:r w:rsidRPr="006A1C45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A1C45">
        <w:t>Based on the provided images and clinical description please make an ophthalmic diagnosis for this patient. And output the diagnostic conclusions only.</w:t>
      </w:r>
    </w:p>
    <w:p w14:paraId="299CD66A" w14:textId="77777777" w:rsidR="00B43C45" w:rsidRDefault="00B43C45"/>
    <w:p w14:paraId="77D80A2F" w14:textId="77777777" w:rsidR="004024BA" w:rsidRPr="004024BA" w:rsidRDefault="004024BA">
      <w:pPr>
        <w:rPr>
          <w:b/>
          <w:bCs/>
          <w:color w:val="002060"/>
          <w:sz w:val="36"/>
          <w:szCs w:val="40"/>
        </w:rPr>
      </w:pPr>
    </w:p>
    <w:p w14:paraId="76C74833" w14:textId="77A2B324" w:rsidR="004024BA" w:rsidRPr="004024BA" w:rsidRDefault="004024BA">
      <w:pPr>
        <w:rPr>
          <w:rFonts w:hint="eastAsia"/>
          <w:b/>
          <w:bCs/>
          <w:color w:val="002060"/>
          <w:sz w:val="36"/>
          <w:szCs w:val="40"/>
        </w:rPr>
      </w:pPr>
      <w:r w:rsidRPr="004024BA">
        <w:rPr>
          <w:b/>
          <w:bCs/>
          <w:color w:val="002060"/>
          <w:sz w:val="36"/>
          <w:szCs w:val="40"/>
        </w:rPr>
        <w:t xml:space="preserve">The ophthalmic diagnosis for this patient is </w:t>
      </w:r>
      <w:proofErr w:type="spellStart"/>
      <w:r w:rsidRPr="004024BA">
        <w:rPr>
          <w:b/>
          <w:bCs/>
          <w:color w:val="002060"/>
          <w:sz w:val="36"/>
          <w:szCs w:val="40"/>
        </w:rPr>
        <w:t>Axenfeld</w:t>
      </w:r>
      <w:proofErr w:type="spellEnd"/>
      <w:r w:rsidRPr="004024BA">
        <w:rPr>
          <w:b/>
          <w:bCs/>
          <w:color w:val="002060"/>
          <w:sz w:val="36"/>
          <w:szCs w:val="40"/>
        </w:rPr>
        <w:t>-Rieger malformation.</w:t>
      </w:r>
    </w:p>
    <w:sectPr w:rsidR="004024BA" w:rsidRPr="0040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3A852" w14:textId="77777777" w:rsidR="009367DF" w:rsidRDefault="009367DF" w:rsidP="004024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6BFD2C" w14:textId="77777777" w:rsidR="009367DF" w:rsidRDefault="009367DF" w:rsidP="004024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8446C" w14:textId="77777777" w:rsidR="009367DF" w:rsidRDefault="009367DF" w:rsidP="004024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F0E5AF" w14:textId="77777777" w:rsidR="009367DF" w:rsidRDefault="009367DF" w:rsidP="004024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D3"/>
    <w:rsid w:val="004024BA"/>
    <w:rsid w:val="0090056B"/>
    <w:rsid w:val="009367DF"/>
    <w:rsid w:val="00B43C45"/>
    <w:rsid w:val="00C604DE"/>
    <w:rsid w:val="00DA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2FAA7E"/>
  <w15:chartTrackingRefBased/>
  <w15:docId w15:val="{3BD57A63-034C-4D4D-A010-4D9C05F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56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6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6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6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6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6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6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6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56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56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56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56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56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56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56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56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6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5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5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5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5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5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56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24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24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24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2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629</Characters>
  <Application>Microsoft Office Word</Application>
  <DocSecurity>0</DocSecurity>
  <Lines>12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2025-05-12T02:47:00Z</dcterms:created>
  <dcterms:modified xsi:type="dcterms:W3CDTF">2025-05-12T02:48:00Z</dcterms:modified>
</cp:coreProperties>
</file>