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EF62" w14:textId="638C1444" w:rsidR="00B43C45" w:rsidRDefault="003B0936">
      <w:r>
        <w:rPr>
          <w:noProof/>
        </w:rPr>
        <w:drawing>
          <wp:inline distT="0" distB="0" distL="0" distR="0" wp14:anchorId="0FF2598F" wp14:editId="5F628928">
            <wp:extent cx="4095750" cy="3486150"/>
            <wp:effectExtent l="0" t="0" r="0" b="0"/>
            <wp:docPr id="164442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FA86" w14:textId="77777777" w:rsidR="003B0936" w:rsidRDefault="003B0936"/>
    <w:p w14:paraId="085E6620" w14:textId="09775C70" w:rsidR="003B0936" w:rsidRDefault="003B0936">
      <w:r w:rsidRPr="009A4668">
        <w:t xml:space="preserve">A 3-month-old girl with mild brachycephaly and a broad nasal bridge was referred for cataract surgery. She had hearing loss in her </w:t>
      </w:r>
      <w:proofErr w:type="spellStart"/>
      <w:r w:rsidRPr="009A4668">
        <w:t>leftear</w:t>
      </w:r>
      <w:proofErr w:type="spellEnd"/>
      <w:r w:rsidRPr="009A4668">
        <w:t xml:space="preserve">, an atrial septal defect, and a pulmonary venous anomaly. Initial examination showed blink-to-light vision without nystagmus </w:t>
      </w:r>
      <w:proofErr w:type="spellStart"/>
      <w:r w:rsidRPr="009A4668">
        <w:t>orstrabismus</w:t>
      </w:r>
      <w:proofErr w:type="spellEnd"/>
      <w:r w:rsidRPr="009A4668">
        <w:t xml:space="preserve">. Examination under anesthesia found bilateral cataracts with posterior lentiglobus (A, B, C). Infusion flushed the cataract </w:t>
      </w:r>
      <w:proofErr w:type="spellStart"/>
      <w:r w:rsidRPr="009A4668">
        <w:t>outintraoperatively</w:t>
      </w:r>
      <w:proofErr w:type="spellEnd"/>
      <w:r w:rsidRPr="009A4668">
        <w:t xml:space="preserve"> (D). Genetic testing showed a heterozygous variant (c.799_802del) in USP9X, on the X-chromosome.</w:t>
      </w:r>
      <w:r>
        <w:rPr>
          <w:rFonts w:hint="eastAsia"/>
        </w:rPr>
        <w:t xml:space="preserve"> </w:t>
      </w:r>
      <w:r w:rsidRPr="003B0936">
        <w:t>Based on the provided images and clinical description please make an ophthalmic diagnosis for this patient. And output the diagnostic conclusions only.</w:t>
      </w:r>
    </w:p>
    <w:p w14:paraId="6D329AA0" w14:textId="77777777" w:rsidR="003B0936" w:rsidRDefault="003B0936"/>
    <w:p w14:paraId="736FFFEB" w14:textId="77777777" w:rsidR="003B0936" w:rsidRPr="003B0936" w:rsidRDefault="003B0936">
      <w:pPr>
        <w:rPr>
          <w:b/>
          <w:bCs/>
          <w:color w:val="002060"/>
          <w:sz w:val="32"/>
          <w:szCs w:val="36"/>
        </w:rPr>
      </w:pPr>
    </w:p>
    <w:p w14:paraId="33CFD015" w14:textId="3E3E3CD3" w:rsidR="003B0936" w:rsidRPr="003B0936" w:rsidRDefault="003B0936">
      <w:pPr>
        <w:rPr>
          <w:rFonts w:hint="eastAsia"/>
          <w:b/>
          <w:bCs/>
          <w:color w:val="002060"/>
          <w:sz w:val="32"/>
          <w:szCs w:val="36"/>
        </w:rPr>
      </w:pPr>
      <w:r w:rsidRPr="003B0936">
        <w:rPr>
          <w:b/>
          <w:bCs/>
          <w:color w:val="002060"/>
          <w:sz w:val="32"/>
          <w:szCs w:val="36"/>
        </w:rPr>
        <w:t>Bilateral congenital cataracts and posterior lentiglobus associated with USP9X variant.</w:t>
      </w:r>
    </w:p>
    <w:sectPr w:rsidR="003B0936" w:rsidRPr="003B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555C5" w14:textId="77777777" w:rsidR="00DA1712" w:rsidRDefault="00DA1712" w:rsidP="003B09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AEE7C2" w14:textId="77777777" w:rsidR="00DA1712" w:rsidRDefault="00DA1712" w:rsidP="003B09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BA515" w14:textId="77777777" w:rsidR="00DA1712" w:rsidRDefault="00DA1712" w:rsidP="003B09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3729D0" w14:textId="77777777" w:rsidR="00DA1712" w:rsidRDefault="00DA1712" w:rsidP="003B09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92"/>
    <w:rsid w:val="00213239"/>
    <w:rsid w:val="003B0936"/>
    <w:rsid w:val="006B7C92"/>
    <w:rsid w:val="00B43C45"/>
    <w:rsid w:val="00C604DE"/>
    <w:rsid w:val="00DA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C066D"/>
  <w15:chartTrackingRefBased/>
  <w15:docId w15:val="{1B1E5068-C1EA-4293-AF94-E02512FC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7C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C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C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C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C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C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C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C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C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7C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7C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7C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7C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7C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7C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7C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C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7C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7C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7C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7C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7C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7C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9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9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470</Characters>
  <Application>Microsoft Office Word</Application>
  <DocSecurity>0</DocSecurity>
  <Lines>13</Lines>
  <Paragraphs>7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2025-05-09T09:10:00Z</dcterms:created>
  <dcterms:modified xsi:type="dcterms:W3CDTF">2025-05-09T09:11:00Z</dcterms:modified>
</cp:coreProperties>
</file>