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787B2" w14:textId="209C5F99" w:rsidR="00B43C45" w:rsidRDefault="009710AA">
      <w:r>
        <w:rPr>
          <w:noProof/>
        </w:rPr>
        <w:drawing>
          <wp:inline distT="0" distB="0" distL="0" distR="0" wp14:anchorId="2A0C2D5A" wp14:editId="562D45D7">
            <wp:extent cx="5274310" cy="3540125"/>
            <wp:effectExtent l="0" t="0" r="2540" b="3175"/>
            <wp:docPr id="520249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F145" w14:textId="7CA0FD6D" w:rsidR="009710AA" w:rsidRDefault="009710AA">
      <w:r w:rsidRPr="003D0B7C">
        <w:t xml:space="preserve">A 62-year-old woman with lung cancer treated with </w:t>
      </w:r>
      <w:proofErr w:type="spellStart"/>
      <w:r w:rsidRPr="003D0B7C">
        <w:t>crizotinib</w:t>
      </w:r>
      <w:proofErr w:type="spellEnd"/>
      <w:r w:rsidRPr="003D0B7C">
        <w:t xml:space="preserve"> was referred for subconjunctival masses in her right eye 3 years </w:t>
      </w:r>
      <w:proofErr w:type="spellStart"/>
      <w:proofErr w:type="gramStart"/>
      <w:r w:rsidRPr="003D0B7C">
        <w:t>later.Examination</w:t>
      </w:r>
      <w:proofErr w:type="spellEnd"/>
      <w:proofErr w:type="gramEnd"/>
      <w:r w:rsidRPr="003D0B7C">
        <w:t xml:space="preserve"> revealed 2 whitish necrotic areas </w:t>
      </w:r>
      <w:proofErr w:type="spellStart"/>
      <w:r w:rsidRPr="003D0B7C">
        <w:t>superonasally</w:t>
      </w:r>
      <w:proofErr w:type="spellEnd"/>
      <w:r w:rsidRPr="003D0B7C">
        <w:t xml:space="preserve"> and </w:t>
      </w:r>
      <w:proofErr w:type="spellStart"/>
      <w:r w:rsidRPr="003D0B7C">
        <w:t>superotemporally</w:t>
      </w:r>
      <w:proofErr w:type="spellEnd"/>
      <w:r w:rsidRPr="003D0B7C">
        <w:t xml:space="preserve"> with localized injection and edema (A and B). After </w:t>
      </w:r>
      <w:proofErr w:type="spellStart"/>
      <w:r w:rsidRPr="003D0B7C">
        <w:t>acomprehensive</w:t>
      </w:r>
      <w:proofErr w:type="spellEnd"/>
      <w:r w:rsidRPr="003D0B7C">
        <w:t xml:space="preserve"> work-up excluding infection, autoimmunity, and metastasis, </w:t>
      </w:r>
      <w:proofErr w:type="spellStart"/>
      <w:r w:rsidRPr="003D0B7C">
        <w:t>necrotising</w:t>
      </w:r>
      <w:proofErr w:type="spellEnd"/>
      <w:r w:rsidRPr="003D0B7C">
        <w:t xml:space="preserve"> scleritis was diagnosed. Topical </w:t>
      </w:r>
      <w:proofErr w:type="spellStart"/>
      <w:proofErr w:type="gramStart"/>
      <w:r w:rsidRPr="003D0B7C">
        <w:t>tacrolimus,tobramycin</w:t>
      </w:r>
      <w:proofErr w:type="spellEnd"/>
      <w:proofErr w:type="gramEnd"/>
      <w:r w:rsidRPr="003D0B7C">
        <w:t xml:space="preserve">/dexamethasone, and lubrication significantly halted scleral thinning and promoted recovery (C and D). </w:t>
      </w:r>
      <w:proofErr w:type="spellStart"/>
      <w:proofErr w:type="gramStart"/>
      <w:r w:rsidRPr="003D0B7C">
        <w:t>Subsequently,contralateral</w:t>
      </w:r>
      <w:proofErr w:type="spellEnd"/>
      <w:proofErr w:type="gramEnd"/>
      <w:r w:rsidRPr="003D0B7C">
        <w:t xml:space="preserve"> iridocyclitis occurred, which regressed after topical tacrolimus, steroid, and decongestive eyedrops.</w:t>
      </w:r>
      <w:r w:rsidRPr="009710AA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9710AA">
        <w:t>Based on the provided images and clinical description please make an ophthalmic diagnosis for this patient. And output the diagnostic conclusions only.</w:t>
      </w:r>
    </w:p>
    <w:p w14:paraId="10D6D8B3" w14:textId="77777777" w:rsidR="009710AA" w:rsidRPr="009710AA" w:rsidRDefault="009710AA">
      <w:pPr>
        <w:rPr>
          <w:b/>
          <w:bCs/>
          <w:color w:val="002060"/>
          <w:sz w:val="32"/>
          <w:szCs w:val="36"/>
        </w:rPr>
      </w:pPr>
    </w:p>
    <w:p w14:paraId="574A8CB8" w14:textId="4B50F745" w:rsidR="009710AA" w:rsidRPr="009710AA" w:rsidRDefault="009710AA">
      <w:pPr>
        <w:rPr>
          <w:rFonts w:hint="eastAsia"/>
          <w:b/>
          <w:bCs/>
          <w:color w:val="002060"/>
          <w:sz w:val="32"/>
          <w:szCs w:val="36"/>
        </w:rPr>
      </w:pPr>
      <w:proofErr w:type="spellStart"/>
      <w:r w:rsidRPr="009710AA">
        <w:rPr>
          <w:b/>
          <w:bCs/>
          <w:color w:val="002060"/>
          <w:sz w:val="32"/>
          <w:szCs w:val="36"/>
        </w:rPr>
        <w:t>Necrotising</w:t>
      </w:r>
      <w:proofErr w:type="spellEnd"/>
      <w:r w:rsidRPr="009710AA">
        <w:rPr>
          <w:b/>
          <w:bCs/>
          <w:color w:val="002060"/>
          <w:sz w:val="32"/>
          <w:szCs w:val="36"/>
        </w:rPr>
        <w:t xml:space="preserve"> scleritis</w:t>
      </w:r>
    </w:p>
    <w:sectPr w:rsidR="009710AA" w:rsidRPr="00971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BDD9B" w14:textId="77777777" w:rsidR="00D57800" w:rsidRDefault="00D57800" w:rsidP="009710A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920858D" w14:textId="77777777" w:rsidR="00D57800" w:rsidRDefault="00D57800" w:rsidP="009710A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9C797" w14:textId="77777777" w:rsidR="00D57800" w:rsidRDefault="00D57800" w:rsidP="009710A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BD9960F" w14:textId="77777777" w:rsidR="00D57800" w:rsidRDefault="00D57800" w:rsidP="009710A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7A"/>
    <w:rsid w:val="004C3C7A"/>
    <w:rsid w:val="009710AA"/>
    <w:rsid w:val="00B43C45"/>
    <w:rsid w:val="00C17540"/>
    <w:rsid w:val="00C604DE"/>
    <w:rsid w:val="00D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DD3CB9"/>
  <w15:chartTrackingRefBased/>
  <w15:docId w15:val="{D7FECC43-6525-4847-B02F-247277A2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3C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C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C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3C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C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3C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C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C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3C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3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3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3C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3C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3C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3C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3C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3C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3C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3C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3C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3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3C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3C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3C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3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3C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3C7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710A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710A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710A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71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497</Characters>
  <Application>Microsoft Office Word</Application>
  <DocSecurity>0</DocSecurity>
  <Lines>13</Lines>
  <Paragraphs>4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2025-05-09T13:24:00Z</dcterms:created>
  <dcterms:modified xsi:type="dcterms:W3CDTF">2025-05-09T13:26:00Z</dcterms:modified>
</cp:coreProperties>
</file>