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E83A" w14:textId="77777777" w:rsidR="005D42BC" w:rsidRDefault="005D42BC">
      <w:r>
        <w:rPr>
          <w:noProof/>
        </w:rPr>
        <w:drawing>
          <wp:inline distT="0" distB="0" distL="0" distR="0" wp14:anchorId="342EF26F" wp14:editId="081751C9">
            <wp:extent cx="2980055" cy="1651000"/>
            <wp:effectExtent l="0" t="0" r="0" b="6350"/>
            <wp:docPr id="1546767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2BC">
        <w:t xml:space="preserve"> </w:t>
      </w:r>
    </w:p>
    <w:p w14:paraId="0D8DD4A9" w14:textId="77777777" w:rsidR="005D42BC" w:rsidRDefault="005D42BC"/>
    <w:p w14:paraId="38D815B5" w14:textId="23F4F76E" w:rsidR="00B43C45" w:rsidRDefault="005D42BC">
      <w:r w:rsidRPr="007C0D73">
        <w:t xml:space="preserve">A 62-year-old man presented with visually significant ptosis of the bilateral upper eyelids. </w:t>
      </w:r>
      <w:proofErr w:type="spellStart"/>
      <w:r w:rsidRPr="007C0D73">
        <w:t>Levator</w:t>
      </w:r>
      <w:proofErr w:type="spellEnd"/>
      <w:r w:rsidRPr="007C0D73">
        <w:t xml:space="preserve"> function was normal with </w:t>
      </w:r>
      <w:proofErr w:type="spellStart"/>
      <w:r w:rsidRPr="007C0D73">
        <w:t>noevidence</w:t>
      </w:r>
      <w:proofErr w:type="spellEnd"/>
      <w:r w:rsidRPr="007C0D73">
        <w:t xml:space="preserve"> of lagophthalmos. Lid eversion demonstrated bilateral soft, nontender, yellow-white masses on the upper palpebral conjunctiva(A-B). The remainder of the ocular examination was unremarkable. Intraoperative biopsies of both eyelids revealed the </w:t>
      </w:r>
      <w:proofErr w:type="spellStart"/>
      <w:r w:rsidRPr="007C0D73">
        <w:t>amorphousextracellular</w:t>
      </w:r>
      <w:proofErr w:type="spellEnd"/>
      <w:r w:rsidRPr="007C0D73">
        <w:t xml:space="preserve">, eosinophilic deposition seen in amyloid, and confirmed with Congo red (C) and crystal violet staining (D). </w:t>
      </w:r>
      <w:proofErr w:type="spellStart"/>
      <w:r w:rsidRPr="007C0D73">
        <w:t>Systemicinvolvement</w:t>
      </w:r>
      <w:proofErr w:type="spellEnd"/>
      <w:r w:rsidRPr="007C0D73">
        <w:t xml:space="preserve"> was ruled out with a normal serum-free light chain ratio with negative serum electrophoresis.</w:t>
      </w:r>
      <w:r w:rsidRPr="005D42BC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5D42BC">
        <w:t>Based on the provided images and clinical description please make an ophthalmic diagnosis for this patient. And output the diagnostic conclusions only.</w:t>
      </w:r>
    </w:p>
    <w:p w14:paraId="75231E4F" w14:textId="77777777" w:rsidR="005D42BC" w:rsidRPr="005D42BC" w:rsidRDefault="005D42BC">
      <w:pPr>
        <w:rPr>
          <w:b/>
          <w:bCs/>
          <w:color w:val="002060"/>
          <w:sz w:val="36"/>
          <w:szCs w:val="40"/>
        </w:rPr>
      </w:pPr>
    </w:p>
    <w:p w14:paraId="6714254E" w14:textId="60409C63" w:rsidR="005D42BC" w:rsidRPr="005D42BC" w:rsidRDefault="005D42BC">
      <w:pPr>
        <w:rPr>
          <w:rFonts w:hint="eastAsia"/>
          <w:b/>
          <w:bCs/>
          <w:color w:val="002060"/>
          <w:sz w:val="36"/>
          <w:szCs w:val="40"/>
        </w:rPr>
      </w:pPr>
      <w:r w:rsidRPr="005D42BC">
        <w:rPr>
          <w:b/>
          <w:bCs/>
          <w:color w:val="002060"/>
          <w:sz w:val="36"/>
          <w:szCs w:val="40"/>
        </w:rPr>
        <w:t>Ophthalmic diagnosis: Conjunctival amyloidosis</w:t>
      </w:r>
    </w:p>
    <w:sectPr w:rsidR="005D42BC" w:rsidRPr="005D4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1CEB1" w14:textId="77777777" w:rsidR="0079105F" w:rsidRDefault="0079105F" w:rsidP="005D42B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BFDA243" w14:textId="77777777" w:rsidR="0079105F" w:rsidRDefault="0079105F" w:rsidP="005D42B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21366" w14:textId="77777777" w:rsidR="0079105F" w:rsidRDefault="0079105F" w:rsidP="005D42B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959791" w14:textId="77777777" w:rsidR="0079105F" w:rsidRDefault="0079105F" w:rsidP="005D42B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D3"/>
    <w:rsid w:val="003A77CC"/>
    <w:rsid w:val="005D42BC"/>
    <w:rsid w:val="0079105F"/>
    <w:rsid w:val="00B43C45"/>
    <w:rsid w:val="00C43BD3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16E290"/>
  <w15:chartTrackingRefBased/>
  <w15:docId w15:val="{7E58F7DB-BE1C-400C-9988-E71F2E03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3B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B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B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B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B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B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B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B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B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3B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3B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3B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3B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3B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3B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3B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3B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3B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3B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3B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3B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3BD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42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42B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42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4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518</Characters>
  <Application>Microsoft Office Word</Application>
  <DocSecurity>0</DocSecurity>
  <Lines>16</Lines>
  <Paragraphs>8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2025-05-09T14:08:00Z</dcterms:created>
  <dcterms:modified xsi:type="dcterms:W3CDTF">2025-05-09T14:10:00Z</dcterms:modified>
</cp:coreProperties>
</file>