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BD66F" w14:textId="2AE4DEBC" w:rsidR="00B43C45" w:rsidRDefault="003D7240">
      <w:r>
        <w:rPr>
          <w:noProof/>
        </w:rPr>
        <w:drawing>
          <wp:inline distT="0" distB="0" distL="0" distR="0" wp14:anchorId="29418DA4" wp14:editId="52E3A105">
            <wp:extent cx="4859655" cy="2743200"/>
            <wp:effectExtent l="0" t="0" r="0" b="0"/>
            <wp:docPr id="1968983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25BF" w14:textId="08E3485B" w:rsidR="003D7240" w:rsidRDefault="003D7240">
      <w:r w:rsidRPr="000469CA">
        <w:t xml:space="preserve">A 40-day-old female infant presented with 2 weeks of poor feeding, melena, and rectal bleeding. Examination revealed bilateral </w:t>
      </w:r>
      <w:proofErr w:type="spellStart"/>
      <w:r w:rsidRPr="000469CA">
        <w:t>severelipemia</w:t>
      </w:r>
      <w:proofErr w:type="spellEnd"/>
      <w:r w:rsidRPr="000469CA">
        <w:t xml:space="preserve"> </w:t>
      </w:r>
      <w:proofErr w:type="spellStart"/>
      <w:r w:rsidRPr="000469CA">
        <w:t>retinalis</w:t>
      </w:r>
      <w:proofErr w:type="spellEnd"/>
      <w:r w:rsidRPr="000469CA">
        <w:t xml:space="preserve">, characterized by bright white retinal vessels over a “salmon-colored” fundus (A, B). Triglyceride levels were </w:t>
      </w:r>
      <w:proofErr w:type="spellStart"/>
      <w:r w:rsidRPr="000469CA">
        <w:t>extremelyelevated</w:t>
      </w:r>
      <w:proofErr w:type="spellEnd"/>
      <w:r w:rsidRPr="000469CA">
        <w:t xml:space="preserve"> (437.05 mmol, reference range 1.12 </w:t>
      </w:r>
      <w:proofErr w:type="gramStart"/>
      <w:r w:rsidRPr="000469CA">
        <w:t>mmol)(</w:t>
      </w:r>
      <w:proofErr w:type="gramEnd"/>
      <w:r w:rsidRPr="000469CA">
        <w:t>C).</w:t>
      </w:r>
      <w:r w:rsidRPr="003D7240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3D7240">
        <w:t>Based on the provided images and clinical description please make an ophthalmic diagnosis for this patient. And output the diagnostic conclusions only</w:t>
      </w:r>
      <w:r>
        <w:rPr>
          <w:rFonts w:hint="eastAsia"/>
        </w:rPr>
        <w:t>.</w:t>
      </w:r>
    </w:p>
    <w:p w14:paraId="7D03D935" w14:textId="77777777" w:rsidR="003D7240" w:rsidRDefault="003D7240"/>
    <w:p w14:paraId="7589135A" w14:textId="77777777" w:rsidR="003D7240" w:rsidRDefault="003D7240"/>
    <w:p w14:paraId="034C35D4" w14:textId="17B0D286" w:rsidR="003D7240" w:rsidRPr="003D7240" w:rsidRDefault="003D7240">
      <w:pPr>
        <w:rPr>
          <w:rFonts w:hint="eastAsia"/>
          <w:b/>
          <w:bCs/>
          <w:color w:val="002060"/>
          <w:sz w:val="40"/>
          <w:szCs w:val="44"/>
        </w:rPr>
      </w:pPr>
      <w:r w:rsidRPr="003D7240">
        <w:rPr>
          <w:b/>
          <w:bCs/>
          <w:color w:val="002060"/>
          <w:sz w:val="40"/>
          <w:szCs w:val="44"/>
        </w:rPr>
        <w:t xml:space="preserve">Lipemia </w:t>
      </w:r>
      <w:proofErr w:type="spellStart"/>
      <w:r w:rsidRPr="003D7240">
        <w:rPr>
          <w:b/>
          <w:bCs/>
          <w:color w:val="002060"/>
          <w:sz w:val="40"/>
          <w:szCs w:val="44"/>
        </w:rPr>
        <w:t>retinalis</w:t>
      </w:r>
      <w:proofErr w:type="spellEnd"/>
    </w:p>
    <w:sectPr w:rsidR="003D7240" w:rsidRPr="003D7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19929" w14:textId="77777777" w:rsidR="00C3124B" w:rsidRDefault="00C3124B" w:rsidP="003D724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335B7DA" w14:textId="77777777" w:rsidR="00C3124B" w:rsidRDefault="00C3124B" w:rsidP="003D724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05746" w14:textId="77777777" w:rsidR="00C3124B" w:rsidRDefault="00C3124B" w:rsidP="003D724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66813AA" w14:textId="77777777" w:rsidR="00C3124B" w:rsidRDefault="00C3124B" w:rsidP="003D724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05"/>
    <w:rsid w:val="003D7240"/>
    <w:rsid w:val="0049453C"/>
    <w:rsid w:val="009D0B05"/>
    <w:rsid w:val="00B43C45"/>
    <w:rsid w:val="00C3124B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029503"/>
  <w15:chartTrackingRefBased/>
  <w15:docId w15:val="{B20960E0-D3DB-43D7-A003-13C3452E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0B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0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B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B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0B0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0B0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0B0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0B0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0B0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0B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D0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D0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0B0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D0B0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D0B0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D0B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D0B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D0B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D0B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D0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0B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D0B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0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D0B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0B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0B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0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D0B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0B0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D724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D724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D72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D72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301</Characters>
  <Application>Microsoft Office Word</Application>
  <DocSecurity>0</DocSecurity>
  <Lines>8</Lines>
  <Paragraphs>2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2025-05-09T14:29:00Z</dcterms:created>
  <dcterms:modified xsi:type="dcterms:W3CDTF">2025-05-09T14:31:00Z</dcterms:modified>
</cp:coreProperties>
</file>