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C3DFD" w14:textId="7C053FB6" w:rsidR="00C73CB5" w:rsidRDefault="00765D4A">
      <w:r w:rsidRPr="00765D4A">
        <w:t xml:space="preserve">A 42-year-old man with multisystem smooth muscle dysfunction syndrome associated with a heterozygous ACTA2 gene mutation[c.536G&gt;A, p.(Arg179His)] presented for routine ophthalmic examination. He had a history of prune belly syndrome, patent </w:t>
      </w:r>
      <w:proofErr w:type="spellStart"/>
      <w:r w:rsidRPr="00765D4A">
        <w:t>ductusarteriosus</w:t>
      </w:r>
      <w:proofErr w:type="spellEnd"/>
      <w:r w:rsidRPr="00765D4A">
        <w:t xml:space="preserve">, aortic dissection, and abdominal aortic aneurysm. Best-corrected visual acuity was 20/20 in each eye. Anterior segment examination revealed mydriasis with scalloped pupillary margins, and persistent pupillary membranes extending from iris collarettes (A).Fundus examination and near-infrared imaging revealed significant retinal arteriolar corkscrew tortuosity both in the posterior pole </w:t>
      </w:r>
      <w:proofErr w:type="spellStart"/>
      <w:r w:rsidRPr="00765D4A">
        <w:t>andperiphery</w:t>
      </w:r>
      <w:proofErr w:type="spellEnd"/>
      <w:r w:rsidRPr="00765D4A">
        <w:t xml:space="preserve"> (B). OCT (C) and OCT angiography (D) demonstrated corkscrew vessel elongation into the outer nuclear layer.</w:t>
      </w:r>
    </w:p>
    <w:sectPr w:rsidR="00C73CB5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7114911">
    <w:abstractNumId w:val="1"/>
  </w:num>
  <w:num w:numId="2" w16cid:durableId="524447111">
    <w:abstractNumId w:val="2"/>
  </w:num>
  <w:num w:numId="3" w16cid:durableId="23201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CB5"/>
    <w:rsid w:val="0022512D"/>
    <w:rsid w:val="00765D4A"/>
    <w:rsid w:val="00B430B7"/>
    <w:rsid w:val="00C7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C5689D"/>
  <w15:docId w15:val="{01C6A99B-1540-44B3-987E-5E0EBF88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11</cp:revision>
  <dcterms:created xsi:type="dcterms:W3CDTF">2017-02-28T11:18:00Z</dcterms:created>
  <dcterms:modified xsi:type="dcterms:W3CDTF">2025-04-16T11:26:00Z</dcterms:modified>
  <cp:category/>
</cp:coreProperties>
</file>