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2451C" w14:textId="4C4BC162" w:rsidR="000B55BF" w:rsidRDefault="00822B9A">
      <w:r w:rsidRPr="00822B9A">
        <w:t xml:space="preserve">A 21-year-old woman presented to the emergency department with 3 days of worsening periorbital swelling (A, B). She had </w:t>
      </w:r>
      <w:proofErr w:type="spellStart"/>
      <w:r w:rsidRPr="00822B9A">
        <w:t>recentlycompleted</w:t>
      </w:r>
      <w:proofErr w:type="spellEnd"/>
      <w:r w:rsidRPr="00822B9A">
        <w:t xml:space="preserve"> a Tik-Tok challenge in which she induced air reflux through the nasolacrimal system by forcefully blowing against a </w:t>
      </w:r>
      <w:proofErr w:type="spellStart"/>
      <w:r w:rsidRPr="00822B9A">
        <w:t>pluggednose</w:t>
      </w:r>
      <w:proofErr w:type="spellEnd"/>
      <w:r w:rsidRPr="00822B9A">
        <w:t xml:space="preserve">. Computed tomography scans (C, coronal; D, sagittal) demonstrated bilateral subcutaneous and orbital emphysema with no </w:t>
      </w:r>
      <w:proofErr w:type="spellStart"/>
      <w:r w:rsidRPr="00822B9A">
        <w:t>orbitalfractures</w:t>
      </w:r>
      <w:proofErr w:type="spellEnd"/>
      <w:r w:rsidRPr="00822B9A">
        <w:t>.</w:t>
      </w:r>
    </w:p>
    <w:sectPr w:rsidR="000B55B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7283337">
    <w:abstractNumId w:val="1"/>
  </w:num>
  <w:num w:numId="2" w16cid:durableId="434711884">
    <w:abstractNumId w:val="2"/>
  </w:num>
  <w:num w:numId="3" w16cid:durableId="154425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5BF"/>
    <w:rsid w:val="000B55BF"/>
    <w:rsid w:val="00384878"/>
    <w:rsid w:val="0082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D4A19"/>
  <w15:docId w15:val="{814BE5BA-21BC-4669-AAB9-4C459351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2025-04-16T11:35:00Z</dcterms:modified>
  <cp:category/>
</cp:coreProperties>
</file>